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FC" w:rsidRPr="007548BD" w:rsidRDefault="003728FC" w:rsidP="007548BD">
      <w:pPr>
        <w:widowControl/>
        <w:spacing w:line="360" w:lineRule="auto"/>
        <w:ind w:firstLineChars="200" w:firstLine="880"/>
        <w:jc w:val="center"/>
        <w:rPr>
          <w:rFonts w:ascii="黑体" w:eastAsia="黑体" w:hAnsi="黑体" w:cs="Times New Roman"/>
          <w:b w:val="0"/>
          <w:color w:val="333333"/>
          <w:sz w:val="44"/>
          <w:szCs w:val="44"/>
          <w:shd w:val="clear" w:color="auto" w:fill="FFFFFF"/>
        </w:rPr>
      </w:pPr>
      <w:r w:rsidRPr="007548BD">
        <w:rPr>
          <w:rFonts w:ascii="黑体" w:eastAsia="黑体" w:hAnsi="黑体" w:cs="Times New Roman" w:hint="eastAsia"/>
          <w:b w:val="0"/>
          <w:color w:val="333333"/>
          <w:sz w:val="44"/>
          <w:szCs w:val="44"/>
          <w:shd w:val="clear" w:color="auto" w:fill="FFFFFF"/>
        </w:rPr>
        <w:t>适合的才是最好的</w:t>
      </w:r>
    </w:p>
    <w:p w:rsidR="003728FC" w:rsidRPr="007548BD" w:rsidRDefault="007548BD" w:rsidP="007548BD">
      <w:pPr>
        <w:widowControl/>
        <w:spacing w:line="360" w:lineRule="auto"/>
        <w:jc w:val="center"/>
        <w:rPr>
          <w:rFonts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Fonts w:cs="Times New Roman" w:hint="eastAsia"/>
          <w:b w:val="0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3728FC" w:rsidRPr="007548BD">
        <w:rPr>
          <w:rFonts w:cs="Times New Roman" w:hint="eastAsia"/>
          <w:b w:val="0"/>
          <w:sz w:val="28"/>
          <w:szCs w:val="28"/>
          <w:shd w:val="clear" w:color="auto" w:fill="FFFFFF"/>
        </w:rPr>
        <w:t>礼河实验学校 陈雅</w:t>
      </w:r>
    </w:p>
    <w:p w:rsidR="00566CBB" w:rsidRPr="007548BD" w:rsidRDefault="00566CBB" w:rsidP="00141ED2">
      <w:pPr>
        <w:widowControl/>
        <w:spacing w:line="360" w:lineRule="auto"/>
        <w:ind w:firstLineChars="200" w:firstLine="480"/>
        <w:jc w:val="left"/>
        <w:rPr>
          <w:rFonts w:cs="Times New Roman"/>
          <w:b w:val="0"/>
          <w:color w:val="333333"/>
          <w:sz w:val="24"/>
          <w:shd w:val="clear" w:color="auto" w:fill="FFFFFF"/>
        </w:rPr>
      </w:pPr>
      <w:r w:rsidRPr="007548BD">
        <w:rPr>
          <w:rFonts w:cs="Times New Roman" w:hint="eastAsia"/>
          <w:b w:val="0"/>
          <w:color w:val="333333"/>
          <w:sz w:val="24"/>
          <w:shd w:val="clear" w:color="auto" w:fill="FFFFFF"/>
        </w:rPr>
        <w:t>人的一生，不过是在找寻，找寻一条适合自己走的路。  </w:t>
      </w:r>
    </w:p>
    <w:p w:rsidR="00566CBB" w:rsidRPr="007548BD" w:rsidRDefault="00566CBB" w:rsidP="007548BD">
      <w:pPr>
        <w:widowControl/>
        <w:spacing w:line="360" w:lineRule="auto"/>
        <w:ind w:firstLineChars="200" w:firstLine="480"/>
        <w:jc w:val="left"/>
        <w:rPr>
          <w:rFonts w:cs="Times New Roman"/>
          <w:b w:val="0"/>
          <w:color w:val="333333"/>
          <w:sz w:val="24"/>
          <w:shd w:val="clear" w:color="auto" w:fill="FFFFFF"/>
        </w:rPr>
      </w:pPr>
      <w:r w:rsidRPr="007548BD">
        <w:rPr>
          <w:rFonts w:cs="Times New Roman" w:hint="eastAsia"/>
          <w:b w:val="0"/>
          <w:color w:val="333333"/>
          <w:sz w:val="24"/>
          <w:shd w:val="clear" w:color="auto" w:fill="FFFFFF"/>
        </w:rPr>
        <w:t>“愿得采菊东篱下，不为五斗米折腰。” </w:t>
      </w:r>
    </w:p>
    <w:p w:rsidR="00566CBB" w:rsidRPr="007548BD" w:rsidRDefault="00566CBB" w:rsidP="007548BD">
      <w:pPr>
        <w:widowControl/>
        <w:spacing w:line="360" w:lineRule="auto"/>
        <w:ind w:firstLineChars="200" w:firstLine="480"/>
        <w:jc w:val="left"/>
        <w:rPr>
          <w:rFonts w:cs="Times New Roman"/>
          <w:b w:val="0"/>
          <w:color w:val="333333"/>
          <w:sz w:val="24"/>
          <w:shd w:val="clear" w:color="auto" w:fill="FFFFFF"/>
        </w:rPr>
      </w:pPr>
      <w:r w:rsidRPr="007548BD">
        <w:rPr>
          <w:rFonts w:cs="Times New Roman" w:hint="eastAsia"/>
          <w:b w:val="0"/>
          <w:color w:val="333333"/>
          <w:sz w:val="24"/>
          <w:shd w:val="clear" w:color="auto" w:fill="FFFFFF"/>
        </w:rPr>
        <w:t>陶渊明最终还是选择了归隐，因为那腐败昏暗的官场不适合他。他的清高与那个混沌的官场格格不入。而归隐，，才是最适合他的，于是有了东篱下的悠悠酒香。而那晋时桃花也一直在灼灼其华。 愿得轻骑访名山，不欲低头事权贵 。 他的狂，他的傲，都在那一瞬间展露无遗。他拥五车之学富，有八斗之文才。欲为国为家，无奈，偌大一个朝廷竟容不下他。于是他散发弄扁舟，任自己游情于山水之间。楚狂人的诗意也如那黄河之水，奔流到永远。 </w:t>
      </w:r>
    </w:p>
    <w:p w:rsidR="00566CBB" w:rsidRPr="007548BD" w:rsidRDefault="00566CBB" w:rsidP="007548BD">
      <w:pPr>
        <w:widowControl/>
        <w:spacing w:line="360" w:lineRule="auto"/>
        <w:ind w:firstLineChars="200" w:firstLine="480"/>
        <w:jc w:val="left"/>
        <w:rPr>
          <w:rFonts w:cs="Times New Roman"/>
          <w:b w:val="0"/>
          <w:color w:val="333333"/>
          <w:sz w:val="24"/>
          <w:shd w:val="clear" w:color="auto" w:fill="FFFFFF"/>
        </w:rPr>
      </w:pPr>
      <w:r w:rsidRPr="007548BD">
        <w:rPr>
          <w:rFonts w:cs="Times New Roman" w:hint="eastAsia"/>
          <w:b w:val="0"/>
          <w:color w:val="333333"/>
          <w:sz w:val="24"/>
          <w:shd w:val="clear" w:color="auto" w:fill="FFFFFF"/>
        </w:rPr>
        <w:t>“愿得浅谈黑动论，不畏身残口难开。”  </w:t>
      </w:r>
    </w:p>
    <w:p w:rsidR="00566CBB" w:rsidRPr="007548BD" w:rsidRDefault="00566CBB" w:rsidP="007548BD">
      <w:pPr>
        <w:widowControl/>
        <w:spacing w:line="360" w:lineRule="auto"/>
        <w:ind w:firstLineChars="200" w:firstLine="480"/>
        <w:jc w:val="left"/>
        <w:rPr>
          <w:rFonts w:cs="Times New Roman"/>
          <w:b w:val="0"/>
          <w:color w:val="333333"/>
          <w:sz w:val="24"/>
          <w:shd w:val="clear" w:color="auto" w:fill="FFFFFF"/>
        </w:rPr>
      </w:pPr>
      <w:r w:rsidRPr="007548BD">
        <w:rPr>
          <w:rFonts w:cs="Times New Roman" w:hint="eastAsia"/>
          <w:b w:val="0"/>
          <w:color w:val="333333"/>
          <w:sz w:val="24"/>
          <w:shd w:val="clear" w:color="auto" w:fill="FFFFFF"/>
        </w:rPr>
        <w:t>霍金，继爱因斯坦只后最伟大的物理学家。而他本人却彻彻底底是个“废物”。只能坐在轮椅上。连最基本的生活都需要被人照顾。但他却完成了黑洞论，如果让他重新选择，他仍会选择物理研究，因为这才是适合他的事业。</w:t>
      </w:r>
    </w:p>
    <w:p w:rsidR="003728FC" w:rsidRPr="007548BD" w:rsidRDefault="00566CBB" w:rsidP="00141ED2">
      <w:pPr>
        <w:widowControl/>
        <w:spacing w:line="360" w:lineRule="auto"/>
        <w:ind w:firstLineChars="200" w:firstLine="480"/>
        <w:jc w:val="left"/>
        <w:rPr>
          <w:b w:val="0"/>
          <w:kern w:val="0"/>
          <w:sz w:val="24"/>
        </w:rPr>
      </w:pPr>
      <w:r w:rsidRPr="007548BD">
        <w:rPr>
          <w:rFonts w:cs="Times New Roman" w:hint="eastAsia"/>
          <w:b w:val="0"/>
          <w:color w:val="333333"/>
          <w:sz w:val="24"/>
          <w:shd w:val="clear" w:color="auto" w:fill="FFFFFF"/>
        </w:rPr>
        <w:t>反观教育，</w:t>
      </w:r>
      <w:r w:rsidR="003728FC" w:rsidRPr="007548BD">
        <w:rPr>
          <w:rFonts w:cs="Times New Roman" w:hint="eastAsia"/>
          <w:b w:val="0"/>
          <w:color w:val="333333"/>
          <w:sz w:val="24"/>
          <w:shd w:val="clear" w:color="auto" w:fill="FFFFFF"/>
        </w:rPr>
        <w:t>今天的素质教育、新课程改革特别强调学生学习方式的转变、学习能力的提高，然而学生如何学有赖于教师如何教，教学方法是沟通教与学活动的中介。在思想政治课教学中，教学方法能否使传授的理论转化为学生信念，是达到“知、情、意、行”统一的重要因素之一。教育家赞科夫曾经说过，“教学法一旦触及学生的精神需要便能发挥其高度有效的作用”。我们该选择什么样的教学方法来实现有效教学，实现学生知识、能力和情感态度价值观目标的有机统一；来诠释教师富有独特个性的教学思想和教学经验，值得每一</w:t>
      </w:r>
      <w:r w:rsidRPr="007548BD">
        <w:rPr>
          <w:rFonts w:cs="Times New Roman" w:hint="eastAsia"/>
          <w:b w:val="0"/>
          <w:color w:val="333333"/>
          <w:sz w:val="24"/>
          <w:shd w:val="clear" w:color="auto" w:fill="FFFFFF"/>
        </w:rPr>
        <w:t>位教师深思。教学有法，教无定法。我</w:t>
      </w:r>
      <w:r w:rsidR="003728FC" w:rsidRPr="007548BD">
        <w:rPr>
          <w:rFonts w:cs="Times New Roman" w:hint="eastAsia"/>
          <w:b w:val="0"/>
          <w:color w:val="333333"/>
          <w:sz w:val="24"/>
          <w:shd w:val="clear" w:color="auto" w:fill="FFFFFF"/>
        </w:rPr>
        <w:t>认为，合适自己的教学方式才是好的教育之道、教学之法。</w:t>
      </w:r>
      <w:r w:rsidR="003728FC" w:rsidRPr="007548BD">
        <w:rPr>
          <w:rFonts w:hint="eastAsia"/>
          <w:b w:val="0"/>
          <w:kern w:val="0"/>
          <w:sz w:val="24"/>
        </w:rPr>
        <w:t xml:space="preserve"> </w:t>
      </w:r>
    </w:p>
    <w:p w:rsidR="003728FC" w:rsidRPr="007548BD" w:rsidRDefault="003728FC" w:rsidP="007548BD">
      <w:pPr>
        <w:widowControl/>
        <w:spacing w:line="360" w:lineRule="auto"/>
        <w:ind w:firstLineChars="200" w:firstLine="480"/>
        <w:jc w:val="left"/>
        <w:rPr>
          <w:b w:val="0"/>
          <w:kern w:val="0"/>
          <w:sz w:val="24"/>
        </w:rPr>
      </w:pPr>
      <w:r w:rsidRPr="007548BD">
        <w:rPr>
          <w:rFonts w:cs="Times New Roman" w:hint="eastAsia"/>
          <w:b w:val="0"/>
          <w:color w:val="333333"/>
          <w:sz w:val="24"/>
          <w:shd w:val="clear" w:color="auto" w:fill="FFFFFF"/>
        </w:rPr>
        <w:t>一、不断学习，找到适合自己的方式</w:t>
      </w:r>
      <w:r w:rsidRPr="007548BD">
        <w:rPr>
          <w:rFonts w:hint="eastAsia"/>
          <w:b w:val="0"/>
          <w:kern w:val="0"/>
          <w:sz w:val="24"/>
        </w:rPr>
        <w:t xml:space="preserve"> </w:t>
      </w:r>
    </w:p>
    <w:p w:rsidR="00DB61F0" w:rsidRPr="007548BD" w:rsidRDefault="00DB61F0" w:rsidP="007548BD">
      <w:pPr>
        <w:widowControl/>
        <w:spacing w:line="360" w:lineRule="auto"/>
        <w:ind w:firstLineChars="200" w:firstLine="480"/>
        <w:jc w:val="left"/>
        <w:rPr>
          <w:rFonts w:cs="Times New Roman"/>
          <w:b w:val="0"/>
          <w:color w:val="333333"/>
          <w:sz w:val="24"/>
          <w:shd w:val="clear" w:color="auto" w:fill="FFFFFF"/>
        </w:rPr>
      </w:pPr>
      <w:r w:rsidRPr="007548BD">
        <w:rPr>
          <w:rFonts w:cs="Times New Roman" w:hint="eastAsia"/>
          <w:b w:val="0"/>
          <w:color w:val="333333"/>
          <w:sz w:val="24"/>
          <w:shd w:val="clear" w:color="auto" w:fill="FFFFFF"/>
        </w:rPr>
        <w:t>就像今天读到的一则</w:t>
      </w:r>
      <w:r w:rsidRPr="007548BD">
        <w:rPr>
          <w:rFonts w:cs="Times New Roman" w:hint="eastAsia"/>
          <w:b w:val="0"/>
          <w:color w:val="333333"/>
          <w:sz w:val="24"/>
          <w:shd w:val="clear" w:color="auto" w:fill="FFFFFF"/>
        </w:rPr>
        <w:t>经典</w:t>
      </w:r>
      <w:r w:rsidRPr="007548BD">
        <w:rPr>
          <w:rFonts w:cs="Times New Roman" w:hint="eastAsia"/>
          <w:b w:val="0"/>
          <w:color w:val="333333"/>
          <w:sz w:val="24"/>
          <w:shd w:val="clear" w:color="auto" w:fill="FFFFFF"/>
        </w:rPr>
        <w:t>教育故事，“挖一口属于自己的井”，两个和尚本来出发点都是一样的，每天下山去挑水，但是就在日复一日之间，其中一个和尚开始改变做法，自己在闲暇之余在山上挖井，日积月累，他终于挖通了一口井，再也不用去山下挑水喝了。所以我们说这个“狡猾”的和尚为自己挖了一口智慧之井。</w:t>
      </w:r>
      <w:r w:rsidR="007548BD" w:rsidRPr="007548BD">
        <w:rPr>
          <w:rFonts w:cs="Times New Roman" w:hint="eastAsia"/>
          <w:b w:val="0"/>
          <w:color w:val="333333"/>
          <w:sz w:val="24"/>
          <w:shd w:val="clear" w:color="auto" w:fill="FFFFFF"/>
        </w:rPr>
        <w:t>那么作为英语老师的我也在不断地学习中找到适合自己的方式。</w:t>
      </w:r>
    </w:p>
    <w:p w:rsidR="007548BD" w:rsidRPr="007548BD" w:rsidRDefault="007548BD" w:rsidP="007548BD">
      <w:pPr>
        <w:spacing w:line="360" w:lineRule="auto"/>
        <w:ind w:firstLineChars="200" w:firstLine="480"/>
        <w:jc w:val="left"/>
        <w:rPr>
          <w:rFonts w:cs="仿宋"/>
          <w:b w:val="0"/>
          <w:color w:val="000000"/>
          <w:sz w:val="24"/>
        </w:rPr>
      </w:pPr>
      <w:r w:rsidRPr="007548BD">
        <w:rPr>
          <w:rFonts w:cs="Times New Roman" w:hint="eastAsia"/>
          <w:b w:val="0"/>
          <w:color w:val="333333"/>
          <w:sz w:val="24"/>
          <w:shd w:val="clear" w:color="auto" w:fill="FFFFFF"/>
        </w:rPr>
        <w:lastRenderedPageBreak/>
        <w:t>我认为在自己的</w:t>
      </w:r>
      <w:r w:rsidRPr="007548BD">
        <w:rPr>
          <w:rFonts w:cs="仿宋" w:hint="eastAsia"/>
          <w:b w:val="0"/>
          <w:color w:val="000000"/>
          <w:sz w:val="24"/>
        </w:rPr>
        <w:t>英语教学过程中尽可能少地说汉语，而是通过手势、眼神、动作、音调等辅助手段来组织教学。用英语组织教学能增加学生的语言实践机会，创设英语氛围，培养学生直接用英语思维、表达的习惯。例如：采用“Let</w:t>
      </w:r>
      <w:r w:rsidR="00141ED2">
        <w:rPr>
          <w:rFonts w:cs="仿宋"/>
          <w:b w:val="0"/>
          <w:color w:val="000000"/>
          <w:sz w:val="24"/>
        </w:rPr>
        <w:t>’</w:t>
      </w:r>
      <w:bookmarkStart w:id="0" w:name="_GoBack"/>
      <w:bookmarkEnd w:id="0"/>
      <w:r w:rsidRPr="007548BD">
        <w:rPr>
          <w:rFonts w:cs="仿宋" w:hint="eastAsia"/>
          <w:b w:val="0"/>
          <w:color w:val="000000"/>
          <w:sz w:val="24"/>
        </w:rPr>
        <w:t>s begin now. Good morning (afternoon),class!”来作为一堂课的开场白，而在下课时用“Class is over. Goodbye, class!”作为结束语。在讲课过程中，提醒学生看黑板时，便会用手指着黑板并说出“Look at the blackboard.”让学生打开书时，便会说出 “Open your book , please.” ，同时将双手摊开。要求学生合上书，我便说 “Close your book, please.”并将双手由摊开到合并。要求学生在学校见到英语老师，用英语打招呼；凡是英语课堂，就要求学生尽可能用英语进行交流，如学生来晚了要进教室，就必须用英语说出：“May I come in ,please?”老师就用英语回话：“Come in , please！”刚开始，由于句型学得少，不少学生都是采用“单词+手势”的方式进行交流，随着学习的深入，很多学生都能主动地运用所学过的英语进行简单地问候和谈话。</w:t>
      </w:r>
    </w:p>
    <w:p w:rsidR="007548BD" w:rsidRPr="007548BD" w:rsidRDefault="007548BD" w:rsidP="007548BD">
      <w:pPr>
        <w:spacing w:line="360" w:lineRule="auto"/>
        <w:ind w:firstLineChars="200" w:firstLine="480"/>
        <w:jc w:val="left"/>
        <w:rPr>
          <w:rFonts w:cs="仿宋" w:hint="eastAsia"/>
          <w:b w:val="0"/>
          <w:color w:val="000000"/>
          <w:sz w:val="24"/>
        </w:rPr>
      </w:pPr>
      <w:r w:rsidRPr="007548BD">
        <w:rPr>
          <w:rFonts w:cs="仿宋" w:hint="eastAsia"/>
          <w:b w:val="0"/>
          <w:color w:val="000000"/>
          <w:sz w:val="24"/>
        </w:rPr>
        <w:t>英语作为一种语言，必须融于一定的情境之中。课堂表演就是要创造一定的语言环境，给孩子一份自由发展、自由发挥的天地。乌申斯基曾经说过：“儿童是用形象、声音、色彩和感觉思维的。”而表演正是集形象、声音、色彩和感觉于一体，它摆脱了死记硬背的旧模式。在教学中，经常请几人一组运用所学的知识表演，成效较大。</w:t>
      </w:r>
    </w:p>
    <w:p w:rsidR="003728FC" w:rsidRPr="007548BD" w:rsidRDefault="003728FC" w:rsidP="007548BD">
      <w:pPr>
        <w:widowControl/>
        <w:spacing w:line="360" w:lineRule="auto"/>
        <w:ind w:firstLineChars="200" w:firstLine="480"/>
        <w:jc w:val="left"/>
        <w:rPr>
          <w:b w:val="0"/>
          <w:kern w:val="0"/>
          <w:sz w:val="24"/>
        </w:rPr>
      </w:pPr>
      <w:r w:rsidRPr="007548BD">
        <w:rPr>
          <w:rFonts w:cs="Times New Roman" w:hint="eastAsia"/>
          <w:b w:val="0"/>
          <w:color w:val="333333"/>
          <w:sz w:val="24"/>
          <w:shd w:val="clear" w:color="auto" w:fill="FFFFFF"/>
        </w:rPr>
        <w:t>这种教学方式，是对教学目标的准确把握，是对教学设计的巧妙构建，更是教师深厚的教学理论功底、独特的教学思想和教学智慧的体现。有了这样的教学智慧，哲学的教学就具有了哲学的理论思维高度，哲学的课堂体现出厚重的文化底蕴。</w:t>
      </w:r>
      <w:r w:rsidRPr="007548BD">
        <w:rPr>
          <w:rFonts w:hint="eastAsia"/>
          <w:b w:val="0"/>
          <w:kern w:val="0"/>
          <w:sz w:val="24"/>
        </w:rPr>
        <w:t xml:space="preserve"> </w:t>
      </w:r>
    </w:p>
    <w:p w:rsidR="003728FC" w:rsidRPr="007548BD" w:rsidRDefault="003728FC" w:rsidP="007548BD">
      <w:pPr>
        <w:widowControl/>
        <w:spacing w:line="360" w:lineRule="auto"/>
        <w:ind w:firstLineChars="200" w:firstLine="480"/>
        <w:jc w:val="left"/>
        <w:rPr>
          <w:b w:val="0"/>
          <w:kern w:val="0"/>
          <w:sz w:val="24"/>
        </w:rPr>
      </w:pPr>
      <w:r w:rsidRPr="007548BD">
        <w:rPr>
          <w:rFonts w:cs="Times New Roman" w:hint="eastAsia"/>
          <w:b w:val="0"/>
          <w:color w:val="333333"/>
          <w:sz w:val="24"/>
          <w:shd w:val="clear" w:color="auto" w:fill="FFFFFF"/>
        </w:rPr>
        <w:t xml:space="preserve"> 二、学习不是模仿，教学要有自己的特色</w:t>
      </w:r>
      <w:r w:rsidRPr="007548BD">
        <w:rPr>
          <w:rFonts w:hint="eastAsia"/>
          <w:b w:val="0"/>
          <w:kern w:val="0"/>
          <w:sz w:val="24"/>
        </w:rPr>
        <w:t xml:space="preserve"> </w:t>
      </w:r>
    </w:p>
    <w:p w:rsidR="003728FC" w:rsidRPr="007548BD" w:rsidRDefault="003728FC" w:rsidP="007548BD">
      <w:pPr>
        <w:widowControl/>
        <w:spacing w:line="360" w:lineRule="auto"/>
        <w:ind w:firstLineChars="200" w:firstLine="480"/>
        <w:jc w:val="left"/>
        <w:rPr>
          <w:b w:val="0"/>
          <w:kern w:val="0"/>
          <w:sz w:val="24"/>
        </w:rPr>
      </w:pPr>
      <w:r w:rsidRPr="007548BD">
        <w:rPr>
          <w:rFonts w:cs="Times New Roman" w:hint="eastAsia"/>
          <w:b w:val="0"/>
          <w:color w:val="333333"/>
          <w:sz w:val="24"/>
          <w:shd w:val="clear" w:color="auto" w:fill="FFFFFF"/>
        </w:rPr>
        <w:t>教学需要个性、需要智慧、需要触及生命和灵魂。对于教学经验和教学技艺，我们势必要从他处学习。但学习不是模仿，更不是教条主义地简单照搬和重复他人，因为适合他人的，未必适合自己。上例中“一切从实际出发”的哲学教学，如果没有深厚的文学功底，就不必刻意打造课堂的文化意蕴；如果擅长幽默，也可以用一个幽默的故事如“把梳子卖给和尚”来组织教学，在诙谐</w:t>
      </w:r>
      <w:r w:rsidRPr="007548BD">
        <w:rPr>
          <w:rFonts w:cs="Times New Roman" w:hint="eastAsia"/>
          <w:b w:val="0"/>
          <w:color w:val="333333"/>
          <w:sz w:val="24"/>
          <w:shd w:val="clear" w:color="auto" w:fill="FFFFFF"/>
        </w:rPr>
        <w:lastRenderedPageBreak/>
        <w:t>幽默中同样能够揭示深刻哲理，也可以塑造生动活泼的课堂氛围；如果善于从现实生活中挖掘事例，也能够在理性的分析中增强政治课堂理论联系实际的时代气息。总之，学习不是模仿，教学要有自己的特色。当然无论采用何种教学资源、选择何种教学方法，都必须有助于教学目标的达成、学生理论思维的培养和正确价值观的形成。</w:t>
      </w:r>
      <w:r w:rsidRPr="007548BD">
        <w:rPr>
          <w:rFonts w:hint="eastAsia"/>
          <w:b w:val="0"/>
          <w:kern w:val="0"/>
          <w:sz w:val="24"/>
        </w:rPr>
        <w:t xml:space="preserve"> </w:t>
      </w:r>
    </w:p>
    <w:p w:rsidR="003728FC" w:rsidRPr="007548BD" w:rsidRDefault="003728FC" w:rsidP="007548BD">
      <w:pPr>
        <w:widowControl/>
        <w:spacing w:line="360" w:lineRule="auto"/>
        <w:ind w:firstLineChars="200" w:firstLine="480"/>
        <w:jc w:val="left"/>
        <w:rPr>
          <w:b w:val="0"/>
          <w:kern w:val="0"/>
          <w:sz w:val="24"/>
        </w:rPr>
      </w:pPr>
      <w:r w:rsidRPr="007548BD">
        <w:rPr>
          <w:rFonts w:cs="Times New Roman" w:hint="eastAsia"/>
          <w:b w:val="0"/>
          <w:color w:val="333333"/>
          <w:sz w:val="24"/>
          <w:shd w:val="clear" w:color="auto" w:fill="FFFFFF"/>
        </w:rPr>
        <w:t>教学不能一味追求各种教育理论的支撑，各种新鲜方法与技艺的使用，因为那只是一种外在的包装，不具有内在的思想。教学追求的不是高深莫测的理论支撑，不是各种华丽的形式包装，而是一种最朴实的内容与形式的统一，师生交流思想的和谐顺畅，从而真正达到教与学的统一。这需要教师要有自己的教学思想，有自己的独特教学个性和风格。学习不是模仿，没有自己的个性思想，没有自己的教育智慧，就不可能做到最好。</w:t>
      </w:r>
      <w:r w:rsidRPr="007548BD">
        <w:rPr>
          <w:rFonts w:hint="eastAsia"/>
          <w:b w:val="0"/>
          <w:kern w:val="0"/>
          <w:sz w:val="24"/>
        </w:rPr>
        <w:t xml:space="preserve"> </w:t>
      </w:r>
    </w:p>
    <w:p w:rsidR="003728FC" w:rsidRPr="007548BD" w:rsidRDefault="003728FC" w:rsidP="007548BD">
      <w:pPr>
        <w:widowControl/>
        <w:spacing w:line="360" w:lineRule="auto"/>
        <w:ind w:firstLineChars="200" w:firstLine="480"/>
        <w:jc w:val="left"/>
        <w:rPr>
          <w:b w:val="0"/>
          <w:kern w:val="0"/>
          <w:sz w:val="24"/>
        </w:rPr>
      </w:pPr>
      <w:r w:rsidRPr="007548BD">
        <w:rPr>
          <w:rFonts w:cs="Times New Roman" w:hint="eastAsia"/>
          <w:b w:val="0"/>
          <w:color w:val="333333"/>
          <w:sz w:val="24"/>
          <w:shd w:val="clear" w:color="auto" w:fill="FFFFFF"/>
        </w:rPr>
        <w:t xml:space="preserve"> 因此，适合自己的教学方式才是好的。我们需要学习，需要用教育理论、教学思想、教学经验去充实和完善自己；更需要用学习中获得的教育智慧和教育思想去反思我们的学科教学，形成适合自己的教育方法、教学智慧。</w:t>
      </w:r>
      <w:r w:rsidRPr="007548BD">
        <w:rPr>
          <w:rFonts w:hint="eastAsia"/>
          <w:b w:val="0"/>
          <w:kern w:val="0"/>
          <w:sz w:val="24"/>
        </w:rPr>
        <w:t xml:space="preserve"> </w:t>
      </w:r>
    </w:p>
    <w:p w:rsidR="003728FC" w:rsidRPr="007548BD" w:rsidRDefault="003728FC" w:rsidP="007548BD">
      <w:pPr>
        <w:spacing w:line="360" w:lineRule="auto"/>
        <w:ind w:firstLineChars="200" w:firstLine="480"/>
        <w:jc w:val="left"/>
        <w:rPr>
          <w:rFonts w:cs="Times New Roman"/>
          <w:b w:val="0"/>
          <w:color w:val="333333"/>
          <w:sz w:val="24"/>
          <w:shd w:val="clear" w:color="auto" w:fill="FFFFFF"/>
        </w:rPr>
      </w:pPr>
    </w:p>
    <w:p w:rsidR="004E443E" w:rsidRPr="007548BD" w:rsidRDefault="004E443E" w:rsidP="007548BD">
      <w:pPr>
        <w:spacing w:line="360" w:lineRule="auto"/>
        <w:ind w:firstLineChars="200" w:firstLine="482"/>
        <w:jc w:val="left"/>
        <w:rPr>
          <w:sz w:val="24"/>
        </w:rPr>
      </w:pPr>
    </w:p>
    <w:sectPr w:rsidR="004E443E" w:rsidRPr="00754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32A" w:rsidRDefault="0050032A" w:rsidP="003728FC">
      <w:r>
        <w:separator/>
      </w:r>
    </w:p>
  </w:endnote>
  <w:endnote w:type="continuationSeparator" w:id="0">
    <w:p w:rsidR="0050032A" w:rsidRDefault="0050032A" w:rsidP="0037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32A" w:rsidRDefault="0050032A" w:rsidP="003728FC">
      <w:r>
        <w:separator/>
      </w:r>
    </w:p>
  </w:footnote>
  <w:footnote w:type="continuationSeparator" w:id="0">
    <w:p w:rsidR="0050032A" w:rsidRDefault="0050032A" w:rsidP="00372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87"/>
    <w:rsid w:val="0008320D"/>
    <w:rsid w:val="00141ED2"/>
    <w:rsid w:val="003728FC"/>
    <w:rsid w:val="004E443E"/>
    <w:rsid w:val="0050032A"/>
    <w:rsid w:val="00566CBB"/>
    <w:rsid w:val="007548BD"/>
    <w:rsid w:val="007D3657"/>
    <w:rsid w:val="00C05D87"/>
    <w:rsid w:val="00DB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AA7FE"/>
  <w15:chartTrackingRefBased/>
  <w15:docId w15:val="{BB78B979-7464-433C-A07F-18BC4CA1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8FC"/>
    <w:pPr>
      <w:widowControl w:val="0"/>
      <w:jc w:val="both"/>
    </w:pPr>
    <w:rPr>
      <w:rFonts w:ascii="宋体" w:eastAsia="宋体" w:hAnsi="宋体" w:cs="宋体"/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28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28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28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8A821-13CF-427B-A335-337F8AE3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cl</cp:lastModifiedBy>
  <cp:revision>5</cp:revision>
  <dcterms:created xsi:type="dcterms:W3CDTF">2021-06-15T03:18:00Z</dcterms:created>
  <dcterms:modified xsi:type="dcterms:W3CDTF">2021-06-15T05:00:00Z</dcterms:modified>
</cp:coreProperties>
</file>