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40E4" w:rsidRDefault="00E45D0E">
      <w:pPr>
        <w:pStyle w:val="a3"/>
        <w:jc w:val="center"/>
        <w:rPr>
          <w:rFonts w:ascii="黑体" w:eastAsia="黑体" w:hAnsi="黑体"/>
          <w:sz w:val="44"/>
          <w:szCs w:val="44"/>
        </w:rPr>
      </w:pPr>
      <w:r>
        <w:rPr>
          <w:rFonts w:ascii="黑体" w:eastAsia="黑体" w:hAnsi="黑体" w:hint="eastAsia"/>
          <w:sz w:val="44"/>
          <w:szCs w:val="44"/>
        </w:rPr>
        <w:t>我的教育故事</w:t>
      </w:r>
    </w:p>
    <w:p w:rsidR="007640E4" w:rsidRDefault="00E45D0E">
      <w:pPr>
        <w:pStyle w:val="a3"/>
        <w:jc w:val="center"/>
        <w:rPr>
          <w:sz w:val="28"/>
          <w:szCs w:val="28"/>
        </w:rPr>
      </w:pPr>
      <w:proofErr w:type="gramStart"/>
      <w:r>
        <w:rPr>
          <w:rFonts w:hint="eastAsia"/>
          <w:sz w:val="28"/>
          <w:szCs w:val="28"/>
        </w:rPr>
        <w:t>礼河实验</w:t>
      </w:r>
      <w:proofErr w:type="gramEnd"/>
      <w:r>
        <w:rPr>
          <w:rFonts w:hint="eastAsia"/>
          <w:sz w:val="28"/>
          <w:szCs w:val="28"/>
        </w:rPr>
        <w:t>学校    施烨</w:t>
      </w:r>
    </w:p>
    <w:p w:rsidR="007640E4" w:rsidRDefault="00E45D0E">
      <w:pPr>
        <w:pStyle w:val="a3"/>
        <w:spacing w:line="360" w:lineRule="auto"/>
        <w:ind w:firstLineChars="200" w:firstLine="480"/>
      </w:pPr>
      <w:r>
        <w:rPr>
          <w:rFonts w:hint="eastAsia"/>
        </w:rPr>
        <w:t>做一名新时期的新教师做一名新时期的新教师雄鹰在风雨中练就坚实的翅膀，梅地理在严寒中绽放扑鼻的芬芳。在今天这个充满竞争的时代，作为新时代主人的我们，是不会</w:t>
      </w:r>
      <w:proofErr w:type="gramStart"/>
      <w:r>
        <w:rPr>
          <w:rFonts w:hint="eastAsia"/>
        </w:rPr>
        <w:t>畏畏缩</w:t>
      </w:r>
      <w:proofErr w:type="gramEnd"/>
      <w:r>
        <w:rPr>
          <w:rFonts w:hint="eastAsia"/>
        </w:rPr>
        <w:t>缩，瞻前顾后的。我们将在竞争中学会生存，在逆境中谱写人生是乐章，展示自己的风采。正如一位哲人所说：对于凌驾于命运之上的人，信心是命运的主宰！20世纪中国的历史，写下了中国共产主义青年团和中国青年的光荣。21世纪期待我们来创造新的青春辉煌。新的时代在召唤，只要我们以“崇高的理想、创新的意识、无畏的勇气”发挥青年的智慧、风采和力量！教师是“人类灵魂的工程师”，对于孩子们的成长和成才的作用不言而喻。古人对教师的职责概括为：传道、授业、解惑。这其实只指出了老师“教书育人”的职责中教书的一面，而我们日常挂在口头上的“为人师表”则对老师提出了更高的人格上的要求。作为培养未来人才的教师，知识结构的状况和道德水准的高下，愈来愈成为受关注的焦点。“为人师表”已成为新时期师风师德建设的重点和基础。如何在新的地理中建立良好的师生关系，更是重中之重，更是我们新教师迫切需要解决的问题。首先，我觉得教师应该热爱地理事业，热爱学生，主动经常与学生沟通交流，愿意与学生成为朋友，建立起平等和谐的师生关系，遇事冷静，不随便发怒，不以威压人，处事公平合理，不抱偏见，对自己所有的学生一视同仁，树立较高的威信。其次，我觉得教师也要重视对《中小学教师职业道德规范》、《教师法》、《未成年人保护法》等地理法规的学习，具有依法执教意识，以及对违法违规行为的辨识力，要尊重学生，不得变相体罚。再次，教师应重视自身的道德形象，追求人格完美，重视教师职业的特质修养和个性魅力，有更高的人文目标。如教师的形象，既要“德才兼备”、“严格负责”，又要“幽默风趣”、“热情活泼”；对教师素质，要注意培养。</w:t>
      </w:r>
    </w:p>
    <w:p w:rsidR="007640E4" w:rsidRDefault="00E45D0E">
      <w:pPr>
        <w:pStyle w:val="a3"/>
        <w:spacing w:line="360" w:lineRule="auto"/>
        <w:ind w:firstLineChars="200" w:firstLine="480"/>
      </w:pPr>
      <w:r>
        <w:rPr>
          <w:rFonts w:hint="eastAsia"/>
        </w:rPr>
        <w:t>有人说得好：如今我们身上的全部长处都是以前老师曾经夸奖过的地方，我们身上的大部分缺点也是当年老师曾经批评过的地方，我们至今还没有涉足的领域，也是当年我们初次涉猎，遭遇失败被他人抱怨或者嘲笑的地方。所以</w:t>
      </w:r>
      <w:r>
        <w:rPr>
          <w:rFonts w:hint="eastAsia"/>
        </w:rPr>
        <w:lastRenderedPageBreak/>
        <w:t>一个老师，要拥有一颗宽容的心，要能够成为孩子的良师益友，要学会赏识孩子。在评价孩子过程中，要能保持一种鼓励性的倾向，使孩子时刻感到自信；当孩子犯错时，能给孩子一个台阶下；当孩子取得成绩时；不要忘了给孩子送上一片掌声；当孩子有疑难时，做孩子最好的心理医生和真诚的朋友；当孩子大胆表现自己时，做孩子最好的欣赏者。在实际工作中，对优秀学生的欣赏，几乎每个老师都能做到，但对差生的欣赏，就微乎其微了。作为老师，要对所有学生实施有效教育，尤其是要关注差生。这些学生身上毛病多，难得找到可以欣赏的地方。但一个老师特别是班主任，要从内心深处欣赏学生，去发现他们身上的闪光点，平心静气地加以正确引导，唤起他们对老师教育的认同，从而乐于接受教育。我班有个学生在学校很有名气，学习成绩差，个人卫生差，爱打架，爱说谎，家长不讲理，刚知道他要到我班，我是既烦恼又担心，不知道会出怎样的状况。果然，没出三天，所有的情况接踵而来：上课影响老师讲课，扰乱他人学习；下课胡乱打闹，和本班同学、外班同学打架，每天都有同学到办公室告状，我总有解决不完的问题。对于他我批评过，教育过，找过家长，所有能做的几乎都做了，效果微乎其微，没办法我只能在课间看着他，尽量不让他离开自己的眼皮，可这样给我繁忙的班级管理和教学工作带来很大的麻烦，对于这个孩子我可以说是“恨之入骨”，认为这是个没有自尊心、没有上进心无可救药的学生。</w:t>
      </w:r>
      <w:r>
        <w:rPr>
          <w:rFonts w:hint="eastAsia"/>
        </w:rPr>
        <w:t> </w:t>
      </w:r>
    </w:p>
    <w:p w:rsidR="007640E4" w:rsidRDefault="00E45D0E">
      <w:pPr>
        <w:pStyle w:val="a3"/>
        <w:spacing w:line="360" w:lineRule="auto"/>
        <w:ind w:firstLineChars="200" w:firstLine="480"/>
      </w:pPr>
      <w:r>
        <w:rPr>
          <w:rFonts w:hint="eastAsia"/>
        </w:rPr>
        <w:t>后来有件事让我改变了看法。那又是一次他打架后被我叫到办公室进行批评，班长告诉我班里的布告栏掉下来了，让她去总务处换他找不到人换不来。这时朱老师看到他站在那就说让他去，当时我还不放心，怕他出去乱跑撞到人或再打人，朱老师对他说：“朱老师相信你能做好，不要让老师失望。”结果他和班长一起走了，领了双面胶将布告栏换好后又回到办公室，为此朱老师和我都表扬了他。当我看到他有些害羞的表情时我心里一动：每个人都希望被别人认可、被别人赞扬，尤其是老师同学眼中的差生更渴望等到表扬，或许这可以帮助他进步的突破口。于是，我尽可能的给他创造机会：去找王主任领东西、去大队部送材料，或者班里某个小组卫生做的不彻底让他帮忙等，每次做完我都</w:t>
      </w:r>
      <w:proofErr w:type="gramStart"/>
      <w:r>
        <w:rPr>
          <w:rFonts w:hint="eastAsia"/>
        </w:rPr>
        <w:t>同着</w:t>
      </w:r>
      <w:proofErr w:type="gramEnd"/>
      <w:r>
        <w:rPr>
          <w:rFonts w:hint="eastAsia"/>
        </w:rPr>
        <w:t>全班同学表扬他让他明白能为班里做好事同学老师都喜欢他，平时尽可能多和他聊天，了解他的想法，有针对性的做工作。同时多次找到他的家</w:t>
      </w:r>
      <w:r>
        <w:rPr>
          <w:rFonts w:hint="eastAsia"/>
        </w:rPr>
        <w:lastRenderedPageBreak/>
        <w:t>长，将他在学校的表现反应给家长，并要求家长配合我的工作加强对孩子进行教育。慢慢的我发现他和班里同学的关系改善了，即使和同学发生矛盾也不再挥拳头，而是找到老师让老师解决，对于他的转变我都及时给与肯定和表扬。现在和其他同学相比，</w:t>
      </w:r>
      <w:r w:rsidR="006C318B">
        <w:rPr>
          <w:rFonts w:hint="eastAsia"/>
        </w:rPr>
        <w:t>他</w:t>
      </w:r>
      <w:r>
        <w:rPr>
          <w:rFonts w:hint="eastAsia"/>
        </w:rPr>
        <w:t>身上还有很多的缺点，但是他的转变也是明显的，相信经过老师同学的努力这个孩子会有更大的进步。</w:t>
      </w:r>
      <w:r>
        <w:rPr>
          <w:rFonts w:hint="eastAsia"/>
        </w:rPr>
        <w:t> </w:t>
      </w:r>
    </w:p>
    <w:p w:rsidR="00E45D0E" w:rsidRDefault="00E45D0E">
      <w:pPr>
        <w:pStyle w:val="a3"/>
        <w:spacing w:line="360" w:lineRule="auto"/>
        <w:ind w:firstLineChars="200" w:firstLine="480"/>
      </w:pPr>
      <w:r>
        <w:rPr>
          <w:rFonts w:hint="eastAsia"/>
        </w:rPr>
        <w:t>“一把钥匙开一把锁”。每一个行为问题学生的实际情况是不同的，必然要求班主任深入了解弄清学生的行为，习惯，爱好及其后进的原因，从而确定行之有效的对策，因材施教，正确引导，搭建师生心灵相通的桥梁，用关爱唤起他的自信心、进取心，使之改正缺点，然后引导并激励他努力学习，从而成为品学兼优的学生。只要我们付出更多的心思，付出更多的爱，相信我们的人生将是光彩夺目的人生。</w:t>
      </w:r>
      <w:bookmarkStart w:id="0" w:name="_GoBack"/>
      <w:bookmarkEnd w:id="0"/>
      <w:r>
        <w:rPr>
          <w:rFonts w:hint="eastAsia"/>
        </w:rPr>
        <w:t> </w:t>
      </w:r>
      <w:r>
        <w:rPr>
          <w:rFonts w:hint="eastAsia"/>
        </w:rPr>
        <w:t> </w:t>
      </w:r>
    </w:p>
    <w:sectPr w:rsidR="00E45D0E">
      <w:pgSz w:w="11906" w:h="16838"/>
      <w:pgMar w:top="1440" w:right="1800" w:bottom="1440" w:left="1800" w:header="851" w:footer="992" w:gutter="0"/>
      <w:cols w:space="425"/>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proofState w:spelling="clean" w:grammar="clean"/>
  <w:defaultTabStop w:val="4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EB8"/>
    <w:rsid w:val="006C318B"/>
    <w:rsid w:val="007640E4"/>
    <w:rsid w:val="00AA4EB8"/>
    <w:rsid w:val="00E45D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F1F9A2"/>
  <w15:chartTrackingRefBased/>
  <w15:docId w15:val="{3941E521-29D6-4B7F-AEEB-3730CFDFA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宋体" w:eastAsia="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uiPriority w:val="99"/>
    <w:semiHidden/>
    <w:pPr>
      <w:spacing w:before="100" w:beforeAutospacing="1" w:after="100" w:afterAutospacing="1"/>
    </w:p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325</Words>
  <Characters>1858</Characters>
  <Application>Microsoft Office Word</Application>
  <DocSecurity>0</DocSecurity>
  <Lines>15</Lines>
  <Paragraphs>4</Paragraphs>
  <ScaleCrop>false</ScaleCrop>
  <Company/>
  <LinksUpToDate>false</LinksUpToDate>
  <CharactersWithSpaces>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dc:creator>
  <cp:keywords/>
  <dc:description/>
  <cp:lastModifiedBy>sy</cp:lastModifiedBy>
  <cp:revision>3</cp:revision>
  <dcterms:created xsi:type="dcterms:W3CDTF">2021-06-15T02:42:00Z</dcterms:created>
  <dcterms:modified xsi:type="dcterms:W3CDTF">2021-06-15T02:44:00Z</dcterms:modified>
</cp:coreProperties>
</file>