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BDBC" w14:textId="294D3B46" w:rsidR="003A6C32" w:rsidRPr="00BE0114" w:rsidRDefault="00BE0114" w:rsidP="00D64CFA">
      <w:pPr>
        <w:spacing w:line="360" w:lineRule="auto"/>
        <w:jc w:val="center"/>
        <w:rPr>
          <w:rFonts w:ascii="黑体" w:eastAsia="黑体" w:hAnsi="黑体"/>
          <w:sz w:val="44"/>
          <w:szCs w:val="48"/>
        </w:rPr>
      </w:pPr>
      <w:r w:rsidRPr="00BE0114">
        <w:rPr>
          <w:rFonts w:ascii="黑体" w:eastAsia="黑体" w:hAnsi="黑体" w:hint="eastAsia"/>
          <w:sz w:val="44"/>
          <w:szCs w:val="48"/>
        </w:rPr>
        <w:t>做“跳起来 够得着”的教育</w:t>
      </w:r>
    </w:p>
    <w:p w14:paraId="3E4837FB" w14:textId="459B275A" w:rsidR="00B55B4F" w:rsidRPr="00526DAC" w:rsidRDefault="00BE0114" w:rsidP="00D64CFA">
      <w:pPr>
        <w:spacing w:line="360" w:lineRule="auto"/>
        <w:jc w:val="center"/>
        <w:rPr>
          <w:rFonts w:hint="eastAsia"/>
          <w:sz w:val="28"/>
          <w:szCs w:val="32"/>
        </w:rPr>
      </w:pPr>
      <w:proofErr w:type="gramStart"/>
      <w:r w:rsidRPr="00BE0114">
        <w:rPr>
          <w:rFonts w:hint="eastAsia"/>
          <w:sz w:val="28"/>
          <w:szCs w:val="32"/>
        </w:rPr>
        <w:t>於</w:t>
      </w:r>
      <w:proofErr w:type="gramEnd"/>
      <w:r w:rsidRPr="00BE0114">
        <w:rPr>
          <w:rFonts w:hint="eastAsia"/>
          <w:sz w:val="28"/>
          <w:szCs w:val="32"/>
        </w:rPr>
        <w:t>康佳</w:t>
      </w:r>
      <w:r w:rsidRPr="00BE0114">
        <w:rPr>
          <w:rFonts w:hint="eastAsia"/>
          <w:sz w:val="28"/>
          <w:szCs w:val="32"/>
        </w:rPr>
        <w:t xml:space="preserve"> </w:t>
      </w:r>
      <w:r w:rsidRPr="00BE0114">
        <w:rPr>
          <w:sz w:val="28"/>
          <w:szCs w:val="32"/>
        </w:rPr>
        <w:t xml:space="preserve"> </w:t>
      </w:r>
      <w:proofErr w:type="gramStart"/>
      <w:r w:rsidRPr="00BE0114">
        <w:rPr>
          <w:rFonts w:hint="eastAsia"/>
          <w:sz w:val="28"/>
          <w:szCs w:val="32"/>
        </w:rPr>
        <w:t>礼河实验</w:t>
      </w:r>
      <w:proofErr w:type="gramEnd"/>
      <w:r w:rsidRPr="00BE0114">
        <w:rPr>
          <w:rFonts w:hint="eastAsia"/>
          <w:sz w:val="28"/>
          <w:szCs w:val="32"/>
        </w:rPr>
        <w:t>学校</w:t>
      </w:r>
    </w:p>
    <w:p w14:paraId="082604EB" w14:textId="70015E0D" w:rsidR="00526DAC" w:rsidRDefault="00526DAC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在国内各地的海洋馆中</w:t>
      </w:r>
      <w:r w:rsidRPr="00526DAC">
        <w:rPr>
          <w:rFonts w:asciiTheme="minorEastAsia" w:eastAsiaTheme="minorEastAsia" w:hAnsiTheme="minorEastAsia" w:hint="eastAsia"/>
          <w:sz w:val="24"/>
          <w:szCs w:val="28"/>
        </w:rPr>
        <w:t>，</w:t>
      </w:r>
      <w:r>
        <w:rPr>
          <w:rFonts w:asciiTheme="minorEastAsia" w:eastAsiaTheme="minorEastAsia" w:hAnsiTheme="minorEastAsia" w:hint="eastAsia"/>
          <w:sz w:val="24"/>
          <w:szCs w:val="28"/>
        </w:rPr>
        <w:t>我们经常能够看到海豚表演，</w:t>
      </w:r>
      <w:r w:rsidRPr="00526DAC">
        <w:rPr>
          <w:rFonts w:asciiTheme="minorEastAsia" w:eastAsiaTheme="minorEastAsia" w:hAnsiTheme="minorEastAsia" w:hint="eastAsia"/>
          <w:sz w:val="24"/>
          <w:szCs w:val="28"/>
        </w:rPr>
        <w:t>虽然是重达</w:t>
      </w:r>
      <w:r>
        <w:rPr>
          <w:rFonts w:asciiTheme="minorEastAsia" w:eastAsiaTheme="minorEastAsia" w:hAnsiTheme="minorEastAsia" w:hint="eastAsia"/>
          <w:sz w:val="24"/>
          <w:szCs w:val="28"/>
        </w:rPr>
        <w:t>几千</w:t>
      </w:r>
      <w:r w:rsidRPr="00526DAC">
        <w:rPr>
          <w:rFonts w:asciiTheme="minorEastAsia" w:eastAsiaTheme="minorEastAsia" w:hAnsiTheme="minorEastAsia"/>
          <w:sz w:val="24"/>
          <w:szCs w:val="28"/>
        </w:rPr>
        <w:t>公斤</w:t>
      </w:r>
      <w:r>
        <w:rPr>
          <w:rFonts w:asciiTheme="minorEastAsia" w:eastAsiaTheme="minorEastAsia" w:hAnsiTheme="minorEastAsia" w:hint="eastAsia"/>
          <w:sz w:val="24"/>
          <w:szCs w:val="28"/>
        </w:rPr>
        <w:t>甚至上万公斤</w:t>
      </w:r>
      <w:r w:rsidRPr="00526DAC">
        <w:rPr>
          <w:rFonts w:asciiTheme="minorEastAsia" w:eastAsiaTheme="minorEastAsia" w:hAnsiTheme="minorEastAsia"/>
          <w:sz w:val="24"/>
          <w:szCs w:val="28"/>
        </w:rPr>
        <w:t>的庞然大物，</w:t>
      </w:r>
      <w:r>
        <w:rPr>
          <w:rFonts w:asciiTheme="minorEastAsia" w:eastAsiaTheme="minorEastAsia" w:hAnsiTheme="minorEastAsia" w:hint="eastAsia"/>
          <w:sz w:val="24"/>
          <w:szCs w:val="28"/>
        </w:rPr>
        <w:t>但是</w:t>
      </w:r>
      <w:r w:rsidRPr="00526DAC">
        <w:rPr>
          <w:rFonts w:asciiTheme="minorEastAsia" w:eastAsiaTheme="minorEastAsia" w:hAnsiTheme="minorEastAsia"/>
          <w:sz w:val="24"/>
          <w:szCs w:val="28"/>
        </w:rPr>
        <w:t>却能</w:t>
      </w:r>
      <w:r>
        <w:rPr>
          <w:rFonts w:asciiTheme="minorEastAsia" w:eastAsiaTheme="minorEastAsia" w:hAnsiTheme="minorEastAsia" w:hint="eastAsia"/>
          <w:sz w:val="24"/>
          <w:szCs w:val="28"/>
        </w:rPr>
        <w:t>轻松</w:t>
      </w:r>
      <w:r w:rsidRPr="00526DAC">
        <w:rPr>
          <w:rFonts w:asciiTheme="minorEastAsia" w:eastAsiaTheme="minorEastAsia" w:hAnsiTheme="minorEastAsia"/>
          <w:sz w:val="24"/>
          <w:szCs w:val="28"/>
        </w:rPr>
        <w:t>跃出水面6.6米高。</w:t>
      </w:r>
      <w:r>
        <w:rPr>
          <w:rFonts w:asciiTheme="minorEastAsia" w:eastAsiaTheme="minorEastAsia" w:hAnsiTheme="minorEastAsia" w:hint="eastAsia"/>
          <w:sz w:val="24"/>
          <w:szCs w:val="28"/>
        </w:rPr>
        <w:t>在看表演的同时，不禁让我们陷入思考：它是怎样做到了？</w:t>
      </w:r>
    </w:p>
    <w:p w14:paraId="7F820FA1" w14:textId="6741EC8E" w:rsidR="00526DAC" w:rsidRDefault="00526DAC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面对这些创造奇迹的生物，有人向驯兽师请教训练的秘诀。驯兽师说：</w:t>
      </w:r>
      <w:r w:rsidR="002326C4">
        <w:rPr>
          <w:rFonts w:asciiTheme="minorEastAsia" w:eastAsiaTheme="minorEastAsia" w:hAnsiTheme="minorEastAsia" w:hint="eastAsia"/>
          <w:sz w:val="24"/>
          <w:szCs w:val="28"/>
        </w:rPr>
        <w:t>训练讲究循序渐进，由易到难。</w:t>
      </w:r>
      <w:r>
        <w:rPr>
          <w:rFonts w:asciiTheme="minorEastAsia" w:eastAsiaTheme="minorEastAsia" w:hAnsiTheme="minorEastAsia" w:hint="eastAsia"/>
          <w:sz w:val="24"/>
          <w:szCs w:val="28"/>
        </w:rPr>
        <w:t>在最开始训练时，他会先在水面下拉上细绳，鼓励海豚从细绳上方通过，每通过一次，海豚就会被奖励一条鱼，一次形成条件反射。慢慢地，他们会不断抬高细绳，但每次抬高的幅度都很小，大约只有两厘米，这样虽然高度在不断上升，但海豚不需要花费</w:t>
      </w:r>
      <w:r w:rsidRPr="00526DAC">
        <w:rPr>
          <w:rFonts w:asciiTheme="minorEastAsia" w:eastAsiaTheme="minorEastAsia" w:hAnsiTheme="minorEastAsia"/>
          <w:sz w:val="24"/>
          <w:szCs w:val="28"/>
        </w:rPr>
        <w:t>多大的力气就有可能跃过去，并获得奖励。</w:t>
      </w:r>
      <w:r>
        <w:rPr>
          <w:rFonts w:asciiTheme="minorEastAsia" w:eastAsiaTheme="minorEastAsia" w:hAnsiTheme="minorEastAsia" w:hint="eastAsia"/>
          <w:sz w:val="24"/>
          <w:szCs w:val="28"/>
        </w:rPr>
        <w:t>于是，细绳一点点抬高，随着时间的推移，最后竟然达到了6</w:t>
      </w:r>
      <w:r>
        <w:rPr>
          <w:rFonts w:asciiTheme="minorEastAsia" w:eastAsiaTheme="minorEastAsia" w:hAnsiTheme="minorEastAsia"/>
          <w:sz w:val="24"/>
          <w:szCs w:val="28"/>
        </w:rPr>
        <w:t>.6</w:t>
      </w:r>
      <w:r>
        <w:rPr>
          <w:rFonts w:asciiTheme="minorEastAsia" w:eastAsiaTheme="minorEastAsia" w:hAnsiTheme="minorEastAsia" w:hint="eastAsia"/>
          <w:sz w:val="24"/>
          <w:szCs w:val="28"/>
        </w:rPr>
        <w:t>米，而</w:t>
      </w:r>
      <w:r>
        <w:rPr>
          <w:rFonts w:asciiTheme="minorEastAsia" w:eastAsiaTheme="minorEastAsia" w:hAnsiTheme="minorEastAsia" w:hint="eastAsia"/>
          <w:sz w:val="24"/>
          <w:szCs w:val="28"/>
        </w:rPr>
        <w:t>海豚也就逐渐变成了跳高高手。</w:t>
      </w:r>
    </w:p>
    <w:p w14:paraId="7458CFA9" w14:textId="2355AA9F" w:rsidR="002326C4" w:rsidRDefault="002326C4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海豚钻火圈的训练也是同样如此，</w:t>
      </w:r>
      <w:r>
        <w:rPr>
          <w:rFonts w:asciiTheme="minorEastAsia" w:eastAsiaTheme="minorEastAsia" w:hAnsiTheme="minorEastAsia" w:hint="eastAsia"/>
          <w:sz w:val="24"/>
          <w:szCs w:val="28"/>
        </w:rPr>
        <w:t>先让海豚学会钻圈，慢慢换一个冒烟的圈，再换一个有点火苗的圈，最后才换着火的圈。一开始就钻火圈，它当然不敢。</w:t>
      </w:r>
      <w:r>
        <w:rPr>
          <w:rFonts w:asciiTheme="minorEastAsia" w:eastAsiaTheme="minorEastAsia" w:hAnsiTheme="minorEastAsia" w:hint="eastAsia"/>
          <w:sz w:val="24"/>
          <w:szCs w:val="28"/>
        </w:rPr>
        <w:t>驯兽师的成功秘诀在于每天让它进步一点点。正是这微不足道的一点点积累起来，日久天长，便创造了惊人的奇迹。</w:t>
      </w:r>
    </w:p>
    <w:p w14:paraId="287F67CF" w14:textId="4E8FDAF7" w:rsidR="002326C4" w:rsidRDefault="002326C4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我们教师的教学工作其实和驯兽师有异曲同工之妙。</w:t>
      </w:r>
      <w:r w:rsidR="00B01B72">
        <w:rPr>
          <w:rFonts w:asciiTheme="minorEastAsia" w:eastAsiaTheme="minorEastAsia" w:hAnsiTheme="minorEastAsia" w:hint="eastAsia"/>
          <w:sz w:val="24"/>
          <w:szCs w:val="28"/>
        </w:rPr>
        <w:t>在训练海豚和教学工作的过程中，都用到了维果斯基的最近发展区理论，该理论</w:t>
      </w:r>
      <w:r w:rsidR="00B01B72" w:rsidRPr="00B01B72">
        <w:rPr>
          <w:rFonts w:asciiTheme="minorEastAsia" w:eastAsiaTheme="minorEastAsia" w:hAnsiTheme="minorEastAsia" w:hint="eastAsia"/>
          <w:sz w:val="24"/>
          <w:szCs w:val="28"/>
        </w:rPr>
        <w:t>认为学生的发展有两种水平：一种是学生的现有水平，指独立活动时所能达到的解决问题的水平；另一种是学生可能的发展水平，也就是通过教学所获得的潜力。两者之间的差异就是最近发展区。教学应着眼于学生的最近发展区，为学生提供带有难度的内容，调动学生的积极性，发挥其潜能，超越其最近发展区而达到下一发展阶段的水平，然后在此基础上进行下一个发展区的发展。</w:t>
      </w:r>
    </w:p>
    <w:p w14:paraId="7FD01170" w14:textId="6D8DA3CD" w:rsidR="00B01B72" w:rsidRDefault="00B01B72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那我们要如何利用“最近发展区理论”对孩子们的学习进行指导呢？</w:t>
      </w:r>
    </w:p>
    <w:p w14:paraId="6DD1E209" w14:textId="7D053532" w:rsidR="00B01B72" w:rsidRDefault="00B01B72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首先，确立目标，因材施教。孩子因为基础能力及学习环境等方面的差异，是的每个孩子都是具有个体差异的孩子，教师要做的就是努力帮助孩子找到适合</w:t>
      </w:r>
      <w:r>
        <w:rPr>
          <w:rFonts w:asciiTheme="minorEastAsia" w:eastAsiaTheme="minorEastAsia" w:hAnsiTheme="minorEastAsia" w:hint="eastAsia"/>
          <w:sz w:val="24"/>
          <w:szCs w:val="28"/>
        </w:rPr>
        <w:lastRenderedPageBreak/>
        <w:t>孩子的独特性教育方案，确立适合他们的目标，比如说在数学学习的过程中，对于学习能力较为突出的孩子，基础的计算已经不在话下，那么针对这类学生，我会更多地让他们挑战自我尝试更多的题型</w:t>
      </w:r>
      <w:r w:rsidR="00136FEA">
        <w:rPr>
          <w:rFonts w:asciiTheme="minorEastAsia" w:eastAsiaTheme="minorEastAsia" w:hAnsiTheme="minorEastAsia" w:hint="eastAsia"/>
          <w:sz w:val="24"/>
          <w:szCs w:val="28"/>
        </w:rPr>
        <w:t>接触更丰富的知识；而对于学习不温不火的同学，重点要求是基础</w:t>
      </w:r>
      <w:proofErr w:type="gramStart"/>
      <w:r w:rsidR="00136FEA">
        <w:rPr>
          <w:rFonts w:asciiTheme="minorEastAsia" w:eastAsiaTheme="minorEastAsia" w:hAnsiTheme="minorEastAsia" w:hint="eastAsia"/>
          <w:sz w:val="24"/>
          <w:szCs w:val="28"/>
        </w:rPr>
        <w:t>做对</w:t>
      </w:r>
      <w:proofErr w:type="gramEnd"/>
      <w:r w:rsidR="00136FEA">
        <w:rPr>
          <w:rFonts w:asciiTheme="minorEastAsia" w:eastAsiaTheme="minorEastAsia" w:hAnsiTheme="minorEastAsia" w:hint="eastAsia"/>
          <w:sz w:val="24"/>
          <w:szCs w:val="28"/>
        </w:rPr>
        <w:t>，难题尝试；那么其他的一些同学平时的教学重点以及目标达成重点就在计算，攻坚克难把计算中的问题各个击破。</w:t>
      </w:r>
      <w:r w:rsidR="00136FEA" w:rsidRPr="00526DAC">
        <w:rPr>
          <w:rFonts w:asciiTheme="minorEastAsia" w:eastAsiaTheme="minorEastAsia" w:hAnsiTheme="minorEastAsia" w:hint="eastAsia"/>
          <w:sz w:val="24"/>
          <w:szCs w:val="28"/>
        </w:rPr>
        <w:t>教育专家林格曾说过，教育者在帮助学生设立阶段目标时要注意尺度，“跳起来</w:t>
      </w:r>
      <w:r w:rsidR="00136FEA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136FEA" w:rsidRPr="00526DAC">
        <w:rPr>
          <w:rFonts w:asciiTheme="minorEastAsia" w:eastAsiaTheme="minorEastAsia" w:hAnsiTheme="minorEastAsia" w:hint="eastAsia"/>
          <w:sz w:val="24"/>
          <w:szCs w:val="28"/>
        </w:rPr>
        <w:t>够得着”应是目标设立的基本原则。</w:t>
      </w:r>
    </w:p>
    <w:p w14:paraId="4BD6CAC1" w14:textId="5075B075" w:rsidR="00136FEA" w:rsidRDefault="00136FEA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其次，不断更新目标。目标并不是一成不变的，教师在教学工作中通过为孩子们设立一个个阶段小目标，实现一个小目标后及时为孩子更新调整适合他们的新目标，让孩子在不断的努力的过程中，实现收获。比如说，这周数学对孩子们的要求是掌握分式的计算，当完成这周的小目标后，下周的目标就是掌握二次根式的计算，在二次根式的计算中，还会考察到孩子们分式的基础，将分式与二次根式结合，重点是二次根式，但也在分式的基础上考察了二次根式，对学生的能力要求又做了进一步的调整</w:t>
      </w:r>
      <w:r w:rsidR="006A1B6E">
        <w:rPr>
          <w:rFonts w:asciiTheme="minorEastAsia" w:eastAsiaTheme="minorEastAsia" w:hAnsiTheme="minorEastAsia" w:hint="eastAsia"/>
          <w:sz w:val="24"/>
          <w:szCs w:val="28"/>
        </w:rPr>
        <w:t>，让学生对于每一次为他设立的目标实现都能“够得着”。</w:t>
      </w:r>
    </w:p>
    <w:p w14:paraId="4DFF6AFE" w14:textId="1EC86693" w:rsidR="006A1B6E" w:rsidRDefault="006A1B6E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再者，</w:t>
      </w:r>
      <w:r w:rsidRPr="00526DAC">
        <w:rPr>
          <w:rFonts w:asciiTheme="minorEastAsia" w:eastAsiaTheme="minorEastAsia" w:hAnsiTheme="minorEastAsia" w:hint="eastAsia"/>
          <w:sz w:val="24"/>
          <w:szCs w:val="28"/>
        </w:rPr>
        <w:t>发掘学生自主潜能。</w:t>
      </w:r>
      <w:r>
        <w:rPr>
          <w:rFonts w:asciiTheme="minorEastAsia" w:eastAsiaTheme="minorEastAsia" w:hAnsiTheme="minorEastAsia" w:hint="eastAsia"/>
          <w:sz w:val="24"/>
          <w:szCs w:val="28"/>
        </w:rPr>
        <w:t>愿不愿意“跳起来”是学生学习的态度问题。</w:t>
      </w:r>
      <w:r w:rsidR="005039EB">
        <w:rPr>
          <w:rFonts w:asciiTheme="minorEastAsia" w:eastAsiaTheme="minorEastAsia" w:hAnsiTheme="minorEastAsia" w:hint="eastAsia"/>
          <w:sz w:val="24"/>
          <w:szCs w:val="28"/>
        </w:rPr>
        <w:t>我们教师要做到的是调动学生学习的主观能动性</w:t>
      </w:r>
      <w:r w:rsidR="00886865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886865" w:rsidRPr="00526DAC">
        <w:rPr>
          <w:rFonts w:asciiTheme="minorEastAsia" w:eastAsiaTheme="minorEastAsia" w:hAnsiTheme="minorEastAsia" w:hint="eastAsia"/>
          <w:sz w:val="24"/>
          <w:szCs w:val="28"/>
        </w:rPr>
        <w:t>令其积极主动、全力以赴地认真对待每一次跳跃。</w:t>
      </w:r>
      <w:r w:rsidR="00886865">
        <w:rPr>
          <w:rFonts w:asciiTheme="minorEastAsia" w:eastAsiaTheme="minorEastAsia" w:hAnsiTheme="minorEastAsia" w:hint="eastAsia"/>
          <w:sz w:val="24"/>
          <w:szCs w:val="28"/>
        </w:rPr>
        <w:t>有的同学做了一段时间的练习，当已经熟练掌握这部分知识时，会选择呆在舒适区，只想做不需要自己多动脑思考一下就能做的事情，但是这只是在原地踏步，</w:t>
      </w:r>
      <w:r w:rsidR="00CB1CB6">
        <w:rPr>
          <w:rFonts w:asciiTheme="minorEastAsia" w:eastAsiaTheme="minorEastAsia" w:hAnsiTheme="minorEastAsia" w:hint="eastAsia"/>
          <w:sz w:val="24"/>
          <w:szCs w:val="28"/>
        </w:rPr>
        <w:t>而在其他同学跳起来的时候，你的原地踏步就相当于在退步。因此，教师对于这种安于现状的孩子，要让他们看到自己的落后以及转换策略激发他们“跳一跳”的动力，让他们感受</w:t>
      </w:r>
      <w:proofErr w:type="gramStart"/>
      <w:r w:rsidR="00CB1CB6">
        <w:rPr>
          <w:rFonts w:asciiTheme="minorEastAsia" w:eastAsiaTheme="minorEastAsia" w:hAnsiTheme="minorEastAsia" w:hint="eastAsia"/>
          <w:sz w:val="24"/>
          <w:szCs w:val="28"/>
        </w:rPr>
        <w:t>到跳比</w:t>
      </w:r>
      <w:proofErr w:type="gramEnd"/>
      <w:r w:rsidR="00CB1CB6">
        <w:rPr>
          <w:rFonts w:asciiTheme="minorEastAsia" w:eastAsiaTheme="minorEastAsia" w:hAnsiTheme="minorEastAsia" w:hint="eastAsia"/>
          <w:sz w:val="24"/>
          <w:szCs w:val="28"/>
        </w:rPr>
        <w:t>等更能让自己获得满足感，从而激发其内在自觉。</w:t>
      </w:r>
    </w:p>
    <w:p w14:paraId="0913E31B" w14:textId="4BBF2771" w:rsidR="00CB1CB6" w:rsidRDefault="00CB1CB6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最后，选择适当的方法和技巧。“跳一跳”的时机、高度、方向、方法等，都是需要教师考虑和引导的问题。当学习更高阶层的知识时，教师要对学生的能力进行评估，是否已经掌握了现有的知识，具备足够的条件学习新的内容，比如说在学习反比例函数师，我们根据学习一次函数的已有经验分析，先整理逻辑，</w:t>
      </w:r>
      <w:r w:rsidR="007F3415">
        <w:rPr>
          <w:rFonts w:asciiTheme="minorEastAsia" w:eastAsiaTheme="minorEastAsia" w:hAnsiTheme="minorEastAsia" w:hint="eastAsia"/>
          <w:sz w:val="24"/>
          <w:szCs w:val="28"/>
        </w:rPr>
        <w:t>理清学习框架，</w:t>
      </w:r>
      <w:r>
        <w:rPr>
          <w:rFonts w:asciiTheme="minorEastAsia" w:eastAsiaTheme="minorEastAsia" w:hAnsiTheme="minorEastAsia" w:hint="eastAsia"/>
          <w:sz w:val="24"/>
          <w:szCs w:val="28"/>
        </w:rPr>
        <w:t>从反比例函数的定义入手，了解什么是反比例函数，然后</w:t>
      </w:r>
      <w:r w:rsidR="007F3415">
        <w:rPr>
          <w:rFonts w:asciiTheme="minorEastAsia" w:eastAsiaTheme="minorEastAsia" w:hAnsiTheme="minorEastAsia" w:hint="eastAsia"/>
          <w:sz w:val="24"/>
          <w:szCs w:val="28"/>
        </w:rPr>
        <w:t>采用一</w:t>
      </w:r>
      <w:r w:rsidR="007F3415">
        <w:rPr>
          <w:rFonts w:asciiTheme="minorEastAsia" w:eastAsiaTheme="minorEastAsia" w:hAnsiTheme="minorEastAsia" w:hint="eastAsia"/>
          <w:sz w:val="24"/>
          <w:szCs w:val="28"/>
        </w:rPr>
        <w:lastRenderedPageBreak/>
        <w:t>般画图</w:t>
      </w:r>
      <w:proofErr w:type="gramStart"/>
      <w:r w:rsidR="007F3415">
        <w:rPr>
          <w:rFonts w:asciiTheme="minorEastAsia" w:eastAsiaTheme="minorEastAsia" w:hAnsiTheme="minorEastAsia" w:hint="eastAsia"/>
          <w:sz w:val="24"/>
          <w:szCs w:val="28"/>
        </w:rPr>
        <w:t>列表描点连线</w:t>
      </w:r>
      <w:proofErr w:type="gramEnd"/>
      <w:r w:rsidR="007F3415">
        <w:rPr>
          <w:rFonts w:asciiTheme="minorEastAsia" w:eastAsiaTheme="minorEastAsia" w:hAnsiTheme="minorEastAsia" w:hint="eastAsia"/>
          <w:sz w:val="24"/>
          <w:szCs w:val="28"/>
        </w:rPr>
        <w:t>的方法画出反比例函数的图像，明确图像的形状和位置，在此基础上，根据图像研究反比例函数图像的性质，利用性质解决生活和数学中的实际问题，一环扣一环，循序渐进。在</w:t>
      </w:r>
      <w:proofErr w:type="gramStart"/>
      <w:r w:rsidR="007F3415">
        <w:rPr>
          <w:rFonts w:asciiTheme="minorEastAsia" w:eastAsiaTheme="minorEastAsia" w:hAnsiTheme="minorEastAsia" w:hint="eastAsia"/>
          <w:sz w:val="24"/>
          <w:szCs w:val="28"/>
        </w:rPr>
        <w:t>前者学习</w:t>
      </w:r>
      <w:proofErr w:type="gramEnd"/>
      <w:r w:rsidR="007F3415">
        <w:rPr>
          <w:rFonts w:asciiTheme="minorEastAsia" w:eastAsiaTheme="minorEastAsia" w:hAnsiTheme="minorEastAsia" w:hint="eastAsia"/>
          <w:sz w:val="24"/>
          <w:szCs w:val="28"/>
        </w:rPr>
        <w:t>的基础上跳一跳对知识点有一个更进一步的把握，不能还没有打好概念的基础就想要学习性质，</w:t>
      </w:r>
      <w:r w:rsidR="00D64CFA" w:rsidRPr="00526DAC">
        <w:rPr>
          <w:rFonts w:asciiTheme="minorEastAsia" w:eastAsiaTheme="minorEastAsia" w:hAnsiTheme="minorEastAsia"/>
          <w:sz w:val="24"/>
          <w:szCs w:val="28"/>
        </w:rPr>
        <w:t>操之过急，其味既酸且涩；操之过缓，其味必腐。</w:t>
      </w:r>
      <w:r w:rsidR="00D64CFA">
        <w:rPr>
          <w:rFonts w:asciiTheme="minorEastAsia" w:eastAsiaTheme="minorEastAsia" w:hAnsiTheme="minorEastAsia" w:hint="eastAsia"/>
          <w:sz w:val="24"/>
          <w:szCs w:val="28"/>
        </w:rPr>
        <w:t>只有</w:t>
      </w:r>
      <w:r w:rsidR="00D64CFA" w:rsidRPr="00526DAC">
        <w:rPr>
          <w:rFonts w:asciiTheme="minorEastAsia" w:eastAsiaTheme="minorEastAsia" w:hAnsiTheme="minorEastAsia"/>
          <w:sz w:val="24"/>
          <w:szCs w:val="28"/>
        </w:rPr>
        <w:t>把握好起跳时机的人，方能采摘到色香味俱佳的</w:t>
      </w:r>
      <w:r w:rsidR="00D64CFA">
        <w:rPr>
          <w:rFonts w:asciiTheme="minorEastAsia" w:eastAsiaTheme="minorEastAsia" w:hAnsiTheme="minorEastAsia" w:hint="eastAsia"/>
          <w:sz w:val="24"/>
          <w:szCs w:val="28"/>
        </w:rPr>
        <w:t>果实</w:t>
      </w:r>
      <w:r w:rsidR="00D64CFA" w:rsidRPr="00526DAC">
        <w:rPr>
          <w:rFonts w:asciiTheme="minorEastAsia" w:eastAsiaTheme="minorEastAsia" w:hAnsiTheme="minorEastAsia"/>
          <w:sz w:val="24"/>
          <w:szCs w:val="28"/>
        </w:rPr>
        <w:t>。</w:t>
      </w:r>
      <w:r w:rsidR="00D64CFA">
        <w:rPr>
          <w:rFonts w:asciiTheme="minorEastAsia" w:eastAsiaTheme="minorEastAsia" w:hAnsiTheme="minorEastAsia" w:hint="eastAsia"/>
          <w:sz w:val="24"/>
          <w:szCs w:val="28"/>
        </w:rPr>
        <w:t>跳的高度在确立目标中已有详细表述，在此不再赘述。而怎样跳就关键在于教师要适时引导学生，对学生跳的方法要进行指导，是否符合学生的自身实际，是否合理是否适度。</w:t>
      </w:r>
    </w:p>
    <w:p w14:paraId="224AD3DA" w14:textId="77777777" w:rsidR="00D64CFA" w:rsidRDefault="00D64CFA" w:rsidP="00D64C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526DAC">
        <w:rPr>
          <w:rFonts w:asciiTheme="minorEastAsia" w:eastAsiaTheme="minorEastAsia" w:hAnsiTheme="minorEastAsia" w:hint="eastAsia"/>
          <w:sz w:val="24"/>
          <w:szCs w:val="28"/>
        </w:rPr>
        <w:t>愚蠢的人等待机会，聪明的人创造机会。“跳</w:t>
      </w:r>
      <w:r>
        <w:rPr>
          <w:rFonts w:asciiTheme="minorEastAsia" w:eastAsiaTheme="minorEastAsia" w:hAnsiTheme="minorEastAsia" w:hint="eastAsia"/>
          <w:sz w:val="24"/>
          <w:szCs w:val="28"/>
        </w:rPr>
        <w:t>起来 够得着</w:t>
      </w:r>
      <w:r w:rsidRPr="00526DAC">
        <w:rPr>
          <w:rFonts w:asciiTheme="minorEastAsia" w:eastAsiaTheme="minorEastAsia" w:hAnsiTheme="minorEastAsia" w:hint="eastAsia"/>
          <w:sz w:val="24"/>
          <w:szCs w:val="28"/>
        </w:rPr>
        <w:t>”既挣脱了满足现状、小富即安的传统观念束缚，又开拓了一种与时俱进、不断创新的精神风貌，使人在挑战自我、超越自我的思维中升华成长，形成积极健康、乐观向上、充满激情的心理品质。</w:t>
      </w:r>
      <w:r w:rsidRPr="00B01B72">
        <w:rPr>
          <w:rFonts w:asciiTheme="minorEastAsia" w:eastAsiaTheme="minorEastAsia" w:hAnsiTheme="minorEastAsia" w:hint="eastAsia"/>
          <w:sz w:val="24"/>
          <w:szCs w:val="28"/>
        </w:rPr>
        <w:t>以素质教育为背景的我国当前教学改革则倡导面向全体学生，使学生全面发展的现代发展式教学观。这一观点认为，教学的本质是激励学生的学习积极性，帮助学生全面发展。而维果斯基的最近发展区理论所倡导的教学观恰好与之暗合。</w:t>
      </w:r>
    </w:p>
    <w:p w14:paraId="732062A8" w14:textId="51A4E4F7" w:rsidR="00B55B4F" w:rsidRPr="00BE0114" w:rsidRDefault="00B01B72" w:rsidP="00D64CFA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8"/>
        </w:rPr>
      </w:pPr>
      <w:r w:rsidRPr="00B01B72">
        <w:rPr>
          <w:rFonts w:asciiTheme="minorEastAsia" w:eastAsiaTheme="minorEastAsia" w:hAnsiTheme="minorEastAsia" w:hint="eastAsia"/>
          <w:sz w:val="24"/>
          <w:szCs w:val="28"/>
        </w:rPr>
        <w:t>学习与发展是一种社会和合作活动，它们是永远不能被教给某个人的。它适于学生在他们自己的头脑中构筑自己的理解。而正是在这一过程中，教师扮演着促进者和帮助者的角色，指导、激励、帮助学生全面发展。</w:t>
      </w:r>
      <w:r w:rsidR="00D64CFA">
        <w:rPr>
          <w:rFonts w:asciiTheme="minorEastAsia" w:eastAsiaTheme="minorEastAsia" w:hAnsiTheme="minorEastAsia" w:hint="eastAsia"/>
          <w:sz w:val="24"/>
          <w:szCs w:val="28"/>
        </w:rPr>
        <w:t>希望通过我的努力，我的学生们都能享受“跳起来 够得着”的教育。</w:t>
      </w:r>
    </w:p>
    <w:sectPr w:rsidR="00B55B4F" w:rsidRPr="00BE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469F"/>
    <w:rsid w:val="000B1F94"/>
    <w:rsid w:val="000C41B1"/>
    <w:rsid w:val="00136FEA"/>
    <w:rsid w:val="001B60F9"/>
    <w:rsid w:val="001D6963"/>
    <w:rsid w:val="002326C4"/>
    <w:rsid w:val="003A6C32"/>
    <w:rsid w:val="0046469F"/>
    <w:rsid w:val="005039EB"/>
    <w:rsid w:val="00526DAC"/>
    <w:rsid w:val="005B227D"/>
    <w:rsid w:val="006A1B6E"/>
    <w:rsid w:val="007F3415"/>
    <w:rsid w:val="00853485"/>
    <w:rsid w:val="00886865"/>
    <w:rsid w:val="00A271D0"/>
    <w:rsid w:val="00B01B72"/>
    <w:rsid w:val="00B55B4F"/>
    <w:rsid w:val="00BE0114"/>
    <w:rsid w:val="00CB1CB6"/>
    <w:rsid w:val="00D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A90D"/>
  <w15:chartTrackingRefBased/>
  <w15:docId w15:val="{4ECF8EF5-FF42-4EF6-8054-6DD41F1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D0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5</cp:revision>
  <dcterms:created xsi:type="dcterms:W3CDTF">2021-06-07T07:40:00Z</dcterms:created>
  <dcterms:modified xsi:type="dcterms:W3CDTF">2021-06-15T10:11:00Z</dcterms:modified>
</cp:coreProperties>
</file>