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40"/>
          <w:szCs w:val="48"/>
          <w:lang w:val="en-US" w:eastAsia="zh-CN"/>
        </w:rPr>
      </w:pPr>
      <w:r>
        <w:rPr>
          <w:rFonts w:hint="eastAsia"/>
          <w:b/>
          <w:bCs/>
          <w:sz w:val="40"/>
          <w:szCs w:val="48"/>
          <w:lang w:val="en-US" w:eastAsia="zh-CN"/>
        </w:rPr>
        <w:t>龙虎塘第二实验小学学生作息时间管理的实施方案</w:t>
      </w:r>
      <w:bookmarkStart w:id="0" w:name="_GoBack"/>
      <w:bookmarkEnd w:id="0"/>
    </w:p>
    <w:p>
      <w:pPr>
        <w:ind w:firstLine="560" w:firstLineChars="200"/>
        <w:rPr>
          <w:rFonts w:hint="eastAsia" w:ascii="仿宋" w:hAnsi="仿宋" w:eastAsia="仿宋" w:cs="仿宋"/>
          <w:b/>
          <w:bCs w:val="0"/>
          <w:sz w:val="28"/>
          <w:szCs w:val="28"/>
        </w:rPr>
      </w:pPr>
      <w:r>
        <w:rPr>
          <w:rFonts w:hint="eastAsia" w:ascii="仿宋" w:hAnsi="仿宋" w:eastAsia="仿宋" w:cs="仿宋"/>
          <w:b w:val="0"/>
          <w:bCs w:val="0"/>
          <w:sz w:val="28"/>
          <w:szCs w:val="36"/>
          <w:lang w:val="en-US" w:eastAsia="zh-CN"/>
        </w:rPr>
        <w:t xml:space="preserve"> </w:t>
      </w:r>
      <w:r>
        <w:rPr>
          <w:rStyle w:val="4"/>
          <w:rFonts w:hint="eastAsia" w:ascii="仿宋" w:hAnsi="仿宋" w:eastAsia="仿宋" w:cs="仿宋"/>
          <w:b/>
          <w:bCs w:val="0"/>
          <w:sz w:val="28"/>
          <w:szCs w:val="28"/>
        </w:rPr>
        <w:t>一、指导思想</w:t>
      </w:r>
    </w:p>
    <w:p>
      <w:pPr>
        <w:ind w:firstLine="560" w:firstLineChars="200"/>
        <w:rPr>
          <w:rFonts w:hint="eastAsia" w:ascii="仿宋" w:hAnsi="仿宋" w:eastAsia="仿宋" w:cs="仿宋"/>
          <w:sz w:val="28"/>
          <w:szCs w:val="28"/>
        </w:rPr>
      </w:pPr>
      <w:r>
        <w:rPr>
          <w:rFonts w:hint="eastAsia" w:ascii="仿宋" w:hAnsi="仿宋" w:eastAsia="仿宋" w:cs="仿宋"/>
          <w:b w:val="0"/>
          <w:bCs w:val="0"/>
          <w:sz w:val="28"/>
          <w:szCs w:val="36"/>
          <w:lang w:val="en-US" w:eastAsia="zh-CN"/>
        </w:rPr>
        <w:t>为进一步保证小学生充足睡眠，促进学生身心健康和全面发展。现制定龙虎塘第二实验小学学生作息时间实施方案（试行）。旨在</w:t>
      </w:r>
      <w:r>
        <w:rPr>
          <w:rFonts w:hint="eastAsia" w:ascii="仿宋" w:hAnsi="仿宋" w:eastAsia="仿宋" w:cs="仿宋"/>
          <w:sz w:val="28"/>
          <w:szCs w:val="28"/>
        </w:rPr>
        <w:t>遵循学生成长规律，遵循学科教学规律，深化教育教学改革，实施素质教育，切实减轻学生学业负担，提升教学效能，促进学生身心健康发展。</w:t>
      </w:r>
    </w:p>
    <w:p>
      <w:pPr>
        <w:ind w:firstLine="562" w:firstLineChars="200"/>
        <w:rPr>
          <w:rStyle w:val="4"/>
          <w:rFonts w:hint="eastAsia" w:ascii="仿宋" w:hAnsi="仿宋" w:eastAsia="仿宋" w:cs="仿宋"/>
          <w:b/>
          <w:bCs w:val="0"/>
          <w:sz w:val="28"/>
          <w:szCs w:val="28"/>
          <w:lang w:val="en-US" w:eastAsia="zh-CN"/>
        </w:rPr>
      </w:pPr>
      <w:r>
        <w:rPr>
          <w:rStyle w:val="4"/>
          <w:rFonts w:hint="eastAsia" w:ascii="仿宋" w:hAnsi="仿宋" w:eastAsia="仿宋" w:cs="仿宋"/>
          <w:b/>
          <w:bCs w:val="0"/>
          <w:sz w:val="28"/>
          <w:szCs w:val="28"/>
          <w:lang w:val="en-US" w:eastAsia="zh-CN"/>
        </w:rPr>
        <w:t>二、组织领导</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学校成立学生作息时间管理小组：</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组长：钱丽美     副组长:许华章、杨伟</w:t>
      </w:r>
    </w:p>
    <w:p>
      <w:pPr>
        <w:ind w:firstLine="560" w:firstLineChars="200"/>
        <w:rPr>
          <w:rStyle w:val="4"/>
          <w:rFonts w:hint="default" w:ascii="仿宋" w:hAnsi="仿宋" w:eastAsia="仿宋" w:cs="仿宋"/>
          <w:b/>
          <w:bCs w:val="0"/>
          <w:sz w:val="28"/>
          <w:szCs w:val="28"/>
          <w:lang w:val="en-US" w:eastAsia="zh-CN"/>
        </w:rPr>
      </w:pPr>
      <w:r>
        <w:rPr>
          <w:rFonts w:hint="eastAsia" w:ascii="仿宋" w:hAnsi="仿宋" w:eastAsia="仿宋" w:cs="仿宋"/>
          <w:sz w:val="28"/>
          <w:szCs w:val="28"/>
          <w:lang w:val="en-US" w:eastAsia="zh-CN"/>
        </w:rPr>
        <w:t>组员：全体任课教师</w:t>
      </w:r>
    </w:p>
    <w:p>
      <w:pPr>
        <w:keepNext w:val="0"/>
        <w:keepLines w:val="0"/>
        <w:pageBreakBefore w:val="0"/>
        <w:widowControl w:val="0"/>
        <w:numPr>
          <w:ilvl w:val="0"/>
          <w:numId w:val="1"/>
        </w:numPr>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时间管理管理内容：</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sz w:val="28"/>
          <w:szCs w:val="36"/>
          <w:lang w:val="en-US" w:eastAsia="zh-CN"/>
        </w:rPr>
      </w:pPr>
      <w:r>
        <w:rPr>
          <w:rFonts w:hint="eastAsia" w:ascii="仿宋" w:hAnsi="仿宋" w:eastAsia="仿宋" w:cs="仿宋"/>
          <w:b w:val="0"/>
          <w:bCs w:val="0"/>
          <w:sz w:val="28"/>
          <w:szCs w:val="36"/>
          <w:lang w:val="en-US" w:eastAsia="zh-CN"/>
        </w:rPr>
        <w:t>1、认真执行课程计划，保证开齐开足课程、开足课时。保证学生每天体育活动时间不少于1小时，教师不得占用学生课间活动时间。</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sz w:val="28"/>
          <w:szCs w:val="36"/>
          <w:lang w:val="en-US" w:eastAsia="zh-CN"/>
        </w:rPr>
      </w:pPr>
      <w:r>
        <w:rPr>
          <w:rFonts w:hint="eastAsia" w:ascii="仿宋" w:hAnsi="仿宋" w:eastAsia="仿宋" w:cs="仿宋"/>
          <w:b w:val="0"/>
          <w:bCs w:val="0"/>
          <w:sz w:val="28"/>
          <w:szCs w:val="36"/>
          <w:lang w:val="en-US" w:eastAsia="zh-CN"/>
        </w:rPr>
        <w:t>2.严格课程管理。学校认真督促各年级、各学科严格控制学生的课业负担两，提高课堂效率和质量。学校或教师不得随意增加课程门类、难度和课时。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sz w:val="28"/>
          <w:szCs w:val="36"/>
          <w:lang w:val="en-US" w:eastAsia="zh-CN"/>
        </w:rPr>
      </w:pPr>
      <w:r>
        <w:rPr>
          <w:rFonts w:hint="eastAsia" w:ascii="仿宋" w:hAnsi="仿宋" w:eastAsia="仿宋" w:cs="仿宋"/>
          <w:b w:val="0"/>
          <w:bCs w:val="0"/>
          <w:sz w:val="28"/>
          <w:szCs w:val="36"/>
          <w:lang w:val="en-US" w:eastAsia="zh-CN"/>
        </w:rPr>
        <w:t>3.加强体质管理。开足开齐体育课，严禁削减、挤占体育课时间。引导学生科学锻炼，课间引导学生出教室活动，保护学生视力健康。每年至少举办1次学生运动会或体育节，保证学生在校期间每天校园体育活动时间不少于1小时，确保学生达到体质健康合格标准，掌握1至3项运动技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b w:val="0"/>
          <w:bCs w:val="0"/>
          <w:sz w:val="28"/>
          <w:szCs w:val="36"/>
          <w:lang w:val="en-US" w:eastAsia="zh-CN"/>
        </w:rPr>
      </w:pPr>
      <w:r>
        <w:rPr>
          <w:rFonts w:hint="eastAsia" w:ascii="仿宋" w:hAnsi="仿宋" w:eastAsia="仿宋" w:cs="仿宋"/>
          <w:b w:val="0"/>
          <w:bCs w:val="0"/>
          <w:sz w:val="28"/>
          <w:szCs w:val="36"/>
          <w:lang w:val="en-US" w:eastAsia="zh-CN"/>
        </w:rPr>
        <w:t>4.强化家校沟通。积极引导家长共同做好学生作息指导，保障学生每天睡眠时间，小学生不少于10个小时。</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ascii="仿宋" w:hAnsi="仿宋" w:eastAsia="仿宋" w:cs="仿宋"/>
          <w:b/>
          <w:bCs/>
          <w:sz w:val="28"/>
          <w:szCs w:val="36"/>
          <w:lang w:val="en-US" w:eastAsia="zh-CN"/>
        </w:rPr>
      </w:pPr>
      <w:r>
        <w:rPr>
          <w:rFonts w:hint="eastAsia" w:ascii="仿宋" w:hAnsi="仿宋" w:eastAsia="仿宋" w:cs="仿宋"/>
          <w:b/>
          <w:bCs/>
          <w:sz w:val="28"/>
          <w:szCs w:val="36"/>
          <w:lang w:val="en-US" w:eastAsia="zh-CN"/>
        </w:rPr>
        <w:t>四、学生作息时间管理策略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sz w:val="28"/>
          <w:szCs w:val="36"/>
          <w:lang w:val="en-US" w:eastAsia="zh-CN"/>
        </w:rPr>
      </w:pPr>
      <w:r>
        <w:rPr>
          <w:rFonts w:hint="eastAsia" w:ascii="仿宋" w:hAnsi="仿宋" w:eastAsia="仿宋" w:cs="仿宋"/>
          <w:b w:val="0"/>
          <w:bCs w:val="0"/>
          <w:sz w:val="28"/>
          <w:szCs w:val="36"/>
          <w:lang w:val="en-US" w:eastAsia="zh-CN"/>
        </w:rPr>
        <w:t>1.认真督促，严控作业量。任何学科或教师个人不得以任何形式强制或变相强制学生购买任何教辅或使用APP，不得进入班级宣传、推荐、推销或免费发放任何教辅。APP进校园，必须坚持免费使用，必须在教育主管部门备案后方可使用。小学一、二年级不留课外作业，其他年级课外作业量控制在1小时之内（以中等水平学生完成作业时间为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sz w:val="28"/>
          <w:szCs w:val="36"/>
          <w:lang w:val="en-US" w:eastAsia="zh-CN"/>
        </w:rPr>
      </w:pPr>
      <w:r>
        <w:rPr>
          <w:rFonts w:hint="eastAsia" w:ascii="仿宋" w:hAnsi="仿宋" w:eastAsia="仿宋" w:cs="仿宋"/>
          <w:b w:val="0"/>
          <w:bCs w:val="0"/>
          <w:sz w:val="28"/>
          <w:szCs w:val="36"/>
          <w:lang w:val="en-US" w:eastAsia="zh-CN"/>
        </w:rPr>
        <w:t>2.各学科或教师个人不得提前复习迎考时间和延长学生上课时间，学生每日在校时间严格控制。不得组织学生参加各类学科竞赛。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b w:val="0"/>
          <w:bCs w:val="0"/>
          <w:sz w:val="28"/>
          <w:szCs w:val="36"/>
          <w:lang w:val="en-US" w:eastAsia="zh-CN"/>
        </w:rPr>
      </w:pPr>
      <w:r>
        <w:rPr>
          <w:rFonts w:hint="eastAsia" w:ascii="仿宋" w:hAnsi="仿宋" w:eastAsia="仿宋" w:cs="仿宋"/>
          <w:b w:val="0"/>
          <w:bCs w:val="0"/>
          <w:sz w:val="28"/>
          <w:szCs w:val="36"/>
          <w:lang w:val="en-US" w:eastAsia="zh-CN"/>
        </w:rPr>
        <w:t>3.学校加强对作息制度实施情况监督和指导。坚决遏制违反规定擅自提早开展集体教育教学活动的行为，对违反规定的班级或教师个人予以通报批评，学校课程教学中心将对此项工作进行检查。</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b w:val="0"/>
          <w:bCs w:val="0"/>
          <w:sz w:val="28"/>
          <w:szCs w:val="36"/>
          <w:lang w:val="en-US" w:eastAsia="zh-CN"/>
        </w:rPr>
      </w:pPr>
      <w:r>
        <w:rPr>
          <w:rFonts w:hint="eastAsia" w:ascii="仿宋" w:hAnsi="仿宋" w:eastAsia="仿宋" w:cs="仿宋"/>
          <w:b w:val="0"/>
          <w:bCs w:val="0"/>
          <w:sz w:val="28"/>
          <w:szCs w:val="36"/>
          <w:lang w:val="en-US" w:eastAsia="zh-CN"/>
        </w:rPr>
        <w:t>4.做好学生家长的宣传教育工作。各班要通过讲座、家长会、网络等多种形式对家长开展宣传教育活动，引导学生家长配合学校做好学生作息时间制度的落实。保证学生身心健康发展。</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仿宋" w:hAnsi="仿宋" w:eastAsia="仿宋" w:cs="仿宋"/>
          <w:b/>
          <w:bCs/>
          <w:sz w:val="28"/>
          <w:szCs w:val="36"/>
          <w:lang w:val="en-US" w:eastAsia="zh-CN"/>
        </w:rPr>
      </w:pPr>
      <w:r>
        <w:rPr>
          <w:rFonts w:hint="eastAsia" w:ascii="仿宋" w:hAnsi="仿宋" w:eastAsia="仿宋" w:cs="仿宋"/>
          <w:b/>
          <w:bCs/>
          <w:sz w:val="28"/>
          <w:szCs w:val="36"/>
          <w:lang w:val="en-US" w:eastAsia="zh-CN"/>
        </w:rPr>
        <w:t>五、健全工作制度，保障学生作息时间管理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sz w:val="28"/>
          <w:szCs w:val="36"/>
          <w:lang w:val="en-US" w:eastAsia="zh-CN"/>
        </w:rPr>
      </w:pPr>
      <w:r>
        <w:rPr>
          <w:rFonts w:hint="eastAsia" w:ascii="仿宋" w:hAnsi="仿宋" w:eastAsia="仿宋" w:cs="仿宋"/>
          <w:b w:val="0"/>
          <w:bCs w:val="0"/>
          <w:sz w:val="28"/>
          <w:szCs w:val="36"/>
          <w:lang w:val="en-US" w:eastAsia="zh-CN"/>
        </w:rPr>
        <w:t>1、学校根据学生作息时间的安排，建立家长接送制度，进一步健全学校安全管理制度、学生管理制度、学生一日常规检查制度等管理制度。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sz w:val="28"/>
          <w:szCs w:val="36"/>
          <w:lang w:val="en-US" w:eastAsia="zh-CN"/>
        </w:rPr>
      </w:pPr>
      <w:r>
        <w:rPr>
          <w:rFonts w:hint="eastAsia" w:ascii="仿宋" w:hAnsi="仿宋" w:eastAsia="仿宋" w:cs="仿宋"/>
          <w:b w:val="0"/>
          <w:bCs w:val="0"/>
          <w:sz w:val="28"/>
          <w:szCs w:val="36"/>
          <w:lang w:val="en-US" w:eastAsia="zh-CN"/>
        </w:rPr>
        <w:t>2、在学校各项管理制度中进一步明确学校领导班子、班主任、科任教师、后勤服务人员、门卫保安等在校工作人员的岗位职责，确保学校管理无盲区，保障学生到校有事做，做事有指导，全程有管护。</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sz w:val="28"/>
          <w:szCs w:val="36"/>
          <w:lang w:val="en-US" w:eastAsia="zh-CN"/>
        </w:rPr>
      </w:pPr>
      <w:r>
        <w:rPr>
          <w:rFonts w:hint="eastAsia" w:ascii="仿宋" w:hAnsi="仿宋" w:eastAsia="仿宋" w:cs="仿宋"/>
          <w:b w:val="0"/>
          <w:bCs w:val="0"/>
          <w:sz w:val="28"/>
          <w:szCs w:val="36"/>
          <w:lang w:val="en-US" w:eastAsia="zh-CN"/>
        </w:rPr>
        <w:t>保障小学生作息时间，是坚持以学生为本的育人理念、遵循教育教学规律和学生健康成长规律的重要改革举措。保障睡眠时间可以确保小学生充足睡眠，促进学生身心健康；保证学生精力充沛，提高学习效率。</w:t>
      </w:r>
    </w:p>
    <w:p>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ascii="仿宋" w:hAnsi="仿宋" w:eastAsia="仿宋" w:cs="仿宋"/>
          <w:b w:val="0"/>
          <w:bCs w:val="0"/>
          <w:sz w:val="28"/>
          <w:szCs w:val="36"/>
          <w:lang w:val="en-US" w:eastAsia="zh-CN"/>
        </w:rPr>
      </w:pPr>
      <w:r>
        <w:rPr>
          <w:rFonts w:hint="eastAsia" w:ascii="仿宋" w:hAnsi="仿宋" w:eastAsia="仿宋" w:cs="仿宋"/>
          <w:b w:val="0"/>
          <w:bCs w:val="0"/>
          <w:sz w:val="28"/>
          <w:szCs w:val="36"/>
          <w:lang w:val="en-US" w:eastAsia="zh-CN"/>
        </w:rPr>
        <w:t>常州市新北区龙虎塘第二实验小学</w:t>
      </w:r>
    </w:p>
    <w:p>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default" w:ascii="仿宋" w:hAnsi="仿宋" w:eastAsia="仿宋" w:cs="仿宋"/>
          <w:b w:val="0"/>
          <w:bCs w:val="0"/>
          <w:sz w:val="28"/>
          <w:szCs w:val="36"/>
          <w:lang w:val="en-US" w:eastAsia="zh-CN"/>
        </w:rPr>
      </w:pPr>
      <w:r>
        <w:rPr>
          <w:rFonts w:hint="eastAsia" w:ascii="仿宋" w:hAnsi="仿宋" w:eastAsia="仿宋" w:cs="仿宋"/>
          <w:b w:val="0"/>
          <w:bCs w:val="0"/>
          <w:sz w:val="28"/>
          <w:szCs w:val="36"/>
          <w:lang w:val="en-US" w:eastAsia="zh-CN"/>
        </w:rPr>
        <w:t>2021.3.6</w:t>
      </w:r>
    </w:p>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81D3DA"/>
    <w:multiLevelType w:val="singleLevel"/>
    <w:tmpl w:val="E581D3D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30023B"/>
    <w:rsid w:val="4A5C3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2021-03-06T03:45:00Z</dcterms:created>
  <dc:creator>1</dc:creator>
  <cp:lastModifiedBy>1</cp:lastModifiedBy>
  <dcterms:modified xsi:type="dcterms:W3CDTF">2021-03-09T08:19:45Z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