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关注语用教学，拓宽言说之路</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王琼琼</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《我的语用教学观》是刘仁增老师的一部著作。他是全国小语界语用教学首倡者和领军人。 他扎根边远海岛，靠“狠”劲备课、靠“韧”劲学习、靠“横”劲积累、靠“闯”劲写作，不断对自己的专业进行探索。他提出以语文的方式走语文的路，走出了一道回归语文本然的教学风景。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刘老师在开篇就向广大读者详细地介绍了语用的概念界定。</w:t>
      </w:r>
      <w:r>
        <w:rPr>
          <w:rFonts w:hint="eastAsia" w:ascii="宋体" w:hAnsi="宋体" w:eastAsia="宋体" w:cs="宋体"/>
          <w:sz w:val="24"/>
          <w:szCs w:val="24"/>
        </w:rPr>
        <w:t>语用学是语言学各个分支中一个以语言意义为研究对象的新兴学科领域，是专门研究语言的理解和使用的学问，它研究在特定情境中的特定话语</w:t>
      </w:r>
      <w:r>
        <w:rPr>
          <w:rFonts w:hint="eastAsia" w:ascii="宋体" w:hAnsi="宋体" w:eastAsia="宋体" w:cs="宋体"/>
          <w:sz w:val="24"/>
          <w:szCs w:val="24"/>
          <w:lang w:eastAsia="zh-CN"/>
        </w:rPr>
        <w:t>，</w:t>
      </w:r>
      <w:r>
        <w:rPr>
          <w:rFonts w:hint="eastAsia" w:ascii="宋体" w:hAnsi="宋体" w:eastAsia="宋体" w:cs="宋体"/>
          <w:sz w:val="24"/>
          <w:szCs w:val="24"/>
        </w:rPr>
        <w:t>研究如何通过语境来理解和使用语言。对语言学习而言，不仅要弄清楚语言意义，更要准确</w:t>
      </w:r>
      <w:r>
        <w:rPr>
          <w:rFonts w:hint="eastAsia" w:ascii="宋体" w:hAnsi="宋体" w:eastAsia="宋体" w:cs="宋体"/>
          <w:sz w:val="24"/>
          <w:szCs w:val="24"/>
          <w:lang w:eastAsia="zh-CN"/>
        </w:rPr>
        <w:t>地</w:t>
      </w:r>
      <w:r>
        <w:rPr>
          <w:rFonts w:hint="eastAsia" w:ascii="宋体" w:hAnsi="宋体" w:eastAsia="宋体" w:cs="宋体"/>
          <w:sz w:val="24"/>
          <w:szCs w:val="24"/>
        </w:rPr>
        <w:t>把握话语的语用意义，因为后者才是说写者的真实意图，是理解的关键。只有透过语言的表层语义，深入到语言的深层语义，去触摸语言的生命，去感受语言的温暖，去体查语言的脉动，从而细致</w:t>
      </w:r>
      <w:r>
        <w:rPr>
          <w:rFonts w:hint="eastAsia" w:ascii="宋体" w:hAnsi="宋体" w:eastAsia="宋体" w:cs="宋体"/>
          <w:sz w:val="24"/>
          <w:szCs w:val="24"/>
          <w:lang w:eastAsia="zh-CN"/>
        </w:rPr>
        <w:t>地</w:t>
      </w:r>
      <w:r>
        <w:rPr>
          <w:rFonts w:hint="eastAsia" w:ascii="宋体" w:hAnsi="宋体" w:eastAsia="宋体" w:cs="宋体"/>
          <w:sz w:val="24"/>
          <w:szCs w:val="24"/>
        </w:rPr>
        <w:t>把握语言所表现出来的多彩世界，宽广生活和丰富情感。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以语用为核心，建构教学内容明朗化、教学思路简约化、学习活动结构化、语言体验品质化、言语实践增值化的“五化”课堂，让学生在发现、感悟、模仿、类推、创造等积极语用状态下感受语言魅力，习得读写经验，生成言语智慧、提高语用技能、促进语文素养的形成和发展。语用教学中的语用，既可以是指向语言习得的理解式运用、指向语言形式的迁移式运用、指向言语转换的创生式应用，也可以是指向读写策略的学用型运用，还可以是指向读写知识的积累型运用。目标指向不同，教学方式和教学课型当然也不一样，催生出诸如读写策略指导课、阅读感悟交流课、读写结合练习课、读写知识传授课等多种多样的语文课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以上是语用学</w:t>
      </w:r>
      <w:r>
        <w:rPr>
          <w:rFonts w:hint="eastAsia" w:ascii="宋体" w:hAnsi="宋体" w:eastAsia="宋体" w:cs="宋体"/>
          <w:sz w:val="24"/>
          <w:szCs w:val="24"/>
          <w:lang w:eastAsia="zh-CN"/>
        </w:rPr>
        <w:t>中</w:t>
      </w:r>
      <w:r>
        <w:rPr>
          <w:rFonts w:ascii="宋体" w:hAnsi="宋体" w:eastAsia="宋体" w:cs="宋体"/>
          <w:sz w:val="24"/>
          <w:szCs w:val="24"/>
        </w:rPr>
        <w:t>的语用</w:t>
      </w:r>
      <w:r>
        <w:rPr>
          <w:rFonts w:hint="eastAsia" w:ascii="宋体" w:hAnsi="宋体" w:eastAsia="宋体" w:cs="宋体"/>
          <w:sz w:val="24"/>
          <w:szCs w:val="24"/>
          <w:lang w:eastAsia="zh-CN"/>
        </w:rPr>
        <w:t>。如果说语用学指向静态语言的研究，那么语文教学中的语用则指向动态语言的实际运用，它是学生学习语文后的语用，是语言交际功能的教学，目的在于教会学生如何在具体的语言环境中使用语言，而不是去掌握语言知识、死记语言知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统的儒家经典是语义的教学，更加侧重对词意的理解。而现在的白话文教学重点不在于你能不能认字、能不能理解句义，甚至也不在于你能不能读懂整个文章，而在于字、词、句、篇营造的语境，能给我们的认知和思想情感带来什么样的触动，这就是语用教学范畴。有时候字义、句义、段义，甚至篇章表层意义都读懂了，但未必明白语境的深层含义，语文教学就要走进这种意义森林的深处，这同样是语用教学范畴。平时的教学中言文一致，生活和教学一致，言语所伴随的行为进入了教学范围，语言使用者的交流和解释就变得极为重要，这更是语用教学范畴。我们可以把学生语言能力发展分为知识、感知、体验、练习和技能五大环节，语文教学要想真正有所突破，就要在中间环节上做文章，设法优化语文学习的中间过程，在不断的言语历练中，变静态的言语为活生生的言语，使学生获得属于自己的语用能力。所以无论如何进行语文教学改革，语文思想和语用实践始终是不能缺位的，只有运用才能突出语文内在的质的规定性，使语文课程中的阅读和其他课程中的阅读真正区分开来，也只有不断的运用，才能让学生逐渐学会熟练、妥帖、合理甚至有创意的使用语言，成为能用这种语言讲话或作文的人，所以刘仁曾老师在本书中这样写到：语文教学不是语法教学，不是语形教学，也不是语义教学，而是语用教学。语用，是语文教学的本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ascii="宋体" w:hAnsi="宋体" w:eastAsia="宋体" w:cs="宋体"/>
          <w:sz w:val="24"/>
          <w:szCs w:val="24"/>
        </w:rPr>
        <w:t>语用教学在语文学习中有如此举足轻重的地位，那么它的价值取向究竟是什么呢？刘老师指出，语文教学的价值取向</w:t>
      </w:r>
      <w:r>
        <w:rPr>
          <w:rFonts w:hint="eastAsia" w:ascii="宋体" w:hAnsi="宋体" w:eastAsia="宋体" w:cs="宋体"/>
          <w:sz w:val="24"/>
          <w:szCs w:val="24"/>
          <w:lang w:eastAsia="zh-CN"/>
        </w:rPr>
        <w:t>体现在</w:t>
      </w:r>
      <w:r>
        <w:rPr>
          <w:rFonts w:ascii="宋体" w:hAnsi="宋体" w:eastAsia="宋体" w:cs="宋体"/>
          <w:sz w:val="24"/>
          <w:szCs w:val="24"/>
        </w:rPr>
        <w:t>言语智慧，</w:t>
      </w:r>
      <w:r>
        <w:rPr>
          <w:rFonts w:hint="eastAsia" w:ascii="宋体" w:hAnsi="宋体" w:eastAsia="宋体" w:cs="宋体"/>
          <w:sz w:val="24"/>
          <w:szCs w:val="24"/>
          <w:lang w:eastAsia="zh-CN"/>
        </w:rPr>
        <w:t>能</w:t>
      </w:r>
      <w:r>
        <w:rPr>
          <w:rFonts w:ascii="宋体" w:hAnsi="宋体" w:eastAsia="宋体" w:cs="宋体"/>
          <w:sz w:val="24"/>
          <w:szCs w:val="24"/>
        </w:rPr>
        <w:t>实现“例”的增值。首先体现在目标定位上，一堂语文课，最重要的是教什么？如果这个拿捏不定，只一心去设计有新意的怎么教，无异于缘木求鱼。现在的阅读教学更多的是着眼于“如何传播信息”的价值，怎样才能正确快速地接受教材传输的信息，怎样才能像作者那样综合各种信息并进行整理加工，形成自己的思想情感，怎样才能像课文那样准确自然，简洁巧妙地传输自己想要传输的信息，这样的教学不再纠缠于内容，不再流连于为什么，而是注意对内容的旁引，学生收获的必定是语言、是方法，最终成就的是学生语言能力和语文素养的形成与发展。其次，体现在学点的选择上。一篇文章，大到篇章结构、表达方式，小到生字新词、遣词造句都有语用价值的体现，我们应该选择与学生认知发展和学段目标相一致的语文核心价值作为教学点。比如在教学《石榴》一文中，叙述顺序、修辞运用和细腻描写都可以作为语用的训练点。但是，“阅读中揣摩文章的表达顺序，初步领悟文章基本的表达方法”是高年级的阅读要求，而“体会课文中关键词句在表情达意方面的作用”正符合中年级阅读目标要求。所以可以确定“了解石榴的生长过程，初步体会用比喻拟人的写法，能够把事物写得生动形象”，作为教学的知识生长点和能力渐进点。再次，体现在语料的使用上。一般来说，语言学习有三个层次，一是感悟语言内容，二是品味语言范式，三是强化言语表达。我们应该在感悟语言之意的基础上，进一步引导学生感受语言形式之美，品味语言表达之妙，甚至积极创设语言转化的机会，强化语言的运用，即对语言重组、转换、补充和迁移。比如在教学二下《找春天》一课时，里面有很多充满美感的排比句。小草从地下探出头来，那是春天的眉毛吧？早开的野花一朵两朵，那是春天的眼睛吧？树木吐出点点嫩芽，那是春天的音符吧？解冻的小溪叮叮咚咚，那是春天的琴声吧？如果仅仅感悟语言的内容，孩子们语言能力的发展就极为有限。应该在内容的基础上，品味表达范式，发挥想象，进行仿说练习，强化言语表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语文教学的价值取向还体现在指向阅读品质，建构“读”的策略。那么如何结合课文的阅读，帮助学生建构阅读策略呢？一是教给学生的阅读策略，必须易学管用，并且渐渐内化成适合学生自己的读法学法。</w:t>
      </w:r>
      <w:r>
        <w:rPr>
          <w:rFonts w:hint="eastAsia" w:ascii="宋体" w:hAnsi="宋体" w:eastAsia="宋体" w:cs="宋体"/>
          <w:sz w:val="24"/>
          <w:szCs w:val="24"/>
          <w:lang w:eastAsia="zh-CN"/>
        </w:rPr>
        <w:t>在学习《石榴》一文，概括石榴的生长过程，先进行示范引路，总结成“抽枝”，学生模仿者概括出“长叶”、“开花”、“结果”。</w:t>
      </w:r>
      <w:r>
        <w:rPr>
          <w:rFonts w:ascii="宋体" w:hAnsi="宋体" w:eastAsia="宋体" w:cs="宋体"/>
          <w:sz w:val="24"/>
          <w:szCs w:val="24"/>
        </w:rPr>
        <w:t>二是教给的阅读策略，要适合学生的认知水平和阅读心理，即学得了，还要用得上。</w:t>
      </w:r>
      <w:r>
        <w:rPr>
          <w:rFonts w:hint="eastAsia" w:ascii="宋体" w:hAnsi="宋体" w:eastAsia="宋体" w:cs="宋体"/>
          <w:sz w:val="24"/>
          <w:szCs w:val="24"/>
          <w:lang w:eastAsia="zh-CN"/>
        </w:rPr>
        <w:t>比如我们经常使用的读词句想画面。虽然没有直接告诉学生阅读的概念和术语，但是阅读策略的渗透，自主阅读一定不会成为一句空话，学生的阅读品质也会提升。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明晰了语用价值的取向，我们该如何设计语用训练呢？第一点要选准“语料”，克服教学内容的盲目性。课堂之上，我们无法面面俱到，倾囊相授，最佳方法就是选取其中的某一两个点，“集中火力”发挥其在某方面的例子功能。比如二下的《找春天》，有复说句“春天来了！春天来了！”。比喻句：春天像个害羞的小姑娘，遮遮掩掩，躲躲藏藏。排比句：我们看到了她，我们听到了她，我们触到了她，我们闻到了她。这绘声绘色的描写，作为语言学习的核心内容再恰当不过了。第二点教活“语料”，避免语言学习的概念化。</w:t>
      </w:r>
      <w:r>
        <w:rPr>
          <w:rFonts w:ascii="宋体" w:hAnsi="宋体" w:eastAsia="宋体" w:cs="宋体"/>
          <w:sz w:val="24"/>
          <w:szCs w:val="24"/>
        </w:rPr>
        <w:t>我们要读懂语言之意，发现语言之形，品味表达之妙，内化表达之法。引导学生走进课文语言，走向新的语境，在特定的语言形式里浸染，由浅入深的品味语言表达的独特意韵，真正做到获其言，得其意，悟其法。</w:t>
      </w:r>
      <w:r>
        <w:rPr>
          <w:rFonts w:hint="eastAsia" w:ascii="宋体" w:hAnsi="宋体" w:eastAsia="宋体" w:cs="宋体"/>
          <w:sz w:val="24"/>
          <w:szCs w:val="24"/>
          <w:lang w:eastAsia="zh-CN"/>
        </w:rPr>
        <w:t>第三点用足“语料”，实现能力发展的最大值，通过仿式迁移、语言组合、语言引用达到语言的迁移训练目的。</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仁增老师将“落实语言文字的运用”这一观点落到了实处，道出了学习语文的终极目标——学会表达。我很庆幸读到刘仁增老师的这本书，他的理论让我的语文教学有了新的方向，行者无疆，大道无垠。路在脚下，梦在远方。我要继续在我的课堂上凸显“语用教学”，关注学生的言语表达，将语言文字的运用落实到听说读写中，不断总结经验，寻找方法，创造语文的美丽风景！</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91207"/>
    <w:rsid w:val="01291CAF"/>
    <w:rsid w:val="07D7663F"/>
    <w:rsid w:val="09FE1A11"/>
    <w:rsid w:val="0DA93523"/>
    <w:rsid w:val="1EE3089B"/>
    <w:rsid w:val="22891207"/>
    <w:rsid w:val="23DF166B"/>
    <w:rsid w:val="3A877C6D"/>
    <w:rsid w:val="46A1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2021-05-23T04:42:00Z</dcterms:created>
  <dc:creator>Administrator</dc:creator>
  <cp:lastModifiedBy>Lynn</cp:lastModifiedBy>
  <dcterms:modified xsi:type="dcterms:W3CDTF">2021-05-30T08:31:52Z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8ED746E2804B43DDB54F9EA8A40EFB44</vt:lpwstr>
  </property>
</Properties>
</file>