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hint="eastAsia" w:ascii="宋体" w:hAnsi="宋体" w:cs="宋体"/>
          <w:kern w:val="0"/>
          <w:sz w:val="32"/>
          <w:szCs w:val="32"/>
        </w:rPr>
      </w:pPr>
      <w:r>
        <w:rPr>
          <w:rFonts w:hint="eastAsia" w:ascii="宋体" w:hAnsi="宋体" w:cs="宋体"/>
          <w:kern w:val="0"/>
          <w:sz w:val="32"/>
          <w:szCs w:val="32"/>
        </w:rPr>
        <w:t>礼河实验学校</w:t>
      </w:r>
      <w:r>
        <w:rPr>
          <w:rFonts w:ascii="宋体" w:hAnsi="宋体" w:cs="宋体"/>
          <w:kern w:val="0"/>
          <w:sz w:val="32"/>
          <w:szCs w:val="32"/>
        </w:rPr>
        <w:t>教师读书笔记</w:t>
      </w:r>
    </w:p>
    <w:tbl>
      <w:tblPr>
        <w:tblStyle w:val="3"/>
        <w:tblW w:w="8502" w:type="dxa"/>
        <w:jc w:val="center"/>
        <w:tblLayout w:type="autofit"/>
        <w:tblCellMar>
          <w:top w:w="0" w:type="dxa"/>
          <w:left w:w="108" w:type="dxa"/>
          <w:bottom w:w="0" w:type="dxa"/>
          <w:right w:w="108" w:type="dxa"/>
        </w:tblCellMar>
      </w:tblPr>
      <w:tblGrid>
        <w:gridCol w:w="1896"/>
        <w:gridCol w:w="2276"/>
        <w:gridCol w:w="2280"/>
        <w:gridCol w:w="2050"/>
      </w:tblGrid>
      <w:tr>
        <w:tblPrEx>
          <w:tblCellMar>
            <w:top w:w="0" w:type="dxa"/>
            <w:left w:w="108" w:type="dxa"/>
            <w:bottom w:w="0" w:type="dxa"/>
            <w:right w:w="108" w:type="dxa"/>
          </w:tblCellMar>
        </w:tblPrEx>
        <w:trPr>
          <w:trHeight w:val="495" w:hRule="atLeast"/>
          <w:jc w:val="center"/>
        </w:trPr>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书籍或文章名称</w:t>
            </w:r>
          </w:p>
        </w:tc>
        <w:tc>
          <w:tcPr>
            <w:tcW w:w="6606" w:type="dxa"/>
            <w:gridSpan w:val="3"/>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cs="宋体"/>
                <w:kern w:val="0"/>
                <w:sz w:val="24"/>
              </w:rPr>
            </w:pPr>
            <w:r>
              <w:rPr>
                <w:rFonts w:hint="eastAsia" w:ascii="宋体" w:hAnsi="宋体" w:cs="宋体"/>
                <w:kern w:val="0"/>
                <w:sz w:val="24"/>
              </w:rPr>
              <w:t>安静做真实的教育</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作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者</w:t>
            </w:r>
          </w:p>
        </w:tc>
        <w:tc>
          <w:tcPr>
            <w:tcW w:w="2276"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cs="宋体"/>
                <w:kern w:val="0"/>
                <w:sz w:val="24"/>
              </w:rPr>
            </w:pPr>
            <w:r>
              <w:rPr>
                <w:rFonts w:hint="eastAsia" w:ascii="宋体" w:hAnsi="宋体" w:cs="宋体"/>
                <w:kern w:val="0"/>
                <w:sz w:val="24"/>
              </w:rPr>
              <w:t>姚跃林</w:t>
            </w:r>
          </w:p>
        </w:tc>
        <w:tc>
          <w:tcPr>
            <w:tcW w:w="228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阅</w:t>
            </w:r>
            <w:r>
              <w:rPr>
                <w:rFonts w:hint="eastAsia" w:ascii="宋体" w:hAnsi="宋体" w:cs="宋体"/>
                <w:kern w:val="0"/>
                <w:sz w:val="24"/>
              </w:rPr>
              <w:t xml:space="preserve"> </w:t>
            </w:r>
            <w:r>
              <w:rPr>
                <w:rFonts w:ascii="宋体" w:hAnsi="宋体" w:cs="宋体"/>
                <w:kern w:val="0"/>
                <w:sz w:val="24"/>
              </w:rPr>
              <w:t>读</w:t>
            </w:r>
            <w:r>
              <w:rPr>
                <w:rFonts w:hint="eastAsia" w:ascii="宋体" w:hAnsi="宋体" w:cs="宋体"/>
                <w:kern w:val="0"/>
                <w:sz w:val="24"/>
              </w:rPr>
              <w:t xml:space="preserve"> </w:t>
            </w:r>
            <w:r>
              <w:rPr>
                <w:rFonts w:ascii="宋体" w:hAnsi="宋体" w:cs="宋体"/>
                <w:kern w:val="0"/>
                <w:sz w:val="24"/>
              </w:rPr>
              <w:t>时</w:t>
            </w:r>
            <w:r>
              <w:rPr>
                <w:rFonts w:hint="eastAsia" w:ascii="宋体" w:hAnsi="宋体" w:cs="宋体"/>
                <w:kern w:val="0"/>
                <w:sz w:val="24"/>
              </w:rPr>
              <w:t xml:space="preserve"> </w:t>
            </w:r>
            <w:r>
              <w:rPr>
                <w:rFonts w:ascii="宋体" w:hAnsi="宋体" w:cs="宋体"/>
                <w:kern w:val="0"/>
                <w:sz w:val="24"/>
              </w:rPr>
              <w:t>间</w:t>
            </w:r>
          </w:p>
        </w:tc>
        <w:tc>
          <w:tcPr>
            <w:tcW w:w="205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rPr>
              <w:t>2021.0</w:t>
            </w: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教 师 姓 名</w:t>
            </w:r>
          </w:p>
        </w:tc>
        <w:tc>
          <w:tcPr>
            <w:tcW w:w="2276"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陶春兰</w:t>
            </w:r>
          </w:p>
        </w:tc>
        <w:tc>
          <w:tcPr>
            <w:tcW w:w="2280" w:type="dxa"/>
            <w:tcBorders>
              <w:top w:val="nil"/>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段、学</w:t>
            </w:r>
            <w:r>
              <w:rPr>
                <w:rFonts w:hint="eastAsia" w:ascii="宋体" w:hAnsi="宋体" w:cs="宋体"/>
                <w:kern w:val="0"/>
                <w:sz w:val="24"/>
              </w:rPr>
              <w:t xml:space="preserve"> </w:t>
            </w:r>
            <w:r>
              <w:rPr>
                <w:rFonts w:ascii="宋体" w:hAnsi="宋体" w:cs="宋体"/>
                <w:kern w:val="0"/>
                <w:sz w:val="24"/>
              </w:rPr>
              <w:t>科</w:t>
            </w:r>
          </w:p>
        </w:tc>
        <w:tc>
          <w:tcPr>
            <w:tcW w:w="2050" w:type="dxa"/>
            <w:tcBorders>
              <w:top w:val="nil"/>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hint="eastAsia" w:ascii="宋体" w:hAnsi="宋体" w:cs="宋体"/>
                <w:kern w:val="0"/>
                <w:sz w:val="24"/>
                <w:lang w:eastAsia="zh-CN"/>
              </w:rPr>
              <w:t>低</w:t>
            </w:r>
            <w:r>
              <w:rPr>
                <w:rFonts w:hint="eastAsia" w:ascii="宋体" w:hAnsi="宋体" w:cs="宋体"/>
                <w:kern w:val="0"/>
                <w:sz w:val="24"/>
              </w:rPr>
              <w:t>年级语文</w:t>
            </w:r>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center"/>
          </w:tcPr>
          <w:p>
            <w:pPr>
              <w:widowControl/>
              <w:spacing w:line="500" w:lineRule="atLeast"/>
              <w:jc w:val="left"/>
              <w:rPr>
                <w:rFonts w:ascii="宋体" w:hAnsi="宋体" w:cs="宋体"/>
                <w:b/>
                <w:kern w:val="0"/>
                <w:sz w:val="24"/>
              </w:rPr>
            </w:pPr>
            <w:r>
              <w:rPr>
                <w:rFonts w:ascii="宋体" w:hAnsi="宋体" w:cs="宋体"/>
                <w:b/>
                <w:kern w:val="0"/>
                <w:sz w:val="24"/>
              </w:rPr>
              <w:t>精彩摘录：</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想,这就是老师的样子：穿戴整齐站着讲课，讲课时不喝水。现在刚走上讲台的青年教师就很会保养，上课用扩音设备，随手带着水杯，一边讲着课，一边喝着水，其实45分钟不喝水是可以做到的，当然身体不舒服也可以例外，但有些老师上课喝水也成了习惯，甚至并非因为可完全是一种条件反射，讲了几句看见水杯就不由自主的喝起来，我同样不赞成学生上课喝水吃东西，我觉得吃喝完全可以在45分钟以外解决，不必人性化道，想吃就吃，想喝就喝的地步。</w:t>
            </w:r>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top"/>
          </w:tcPr>
          <w:p>
            <w:pPr>
              <w:widowControl/>
              <w:spacing w:line="500" w:lineRule="atLeast"/>
              <w:jc w:val="left"/>
              <w:rPr>
                <w:rFonts w:ascii="宋体" w:hAnsi="宋体" w:cs="宋体"/>
                <w:b/>
                <w:kern w:val="0"/>
                <w:sz w:val="24"/>
              </w:rPr>
            </w:pPr>
            <w:r>
              <w:rPr>
                <w:rFonts w:hint="eastAsia" w:ascii="宋体" w:hAnsi="宋体" w:cs="宋体"/>
                <w:b/>
                <w:kern w:val="0"/>
                <w:sz w:val="24"/>
              </w:rPr>
              <w:t>心得体会（不少于300字）</w:t>
            </w:r>
            <w:r>
              <w:rPr>
                <w:rFonts w:ascii="宋体" w:hAnsi="宋体" w:cs="宋体"/>
                <w:b/>
                <w:kern w:val="0"/>
                <w:sz w:val="24"/>
              </w:rPr>
              <w:t>：</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打听了</w:t>
            </w:r>
            <w:r>
              <w:rPr>
                <w:rFonts w:hint="eastAsia" w:ascii="宋体" w:hAnsi="宋体" w:cs="宋体"/>
                <w:sz w:val="24"/>
                <w:szCs w:val="24"/>
                <w:lang w:eastAsia="zh-CN"/>
              </w:rPr>
              <w:t>许多</w:t>
            </w:r>
            <w:r>
              <w:rPr>
                <w:rFonts w:hint="eastAsia" w:ascii="宋体" w:hAnsi="宋体" w:eastAsia="宋体" w:cs="宋体"/>
                <w:sz w:val="24"/>
                <w:szCs w:val="24"/>
                <w:lang w:eastAsia="zh-CN"/>
              </w:rPr>
              <w:t>同行，</w:t>
            </w:r>
            <w:r>
              <w:rPr>
                <w:rFonts w:hint="eastAsia" w:ascii="宋体" w:hAnsi="宋体" w:cs="宋体"/>
                <w:sz w:val="24"/>
                <w:szCs w:val="24"/>
                <w:lang w:eastAsia="zh-CN"/>
              </w:rPr>
              <w:t>很多都</w:t>
            </w:r>
            <w:r>
              <w:rPr>
                <w:rFonts w:hint="eastAsia" w:ascii="宋体" w:hAnsi="宋体" w:eastAsia="宋体" w:cs="宋体"/>
                <w:sz w:val="24"/>
                <w:szCs w:val="24"/>
                <w:lang w:eastAsia="zh-CN"/>
              </w:rPr>
              <w:t>有咽喉炎的。老师为什么会得咽喉炎？无疑和讲课有关。讲课必然要说话，要维持纪律，有时候还会着急上火。说话多了嗓子又不能得到有效的保护，自然会得咽喉炎了。听大夫说，要想缓解或者去除咽喉炎的症状，必须多喝水。这就产生了一个问题，一线教师大部分时间是在课堂上度过的，上课的时候可以喝水吗？这是很现实的一个问题。尽管没有任何法律法规或者教育局以及学校的内部规章明文规定教师上课不可以喝水，但长期以来大部分教师上课都不喝水，这似乎成为一条不成文的规定。</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作为班主任兼语文老师的</w:t>
            </w:r>
            <w:r>
              <w:rPr>
                <w:rFonts w:hint="eastAsia" w:ascii="宋体" w:hAnsi="宋体" w:eastAsia="宋体" w:cs="宋体"/>
                <w:sz w:val="24"/>
                <w:szCs w:val="24"/>
                <w:lang w:eastAsia="zh-CN"/>
              </w:rPr>
              <w:t>我</w:t>
            </w:r>
            <w:r>
              <w:rPr>
                <w:rFonts w:hint="eastAsia" w:ascii="宋体" w:hAnsi="宋体" w:cs="宋体"/>
                <w:sz w:val="24"/>
                <w:szCs w:val="24"/>
                <w:lang w:eastAsia="zh-CN"/>
              </w:rPr>
              <w:t>，</w:t>
            </w:r>
            <w:r>
              <w:rPr>
                <w:rFonts w:hint="eastAsia" w:ascii="宋体" w:hAnsi="宋体" w:eastAsia="宋体" w:cs="宋体"/>
                <w:sz w:val="24"/>
                <w:szCs w:val="24"/>
                <w:lang w:eastAsia="zh-CN"/>
              </w:rPr>
              <w:t>有时候一天</w:t>
            </w:r>
            <w:r>
              <w:rPr>
                <w:rFonts w:hint="eastAsia" w:ascii="宋体" w:hAnsi="宋体" w:cs="宋体"/>
                <w:sz w:val="24"/>
                <w:szCs w:val="24"/>
                <w:lang w:eastAsia="zh-CN"/>
              </w:rPr>
              <w:t>基本</w:t>
            </w:r>
            <w:r>
              <w:rPr>
                <w:rFonts w:hint="eastAsia" w:ascii="宋体" w:hAnsi="宋体" w:eastAsia="宋体" w:cs="宋体"/>
                <w:sz w:val="24"/>
                <w:szCs w:val="24"/>
                <w:lang w:eastAsia="zh-CN"/>
              </w:rPr>
              <w:t>没有休息的时间。</w:t>
            </w:r>
            <w:r>
              <w:rPr>
                <w:rFonts w:hint="eastAsia" w:ascii="宋体" w:hAnsi="宋体" w:cs="宋体"/>
                <w:sz w:val="24"/>
                <w:szCs w:val="24"/>
                <w:lang w:eastAsia="zh-CN"/>
              </w:rPr>
              <w:t>偶尔</w:t>
            </w:r>
            <w:r>
              <w:rPr>
                <w:rFonts w:hint="eastAsia" w:ascii="宋体" w:hAnsi="宋体" w:eastAsia="宋体" w:cs="宋体"/>
                <w:sz w:val="24"/>
                <w:szCs w:val="24"/>
                <w:lang w:eastAsia="zh-CN"/>
              </w:rPr>
              <w:t>端了杯子去上</w:t>
            </w:r>
            <w:r>
              <w:rPr>
                <w:rFonts w:hint="eastAsia" w:ascii="宋体" w:hAnsi="宋体" w:cs="宋体"/>
                <w:sz w:val="24"/>
                <w:szCs w:val="24"/>
                <w:lang w:eastAsia="zh-CN"/>
              </w:rPr>
              <w:t>课，</w:t>
            </w:r>
            <w:r>
              <w:rPr>
                <w:rFonts w:hint="eastAsia" w:ascii="宋体" w:hAnsi="宋体" w:eastAsia="宋体" w:cs="宋体"/>
                <w:sz w:val="24"/>
                <w:szCs w:val="24"/>
                <w:lang w:eastAsia="zh-CN"/>
              </w:rPr>
              <w:t>话说得不少，课讲得也受学生欢迎，喉咙也没怎么疼。学生</w:t>
            </w:r>
            <w:r>
              <w:rPr>
                <w:rFonts w:hint="eastAsia" w:ascii="宋体" w:hAnsi="宋体" w:cs="宋体"/>
                <w:sz w:val="24"/>
                <w:szCs w:val="24"/>
                <w:lang w:eastAsia="zh-CN"/>
              </w:rPr>
              <w:t>主要是</w:t>
            </w:r>
            <w:r>
              <w:rPr>
                <w:rFonts w:hint="eastAsia" w:ascii="宋体" w:hAnsi="宋体" w:eastAsia="宋体" w:cs="宋体"/>
                <w:sz w:val="24"/>
                <w:szCs w:val="24"/>
                <w:lang w:eastAsia="zh-CN"/>
              </w:rPr>
              <w:t>农村</w:t>
            </w:r>
            <w:r>
              <w:rPr>
                <w:rFonts w:hint="eastAsia" w:ascii="宋体" w:hAnsi="宋体" w:cs="宋体"/>
                <w:sz w:val="24"/>
                <w:szCs w:val="24"/>
                <w:lang w:eastAsia="zh-CN"/>
              </w:rPr>
              <w:t>孩子</w:t>
            </w:r>
            <w:r>
              <w:rPr>
                <w:rFonts w:hint="eastAsia" w:ascii="宋体" w:hAnsi="宋体" w:eastAsia="宋体" w:cs="宋体"/>
                <w:sz w:val="24"/>
                <w:szCs w:val="24"/>
                <w:lang w:eastAsia="zh-CN"/>
              </w:rPr>
              <w:t>，比较朴实也知道心疼老师，从来没有提出过异议，上课的效率也比较高。我从心里喜欢和感激这些可爱的孩子。</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很久很久以前我看过一篇某教师的随笔，他提到他们班的孩子们每次上课前都会为老师准备好一杯水放到讲桌上，因为这是孩子们自发的行为且形成了习惯，这使他很感动。他教孩子更加尽心尽力，孩子也更加热爱自己的老师，师生关系相当融洽……</w:t>
            </w:r>
            <w:bookmarkStart w:id="0" w:name="_GoBack"/>
            <w:bookmarkEnd w:id="0"/>
            <w:r>
              <w:rPr>
                <w:rFonts w:hint="eastAsia" w:ascii="宋体" w:hAnsi="宋体" w:eastAsia="宋体" w:cs="宋体"/>
                <w:sz w:val="24"/>
                <w:szCs w:val="24"/>
                <w:lang w:eastAsia="zh-CN"/>
              </w:rPr>
              <w:t>真正关心教师的人，是会设身处地为教师去考虑问题，而不是一味去责怪，去禁止！</w:t>
            </w:r>
            <w:r>
              <w:rPr>
                <w:rFonts w:hint="eastAsia" w:ascii="宋体" w:hAnsi="宋体" w:cs="宋体"/>
                <w:sz w:val="24"/>
                <w:szCs w:val="24"/>
                <w:lang w:eastAsia="zh-CN"/>
              </w:rPr>
              <w:t>再说了，</w:t>
            </w:r>
            <w:r>
              <w:rPr>
                <w:rFonts w:hint="eastAsia" w:ascii="宋体" w:hAnsi="宋体" w:eastAsia="宋体" w:cs="宋体"/>
                <w:sz w:val="24"/>
                <w:szCs w:val="24"/>
                <w:lang w:eastAsia="zh-CN"/>
              </w:rPr>
              <w:t>领导</w:t>
            </w:r>
            <w:r>
              <w:rPr>
                <w:rFonts w:hint="eastAsia" w:ascii="宋体" w:hAnsi="宋体" w:cs="宋体"/>
                <w:sz w:val="24"/>
                <w:szCs w:val="24"/>
                <w:lang w:eastAsia="zh-CN"/>
              </w:rPr>
              <w:t>开会</w:t>
            </w:r>
            <w:r>
              <w:rPr>
                <w:rFonts w:hint="eastAsia" w:ascii="宋体" w:hAnsi="宋体" w:eastAsia="宋体" w:cs="宋体"/>
                <w:sz w:val="24"/>
                <w:szCs w:val="24"/>
                <w:lang w:eastAsia="zh-CN"/>
              </w:rPr>
              <w:t>或者学者讲课都要为他们准备好茶水；为什么一线老师就不可以</w:t>
            </w:r>
            <w:r>
              <w:rPr>
                <w:rFonts w:hint="eastAsia" w:ascii="宋体" w:hAnsi="宋体" w:cs="宋体"/>
                <w:sz w:val="24"/>
                <w:szCs w:val="24"/>
                <w:lang w:eastAsia="zh-CN"/>
              </w:rPr>
              <w:t>？</w:t>
            </w:r>
            <w:r>
              <w:rPr>
                <w:rFonts w:hint="eastAsia" w:ascii="宋体" w:hAnsi="宋体" w:eastAsia="宋体" w:cs="宋体"/>
                <w:sz w:val="24"/>
                <w:szCs w:val="24"/>
                <w:lang w:eastAsia="zh-CN"/>
              </w:rPr>
              <w:t>这不是只须州官放火，不许百姓点灯吗？</w:t>
            </w:r>
          </w:p>
          <w:p>
            <w:pPr>
              <w:widowControl/>
              <w:spacing w:line="400" w:lineRule="exact"/>
              <w:ind w:firstLine="480" w:firstLineChars="200"/>
              <w:jc w:val="left"/>
              <w:rPr>
                <w:rFonts w:hint="eastAsia" w:ascii="宋体" w:hAnsi="宋体" w:eastAsia="宋体" w:cs="宋体"/>
                <w:sz w:val="24"/>
                <w:szCs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413CB"/>
    <w:rsid w:val="264F69A1"/>
    <w:rsid w:val="40943B3C"/>
    <w:rsid w:val="468C53A5"/>
    <w:rsid w:val="6184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2021-05-10T01:26:00Z</dcterms:created>
  <dc:creator>Administrator</dc:creator>
  <cp:lastModifiedBy>Administrator</cp:lastModifiedBy>
  <dcterms:modified xsi:type="dcterms:W3CDTF">2021-06-02T04:26:30Z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BEECAF9EDF304836896876D09A102723</vt:lpwstr>
  </property>
</Properties>
</file>