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after="150" w:afterAutospacing="0" w:line="600" w:lineRule="atLeast"/>
        <w:ind w:left="0" w:firstLine="0"/>
        <w:jc w:val="center"/>
        <w:rPr>
          <w:rFonts w:hint="default" w:ascii="黑体" w:hAnsi="黑体" w:eastAsia="黑体" w:cs="黑体"/>
          <w:b/>
          <w:bCs/>
          <w:sz w:val="56"/>
          <w:szCs w:val="56"/>
          <w:lang w:val="en-US"/>
        </w:rPr>
      </w:pPr>
      <w:r>
        <w:rPr>
          <w:rFonts w:hint="default" w:ascii="黑体" w:hAnsi="黑体" w:eastAsia="黑体" w:cs="黑体"/>
          <w:sz w:val="56"/>
          <w:szCs w:val="5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-908050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亲子关系沟通八大技巧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第14周   教师：韩望月 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songti" w:hAnsi="songti" w:eastAsia="songti" w:cs="songti"/>
          <w:b w:val="0"/>
          <w:bCs/>
          <w:i w:val="0"/>
          <w:iCs w:val="0"/>
          <w:caps w:val="0"/>
          <w:color w:val="333333"/>
          <w:spacing w:val="0"/>
          <w:sz w:val="28"/>
          <w:szCs w:val="28"/>
        </w:rPr>
        <w:t>现在关于亲子关系的重要性，越来越让人关注了。那么到底亲子关系沟通有哪八大技巧呢，一起来看看儿童教育专家是怎么说</w:t>
      </w:r>
      <w:r>
        <w:rPr>
          <w:rFonts w:hint="default" w:ascii="songti" w:hAnsi="songti" w:eastAsia="songti" w:cs="songti"/>
          <w:b w:val="0"/>
          <w:bCs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　　</w:t>
      </w:r>
      <w:r>
        <w:rPr>
          <w:rStyle w:val="6"/>
          <w:rFonts w:hint="eastAsia" w:ascii="songti" w:hAnsi="songti" w:eastAsia="宋体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亲</w:t>
      </w:r>
      <w:r>
        <w:rPr>
          <w:rStyle w:val="6"/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子关系沟通要配合眼神</w:t>
      </w:r>
      <w:r>
        <w:rPr>
          <w:rStyle w:val="6"/>
          <w:rFonts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。</w:t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　　专家指出，对于孩子的教育来讲，要有眼神的配合,孩子在亲子关系中，</w:t>
      </w:r>
      <w:r>
        <w:rPr>
          <w:rFonts w:hint="eastAsia" w:ascii="songti" w:hAnsi="songti" w:eastAsia="宋体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</w:t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定要注视着孩子，伴随着孩子的表情，行为，以及心理等活动情况给予辅导和协助，这样才让孩子感觉到有</w:t>
      </w:r>
      <w:r>
        <w:rPr>
          <w:rFonts w:hint="eastAsia" w:ascii="songti" w:hAnsi="songti" w:eastAsia="宋体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一</w:t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定的重视程度。</w:t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default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</w:rPr>
        <w:t>　</w:t>
      </w:r>
      <w:r>
        <w:rPr>
          <w:rFonts w:hint="default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　</w:t>
      </w:r>
      <w:r>
        <w:rPr>
          <w:rFonts w:hint="default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亲子关系沟通要使用短语。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和孩子讲话时，一定要记得，为了能吸引孩子的注意力，就一定要用尽可能短的话来让孩子听明白,直接了得地说，不要拐弯抹角，才是好的。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亲子关系沟通有语调变化。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songti" w:hAnsi="songti" w:eastAsia="songti" w:cs="songti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儿童教育专家指出，在与孩子亲子关系中，一定要注意：语调的变化的，因为孩子的情绪，或者是 你们之间的事情也在发生着改变,如果一直用一个语气讲话,孩子也不会引起高度的重视的。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亲子关系沟通具体内容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songti" w:hAnsi="songti" w:eastAsia="songti" w:cs="songti"/>
          <w:b/>
          <w:bCs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songti" w:hAnsi="songti" w:eastAsia="songti" w:cs="songti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在亲子关系中，一定要注意一下， 亲子关系沟通里，一定要记得，内容要具体，因为孩子只有更具体的事情，才能让孩子有兴趣去倾听的。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songti" w:hAnsi="songti" w:eastAsia="songti" w:cs="songti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16DF5C30"/>
    <w:rsid w:val="24C00DD6"/>
    <w:rsid w:val="25CA65A6"/>
    <w:rsid w:val="2D380527"/>
    <w:rsid w:val="2E0506A2"/>
    <w:rsid w:val="3A977365"/>
    <w:rsid w:val="40EF3606"/>
    <w:rsid w:val="455C5FAE"/>
    <w:rsid w:val="463575D2"/>
    <w:rsid w:val="489323A2"/>
    <w:rsid w:val="5344341E"/>
    <w:rsid w:val="54012A62"/>
    <w:rsid w:val="55BD3022"/>
    <w:rsid w:val="5E7C0907"/>
    <w:rsid w:val="5FD868A0"/>
    <w:rsid w:val="602D46C1"/>
    <w:rsid w:val="6A4C6EF1"/>
    <w:rsid w:val="6AE76FB0"/>
    <w:rsid w:val="6C4A4648"/>
    <w:rsid w:val="73DE51ED"/>
    <w:rsid w:val="7406550F"/>
    <w:rsid w:val="78112B65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2021-05-19T06:11:21Z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BA2DBA6E40804FB0B8E606245F09DED6</vt:lpwstr>
  </property>
</Properties>
</file>