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学习雷锋好榜样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cs="Times New Roman" w:eastAsiaTheme="minorEastAsia"/>
                <w:szCs w:val="24"/>
                <w:lang w:val="en-US" w:eastAsia="zh-CN"/>
              </w:rPr>
            </w:pPr>
            <w:r>
              <w:rPr>
                <w:rFonts w:ascii="Tahoma" w:hAnsi="Tahoma" w:cs="Tahoma"/>
                <w:color w:val="3E3E3E"/>
              </w:rPr>
              <w:t>通过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雷锋的生平简介及其真实的故事，使学生知道雷锋的一生是全心全意为人民服务的一生，从而激发学生自觉地向雷锋叔叔学习。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rPr>
                <w:rFonts w:ascii="Tahoma" w:hAnsi="Tahoma" w:cs="Tahoma"/>
                <w:color w:val="3E3E3E"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活动导入：</w:t>
            </w:r>
          </w:p>
          <w:p>
            <w:pPr>
              <w:pStyle w:val="9"/>
              <w:numPr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同学们，三月，是什么日子呢？（学雷锋活动日）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让学生了解雷锋是一个自强不息、全心全意为人民服务的好战士。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听雷锋的生平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听《雷锋故事联播》</w:t>
            </w:r>
          </w:p>
          <w:p>
            <w:pPr>
              <w:pStyle w:val="9"/>
              <w:numPr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故事（一）《人民的勤务员》</w:t>
            </w:r>
          </w:p>
          <w:p>
            <w:pPr>
              <w:pStyle w:val="9"/>
              <w:numPr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故事（二）《助人为乐》</w:t>
            </w:r>
          </w:p>
          <w:p>
            <w:pPr>
              <w:pStyle w:val="9"/>
              <w:numPr>
                <w:numId w:val="0"/>
              </w:numP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师：同学们，听了雷锋的故事，你们觉得雷锋叔叔是一个怎样的人呢？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听有关雷锋的格言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使学生们明白“雷锋精神”在现实生活中仍然存在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讲身边的“活雷锋”故事。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发现班级里身边的“小雷锋”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表扬，并给班级的“小雷锋”发荣誉奖。</w:t>
            </w:r>
          </w:p>
          <w:p>
            <w:pPr>
              <w:pStyle w:val="9"/>
              <w:numPr>
                <w:numId w:val="0"/>
              </w:numPr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  <w:r>
              <w:rPr>
                <w:rFonts w:hint="eastAsia" w:ascii="Tahoma" w:hAnsi="Tahoma" w:cs="Tahoma"/>
                <w:color w:val="3E3E3E"/>
                <w:szCs w:val="21"/>
                <w:lang w:val="en-US" w:eastAsia="zh-CN"/>
              </w:rPr>
              <w:t>四、教师总结</w:t>
            </w:r>
          </w:p>
          <w:p>
            <w:pPr>
              <w:pStyle w:val="9"/>
              <w:numPr>
                <w:numId w:val="0"/>
              </w:numPr>
              <w:rPr>
                <w:rFonts w:hint="default" w:ascii="Tahoma" w:hAnsi="Tahoma" w:cs="Tahoma"/>
                <w:color w:val="3E3E3E"/>
                <w:szCs w:val="21"/>
                <w:lang w:val="en-US" w:eastAsia="zh-CN"/>
              </w:rPr>
            </w:pPr>
          </w:p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通过这次班会相信有更多的“小雷锋”出现在我们周围。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90FF1"/>
    <w:multiLevelType w:val="singleLevel"/>
    <w:tmpl w:val="9C090FF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B18CBF"/>
    <w:multiLevelType w:val="singleLevel"/>
    <w:tmpl w:val="A9B18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352254"/>
    <w:multiLevelType w:val="singleLevel"/>
    <w:tmpl w:val="213522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580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73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2019-05-05T11:44:17Z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