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eastAsia="黑体" w:cs="宋体"/>
          <w:b/>
          <w:color w:val="000000"/>
          <w:kern w:val="0"/>
          <w:sz w:val="36"/>
          <w:szCs w:val="36"/>
        </w:rPr>
        <w:t>第二学期班队工作计划</w:t>
      </w: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（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cs="宋体"/>
          <w:b/>
          <w:color w:val="000000"/>
          <w:kern w:val="0"/>
          <w:sz w:val="24"/>
        </w:rPr>
        <w:t>年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2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cs="宋体"/>
          <w:b/>
          <w:color w:val="000000"/>
          <w:kern w:val="0"/>
          <w:sz w:val="24"/>
        </w:rPr>
        <w:t>月——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 20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cs="宋体"/>
          <w:b/>
          <w:color w:val="000000"/>
          <w:kern w:val="0"/>
          <w:sz w:val="24"/>
        </w:rPr>
        <w:t>年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6</w:t>
      </w:r>
      <w:r>
        <w:rPr>
          <w:rFonts w:hint="eastAsia" w:cs="宋体"/>
          <w:b/>
          <w:color w:val="000000"/>
          <w:kern w:val="0"/>
          <w:sz w:val="24"/>
        </w:rPr>
        <w:t>月）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2"/>
        <w:tblW w:w="936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计划前对本班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情况分析</w:t>
            </w: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我班共有学生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37</w:t>
            </w:r>
            <w:r>
              <w:rPr>
                <w:rFonts w:hint="eastAsia" w:ascii="宋体" w:hAnsi="宋体"/>
                <w:sz w:val="24"/>
              </w:rPr>
              <w:t>人，他们天真纯朴，善良可爱，大多数同学有较强的集体荣誉感，行为习惯较好，个别同学自制能力差，不能很好地管理好自己。班中学生个体差异比较大，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大部分学生学习较认真，能认真完成作业。但也有少数学生</w:t>
            </w:r>
            <w:r>
              <w:rPr>
                <w:rFonts w:hint="eastAsia" w:ascii="宋体" w:hAnsi="宋体"/>
                <w:sz w:val="24"/>
              </w:rPr>
              <w:t>学习主动性不够强，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还需努力培养良好的学习习惯，</w:t>
            </w:r>
            <w:r>
              <w:rPr>
                <w:rFonts w:hint="eastAsia" w:ascii="宋体" w:hAnsi="宋体"/>
                <w:sz w:val="24"/>
              </w:rPr>
              <w:t>激发学生的学习兴趣。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思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路</w:t>
            </w: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根据学校工作计划及学生年龄特点，深入开展教育教研活动，树立榜样，充分发挥班队干部的作用，努力培养有凝聚力，遵纪守法，讲诚信，求上进的学生，创建团结自信的班集体。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安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排</w:t>
            </w: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二月份：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班级小岗位竞聘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小学生日常行为教育。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三月份：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1．感恩母亲，为妈妈做一件事。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2．“学雷锋，树新风”主题班会。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四月份：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清明时节祭英烈 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社会实践活动。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五月份：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庆祝五一劳动节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春季运动会。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六月份：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1、庆祝“六一”儿童节。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学党史 颂党恩  筑信念</w:t>
            </w:r>
            <w:r>
              <w:rPr>
                <w:rFonts w:hint="eastAsia"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系列</w:t>
            </w:r>
            <w:r>
              <w:rPr>
                <w:rFonts w:hint="eastAsia" w:ascii="宋体" w:hAnsi="宋体"/>
                <w:sz w:val="24"/>
              </w:rPr>
              <w:t>活动。</w:t>
            </w:r>
            <w:bookmarkStart w:id="0" w:name="_GoBack"/>
            <w:bookmarkEnd w:id="0"/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9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雏鹰争章安排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“环保章”“民族精神章”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14A6D"/>
    <w:multiLevelType w:val="multilevel"/>
    <w:tmpl w:val="7A014A6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D0877"/>
    <w:rsid w:val="434D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2021-05-23T13:22:00Z</dcterms:created>
  <dc:creator>Administrator</dc:creator>
  <cp:lastModifiedBy>Administrator</cp:lastModifiedBy>
  <dcterms:modified xsi:type="dcterms:W3CDTF">2021-05-23T13:25:27Z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C8DA6EC3878E468EA784BA6814E0604B</vt:lpwstr>
  </property>
</Properties>
</file>