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83"/>
          <w:tab w:val="left" w:pos="6706"/>
        </w:tabs>
        <w:jc w:val="lef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ab/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周工作安排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ab/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asci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2"/>
        <w:gridCol w:w="1406"/>
        <w:gridCol w:w="2218"/>
        <w:gridCol w:w="236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参加对象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9:15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健身房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升旗仪式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下午1:30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送教家庭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送教教师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送教上门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指定地点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融合组成员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巡回指导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杜鹃花展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四年级全体师生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实践活动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杜鹃花展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一、二、三年级全体师生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实践活动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ABA行为矫正项目组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ABA行为矫正远程培训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副校长室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left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天宁区（小学阶段）含有随班就读学生的学生及小学组巡回指导教师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天宁区融合教育（小学阶段）IEP平台运用培训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下午2:30</w:t>
            </w:r>
          </w:p>
        </w:tc>
        <w:tc>
          <w:tcPr>
            <w:tcW w:w="140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成长支持中心会议室</w:t>
            </w: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监理、审计、基建科、校方、施工方、代建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康复大楼改扩建项目监理例会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指定地点</w:t>
            </w: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工会活动</w:t>
            </w:r>
          </w:p>
        </w:tc>
        <w:tc>
          <w:tcPr>
            <w:tcW w:w="126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杜鹃花展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七、九年级全体师生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实践活动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全体行政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行政会议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</w:t>
            </w:r>
            <w:r>
              <w:rPr>
                <w:rFonts w:ascii="宋体" w:hAnsi="宋体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杜鹃花展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五、六、八年级全体师生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实践活动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left"/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tabs>
                <w:tab w:val="left" w:pos="478"/>
              </w:tabs>
              <w:wordWrap w:val="0"/>
              <w:spacing w:before="100" w:beforeAutospacing="1" w:after="100" w:afterAutospacing="1"/>
              <w:jc w:val="left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ab/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tblpX="10214" w:tblpY="-6008"/>
        <w:tblOverlap w:val="never"/>
        <w:tblW w:w="1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81" w:type="dxa"/>
            <w:gridSpan w:val="2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" w:hRule="atLeast"/>
        </w:trPr>
        <w:tc>
          <w:tcPr>
            <w:tcW w:w="1468" w:type="dxa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本周轮值</w:t>
      </w:r>
      <w:r>
        <w:rPr>
          <w:rFonts w:hint="eastAsia"/>
          <w:color w:val="000000"/>
          <w:kern w:val="0"/>
          <w:szCs w:val="21"/>
          <w:lang w:eastAsia="zh-CN"/>
        </w:rPr>
        <w:t>校长谢虹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本周三（</w:t>
      </w:r>
      <w:r>
        <w:rPr>
          <w:rFonts w:hint="eastAsia"/>
          <w:color w:val="000000"/>
          <w:kern w:val="0"/>
          <w:szCs w:val="21"/>
          <w:lang w:val="en-US" w:eastAsia="zh-CN"/>
        </w:rPr>
        <w:t>5月12日</w:t>
      </w:r>
      <w:r>
        <w:rPr>
          <w:rFonts w:hint="eastAsia"/>
          <w:color w:val="000000"/>
          <w:kern w:val="0"/>
          <w:szCs w:val="21"/>
          <w:lang w:eastAsia="zh-CN"/>
        </w:rPr>
        <w:t>）部分老师赴南京秦淮特校、雨花特校考察学习，请涉及到的老师自行调整课务，活动当天</w:t>
      </w:r>
      <w:r>
        <w:rPr>
          <w:rFonts w:hint="eastAsia"/>
          <w:color w:val="000000"/>
          <w:kern w:val="0"/>
          <w:szCs w:val="21"/>
          <w:lang w:val="en-US" w:eastAsia="zh-CN"/>
        </w:rPr>
        <w:t>7:30之前到校。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本周四（</w:t>
      </w:r>
      <w:r>
        <w:rPr>
          <w:rFonts w:hint="eastAsia"/>
          <w:color w:val="000000"/>
          <w:kern w:val="0"/>
          <w:szCs w:val="21"/>
          <w:lang w:val="en-US" w:eastAsia="zh-CN"/>
        </w:rPr>
        <w:t>5月13日</w:t>
      </w:r>
      <w:r>
        <w:rPr>
          <w:rFonts w:hint="eastAsia"/>
          <w:color w:val="000000"/>
          <w:kern w:val="0"/>
          <w:szCs w:val="21"/>
          <w:lang w:eastAsia="zh-CN"/>
        </w:rPr>
        <w:t>）上午</w:t>
      </w:r>
      <w:r>
        <w:rPr>
          <w:rFonts w:hint="eastAsia"/>
          <w:color w:val="000000"/>
          <w:kern w:val="0"/>
          <w:szCs w:val="21"/>
          <w:lang w:val="en-US" w:eastAsia="zh-CN"/>
        </w:rPr>
        <w:t>8；30—11:30</w:t>
      </w:r>
      <w:r>
        <w:rPr>
          <w:rFonts w:hint="eastAsia"/>
          <w:color w:val="000000"/>
          <w:kern w:val="0"/>
          <w:szCs w:val="21"/>
          <w:lang w:eastAsia="zh-CN"/>
        </w:rPr>
        <w:t>天宁区融合教育（小学阶段）IEP平台运用培训。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本学期社团活动持续开展“带团制”，</w:t>
      </w:r>
      <w:r>
        <w:rPr>
          <w:rFonts w:hint="eastAsia"/>
          <w:color w:val="000000"/>
          <w:kern w:val="0"/>
          <w:szCs w:val="21"/>
        </w:rPr>
        <w:t>周二、周四下午广播操后，请任教社团课的老师去各班领到学生后</w:t>
      </w:r>
      <w:r>
        <w:rPr>
          <w:rFonts w:hint="eastAsia"/>
          <w:color w:val="000000"/>
          <w:kern w:val="0"/>
          <w:szCs w:val="21"/>
          <w:lang w:eastAsia="zh-CN"/>
        </w:rPr>
        <w:t>开展</w:t>
      </w:r>
      <w:r>
        <w:rPr>
          <w:rFonts w:hint="eastAsia"/>
          <w:color w:val="000000"/>
          <w:kern w:val="0"/>
          <w:szCs w:val="21"/>
        </w:rPr>
        <w:t>教学。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落实常态化疫情防控，重视班级午餐管理，关注放学后班级消杀管理。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val="en-US" w:eastAsia="zh-CN"/>
        </w:rPr>
        <w:t>助残日活动。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2.党史故事推出第一讲。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1.安排好杜鹃花志愿者教师外出的课务。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drawing>
          <wp:inline distT="0" distB="0" distL="114300" distR="114300">
            <wp:extent cx="2533650" cy="1115695"/>
            <wp:effectExtent l="0" t="0" r="1143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2.行政推门听课。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3.教学常规加强巡视，确保学校教学井然有序。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</w:rPr>
        <w:t>融合教育</w:t>
      </w:r>
      <w:r>
        <w:rPr>
          <w:rFonts w:hint="eastAsia"/>
          <w:color w:val="000000"/>
          <w:kern w:val="0"/>
          <w:szCs w:val="21"/>
          <w:lang w:eastAsia="zh-CN"/>
        </w:rPr>
        <w:t>：</w:t>
      </w:r>
      <w:r>
        <w:rPr>
          <w:rFonts w:hint="eastAsia"/>
          <w:color w:val="000000"/>
          <w:kern w:val="0"/>
          <w:szCs w:val="21"/>
        </w:rPr>
        <w:t>线上小学、初中组；线下学期阶段组。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5.</w:t>
      </w:r>
      <w:r>
        <w:rPr>
          <w:rFonts w:hint="eastAsia"/>
          <w:color w:val="000000"/>
          <w:kern w:val="0"/>
          <w:szCs w:val="21"/>
        </w:rPr>
        <w:t>周四上午开展天宁区融合教育（小学阶段）IEP平台运用培训。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1.远程送教项目组准备常州市教育信息化建设项目结项资料</w:t>
      </w:r>
      <w:r>
        <w:rPr>
          <w:rFonts w:hint="eastAsia"/>
          <w:color w:val="000000"/>
          <w:kern w:val="0"/>
          <w:szCs w:val="21"/>
          <w:lang w:val="en-US" w:eastAsia="zh-CN"/>
        </w:rPr>
        <w:t>,周一（4月26日）组织相关人员加班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2.ABA行为矫正远程培训后家校结合，共同矫治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3.“9+1”项目启动，请教发部协同其他部门开始着手准备“9+1”项目具体实施方案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eastAsia="zh-CN"/>
        </w:rPr>
        <w:t>周一升旗仪式。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2.分年段游览杜鹃花展，并完成一次党史宣讲活动。</w:t>
      </w: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1.协助学发部做好杜鹃画展实践活动的后勤保障工作。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2.充分利用杜鹃画展实践活动，组织学生开展大巴车突发事件应急逃生演练活动。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3.班级在安全教育平台上开展中小学国家安全教育专题活动，截止日期5月15日。（友情提醒：中小学安全教育平台保证每周一节安全教育课的内容。）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4.发布常州市光华学校融合教育宣传片拍摄项目第二次询价通知。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5.根据5月份安全隐患排查内容做好整改工作，主要如下：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（1）一楼操场过道顶部粉刷。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（2）一楼两个雨棚维修、更换。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（3）电梯1-4楼清洁卫生工作。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（</w:t>
      </w:r>
      <w:r>
        <w:rPr>
          <w:rFonts w:hint="eastAsia"/>
          <w:color w:val="000000"/>
          <w:kern w:val="0"/>
          <w:szCs w:val="21"/>
          <w:lang w:val="en-US" w:eastAsia="zh-CN"/>
        </w:rPr>
        <w:t>4</w:t>
      </w:r>
      <w:r>
        <w:rPr>
          <w:rFonts w:hint="eastAsia"/>
          <w:color w:val="000000"/>
          <w:kern w:val="0"/>
          <w:szCs w:val="21"/>
          <w:lang w:eastAsia="zh-CN"/>
        </w:rPr>
        <w:t>）</w:t>
      </w:r>
      <w:r>
        <w:rPr>
          <w:rFonts w:hint="eastAsia"/>
          <w:color w:val="000000"/>
          <w:kern w:val="0"/>
          <w:szCs w:val="21"/>
        </w:rPr>
        <w:t>电梯钢化玻璃架子夹缝胶已风化，做好维护工作。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参加市助残日开幕式，时间待定。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2.周四持续开展教职工身心健康项目。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校园网、公众号、视频号维护。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2.校园文化再提升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3.天宁教育年鉴材料再修改。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</w:t>
      </w:r>
      <w:r>
        <w:rPr>
          <w:rFonts w:hint="eastAsia"/>
          <w:color w:val="000000"/>
          <w:kern w:val="0"/>
          <w:szCs w:val="21"/>
        </w:rPr>
        <w:t>.</w:t>
      </w:r>
      <w:r>
        <w:rPr>
          <w:rFonts w:hint="eastAsia"/>
          <w:color w:val="000000"/>
          <w:kern w:val="0"/>
          <w:szCs w:val="21"/>
          <w:lang w:eastAsia="zh-CN"/>
        </w:rPr>
        <w:t>根据局档案室要求，对部分教师</w:t>
      </w:r>
      <w:r>
        <w:rPr>
          <w:rFonts w:hint="eastAsia"/>
          <w:color w:val="000000"/>
          <w:kern w:val="0"/>
          <w:szCs w:val="21"/>
          <w:lang w:val="en-US" w:eastAsia="zh-CN"/>
        </w:rPr>
        <w:t>档案缺失材料再补充。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5.学校宣传片文稿再润色。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6.校园围挡定稿部分已安排制作，后续再跟进。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7.完成部门宣传计划汇总，准备宣传季报。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配合，保证杜鹃花展的顺利开展。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tabs>
          <w:tab w:val="left" w:pos="6031"/>
        </w:tabs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  <w:lang w:eastAsia="zh-CN"/>
        </w:rPr>
        <w:tab/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1.</w:t>
      </w:r>
      <w:r>
        <w:rPr>
          <w:rFonts w:hint="eastAsia"/>
          <w:color w:val="000000"/>
          <w:kern w:val="0"/>
          <w:szCs w:val="21"/>
        </w:rPr>
        <w:t>值班老师</w:t>
      </w:r>
      <w:r>
        <w:rPr>
          <w:rFonts w:hint="eastAsia"/>
          <w:color w:val="000000"/>
          <w:kern w:val="0"/>
          <w:szCs w:val="21"/>
          <w:lang w:eastAsia="zh-CN"/>
        </w:rPr>
        <w:t>提前</w:t>
      </w:r>
      <w:r>
        <w:rPr>
          <w:rFonts w:hint="eastAsia"/>
          <w:color w:val="000000"/>
          <w:kern w:val="0"/>
          <w:szCs w:val="21"/>
        </w:rPr>
        <w:t>到岗到位，安全常抓不松懈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2.全体任课老师，在教学过程中一定要关注特殊学生。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</w:t>
      </w:r>
      <w:r>
        <w:rPr>
          <w:rFonts w:hint="eastAsia"/>
          <w:color w:val="000000"/>
          <w:kern w:val="0"/>
          <w:szCs w:val="21"/>
        </w:rPr>
        <w:t>本周持续开展值周校长</w:t>
      </w:r>
      <w:r>
        <w:rPr>
          <w:rFonts w:hint="eastAsia"/>
          <w:color w:val="000000"/>
          <w:kern w:val="0"/>
          <w:szCs w:val="21"/>
          <w:lang w:eastAsia="zh-CN"/>
        </w:rPr>
        <w:t>推门</w:t>
      </w:r>
      <w:r>
        <w:rPr>
          <w:rFonts w:hint="eastAsia"/>
          <w:color w:val="000000"/>
          <w:kern w:val="0"/>
          <w:szCs w:val="21"/>
        </w:rPr>
        <w:t>听课。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</w:rPr>
        <w:t>请大家注意用电安全。</w:t>
      </w:r>
    </w:p>
    <w:p>
      <w:pPr>
        <w:widowControl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174261"/>
    <w:rsid w:val="001B4790"/>
    <w:rsid w:val="004C68D6"/>
    <w:rsid w:val="00505238"/>
    <w:rsid w:val="009A2A1C"/>
    <w:rsid w:val="009B561A"/>
    <w:rsid w:val="00AE529B"/>
    <w:rsid w:val="00B261F7"/>
    <w:rsid w:val="00D5208D"/>
    <w:rsid w:val="00E409F6"/>
    <w:rsid w:val="00F24EB3"/>
    <w:rsid w:val="01253EFA"/>
    <w:rsid w:val="018F3AF2"/>
    <w:rsid w:val="019632B6"/>
    <w:rsid w:val="01BC70B3"/>
    <w:rsid w:val="02D13027"/>
    <w:rsid w:val="03464D3D"/>
    <w:rsid w:val="039968B9"/>
    <w:rsid w:val="039A34ED"/>
    <w:rsid w:val="03B64DD9"/>
    <w:rsid w:val="045C2D22"/>
    <w:rsid w:val="05167E8D"/>
    <w:rsid w:val="051B1CD0"/>
    <w:rsid w:val="07354F01"/>
    <w:rsid w:val="074C5CC8"/>
    <w:rsid w:val="07C94D1C"/>
    <w:rsid w:val="07CF653F"/>
    <w:rsid w:val="08885A7E"/>
    <w:rsid w:val="092747D4"/>
    <w:rsid w:val="092F458A"/>
    <w:rsid w:val="095D1443"/>
    <w:rsid w:val="0A0C33B2"/>
    <w:rsid w:val="0A1C4694"/>
    <w:rsid w:val="0A7C57E8"/>
    <w:rsid w:val="0AA90CB4"/>
    <w:rsid w:val="0B066657"/>
    <w:rsid w:val="0B0E2085"/>
    <w:rsid w:val="0BD7583F"/>
    <w:rsid w:val="0C244BFC"/>
    <w:rsid w:val="0C4005A2"/>
    <w:rsid w:val="0C98557C"/>
    <w:rsid w:val="0CAA06E6"/>
    <w:rsid w:val="0CB8513B"/>
    <w:rsid w:val="0CFB37CE"/>
    <w:rsid w:val="0D2724F2"/>
    <w:rsid w:val="0D65046C"/>
    <w:rsid w:val="0DA241EC"/>
    <w:rsid w:val="0ECF0CC5"/>
    <w:rsid w:val="0F225801"/>
    <w:rsid w:val="0F7174DA"/>
    <w:rsid w:val="11745BFB"/>
    <w:rsid w:val="119B64D6"/>
    <w:rsid w:val="120A742D"/>
    <w:rsid w:val="124F238E"/>
    <w:rsid w:val="12B33FC2"/>
    <w:rsid w:val="13406F71"/>
    <w:rsid w:val="13DD3A97"/>
    <w:rsid w:val="14EB24C3"/>
    <w:rsid w:val="152F3249"/>
    <w:rsid w:val="16116077"/>
    <w:rsid w:val="16A036EA"/>
    <w:rsid w:val="16E20DD4"/>
    <w:rsid w:val="16FC6E51"/>
    <w:rsid w:val="17A426C2"/>
    <w:rsid w:val="17CF2BCB"/>
    <w:rsid w:val="19092B73"/>
    <w:rsid w:val="193B2F21"/>
    <w:rsid w:val="19445FDF"/>
    <w:rsid w:val="19A06E87"/>
    <w:rsid w:val="1BE23F81"/>
    <w:rsid w:val="1C47435B"/>
    <w:rsid w:val="1C5940AE"/>
    <w:rsid w:val="1D6632A9"/>
    <w:rsid w:val="1FB67B6D"/>
    <w:rsid w:val="20F31C05"/>
    <w:rsid w:val="210C5C18"/>
    <w:rsid w:val="210C5EE9"/>
    <w:rsid w:val="215137C0"/>
    <w:rsid w:val="21D7394D"/>
    <w:rsid w:val="21E2536F"/>
    <w:rsid w:val="21FD6133"/>
    <w:rsid w:val="233949DB"/>
    <w:rsid w:val="243855B3"/>
    <w:rsid w:val="258605A8"/>
    <w:rsid w:val="258D1426"/>
    <w:rsid w:val="274D10A3"/>
    <w:rsid w:val="280C37EB"/>
    <w:rsid w:val="29001419"/>
    <w:rsid w:val="290B2F1D"/>
    <w:rsid w:val="2A3D3E06"/>
    <w:rsid w:val="2A7A5BFF"/>
    <w:rsid w:val="2A8A3A18"/>
    <w:rsid w:val="2AFB7F69"/>
    <w:rsid w:val="2B1B324D"/>
    <w:rsid w:val="2B920576"/>
    <w:rsid w:val="2C150C24"/>
    <w:rsid w:val="2C2E529A"/>
    <w:rsid w:val="2C685640"/>
    <w:rsid w:val="2D872856"/>
    <w:rsid w:val="2DC64DA1"/>
    <w:rsid w:val="2E806A8E"/>
    <w:rsid w:val="2F5A27F6"/>
    <w:rsid w:val="2FA77A23"/>
    <w:rsid w:val="2FB04DFA"/>
    <w:rsid w:val="308D0956"/>
    <w:rsid w:val="313120A5"/>
    <w:rsid w:val="31580AF1"/>
    <w:rsid w:val="317C3751"/>
    <w:rsid w:val="31922972"/>
    <w:rsid w:val="322F611D"/>
    <w:rsid w:val="32B628D1"/>
    <w:rsid w:val="32D87B0D"/>
    <w:rsid w:val="334A46FB"/>
    <w:rsid w:val="337E4A57"/>
    <w:rsid w:val="33D51249"/>
    <w:rsid w:val="34342886"/>
    <w:rsid w:val="344265B9"/>
    <w:rsid w:val="34F02226"/>
    <w:rsid w:val="354D72CB"/>
    <w:rsid w:val="35B85A66"/>
    <w:rsid w:val="36C62DEF"/>
    <w:rsid w:val="36E5165C"/>
    <w:rsid w:val="36EC3C86"/>
    <w:rsid w:val="37A9690B"/>
    <w:rsid w:val="37E52DD0"/>
    <w:rsid w:val="38B53DC7"/>
    <w:rsid w:val="38B75F17"/>
    <w:rsid w:val="38B841A1"/>
    <w:rsid w:val="39992D09"/>
    <w:rsid w:val="39FF37DE"/>
    <w:rsid w:val="3A0A7FC1"/>
    <w:rsid w:val="3B7C41E7"/>
    <w:rsid w:val="3B86156B"/>
    <w:rsid w:val="3BE80FC5"/>
    <w:rsid w:val="3C367B6A"/>
    <w:rsid w:val="3D4756E3"/>
    <w:rsid w:val="3D627456"/>
    <w:rsid w:val="3D9D3CA3"/>
    <w:rsid w:val="3EBE368B"/>
    <w:rsid w:val="3F361C3F"/>
    <w:rsid w:val="3F3D56C3"/>
    <w:rsid w:val="3F3E3871"/>
    <w:rsid w:val="3F4A416F"/>
    <w:rsid w:val="3FCA7ABA"/>
    <w:rsid w:val="400835D6"/>
    <w:rsid w:val="405D113A"/>
    <w:rsid w:val="406919C8"/>
    <w:rsid w:val="40FD1811"/>
    <w:rsid w:val="412570B8"/>
    <w:rsid w:val="41574033"/>
    <w:rsid w:val="41B07470"/>
    <w:rsid w:val="4290232C"/>
    <w:rsid w:val="43206458"/>
    <w:rsid w:val="43720146"/>
    <w:rsid w:val="437826F9"/>
    <w:rsid w:val="44052CF3"/>
    <w:rsid w:val="44366F2F"/>
    <w:rsid w:val="44417A3F"/>
    <w:rsid w:val="44B0279E"/>
    <w:rsid w:val="44E70B5D"/>
    <w:rsid w:val="44EB2A4A"/>
    <w:rsid w:val="454A4962"/>
    <w:rsid w:val="45714430"/>
    <w:rsid w:val="45A0123D"/>
    <w:rsid w:val="45C46A2D"/>
    <w:rsid w:val="45D11942"/>
    <w:rsid w:val="470F1AB3"/>
    <w:rsid w:val="47B10BCE"/>
    <w:rsid w:val="47D53887"/>
    <w:rsid w:val="4837293F"/>
    <w:rsid w:val="486F4EA4"/>
    <w:rsid w:val="488868E4"/>
    <w:rsid w:val="48F36F68"/>
    <w:rsid w:val="49A859BB"/>
    <w:rsid w:val="49AC7F04"/>
    <w:rsid w:val="49AD0EDA"/>
    <w:rsid w:val="4A937763"/>
    <w:rsid w:val="4AE12F52"/>
    <w:rsid w:val="4B732647"/>
    <w:rsid w:val="4BE67585"/>
    <w:rsid w:val="4CE67E3A"/>
    <w:rsid w:val="4DBF13C9"/>
    <w:rsid w:val="4ECA73A3"/>
    <w:rsid w:val="502648F2"/>
    <w:rsid w:val="503702CD"/>
    <w:rsid w:val="50E81B4E"/>
    <w:rsid w:val="5135673A"/>
    <w:rsid w:val="51A00EEB"/>
    <w:rsid w:val="53640385"/>
    <w:rsid w:val="53AA19B5"/>
    <w:rsid w:val="53AF18AD"/>
    <w:rsid w:val="544907EC"/>
    <w:rsid w:val="55457F36"/>
    <w:rsid w:val="558D3B93"/>
    <w:rsid w:val="55B91F91"/>
    <w:rsid w:val="55D03116"/>
    <w:rsid w:val="55D879EF"/>
    <w:rsid w:val="56765797"/>
    <w:rsid w:val="56D4662B"/>
    <w:rsid w:val="57943F1D"/>
    <w:rsid w:val="583D7106"/>
    <w:rsid w:val="58E8746D"/>
    <w:rsid w:val="5A93198C"/>
    <w:rsid w:val="5AA23440"/>
    <w:rsid w:val="5ADB0837"/>
    <w:rsid w:val="5BA853BD"/>
    <w:rsid w:val="5C1E7050"/>
    <w:rsid w:val="5C654E1D"/>
    <w:rsid w:val="5CFE3C2F"/>
    <w:rsid w:val="5D1C3B44"/>
    <w:rsid w:val="5D44292F"/>
    <w:rsid w:val="5E335DCA"/>
    <w:rsid w:val="5E8D2535"/>
    <w:rsid w:val="5EB12FEB"/>
    <w:rsid w:val="5F2B777E"/>
    <w:rsid w:val="5F556840"/>
    <w:rsid w:val="5F5B5500"/>
    <w:rsid w:val="5FA6044F"/>
    <w:rsid w:val="602B3DCD"/>
    <w:rsid w:val="606C333E"/>
    <w:rsid w:val="60C11DC7"/>
    <w:rsid w:val="60CD0214"/>
    <w:rsid w:val="60EF5FFB"/>
    <w:rsid w:val="61081B72"/>
    <w:rsid w:val="61BB4882"/>
    <w:rsid w:val="61BD1897"/>
    <w:rsid w:val="62A81AC4"/>
    <w:rsid w:val="635E2937"/>
    <w:rsid w:val="63D77EB7"/>
    <w:rsid w:val="64601EDD"/>
    <w:rsid w:val="64A44F9F"/>
    <w:rsid w:val="6557412E"/>
    <w:rsid w:val="655C2EBC"/>
    <w:rsid w:val="67BB3272"/>
    <w:rsid w:val="67E67E8F"/>
    <w:rsid w:val="687A4FDF"/>
    <w:rsid w:val="68935757"/>
    <w:rsid w:val="69226F15"/>
    <w:rsid w:val="69264F6F"/>
    <w:rsid w:val="6A03402F"/>
    <w:rsid w:val="6A56115E"/>
    <w:rsid w:val="6AAD4DEB"/>
    <w:rsid w:val="6B394B41"/>
    <w:rsid w:val="6BCF481A"/>
    <w:rsid w:val="6C3A3C0D"/>
    <w:rsid w:val="6CD30829"/>
    <w:rsid w:val="6D535020"/>
    <w:rsid w:val="6DE24468"/>
    <w:rsid w:val="6DE808D4"/>
    <w:rsid w:val="6E3404F6"/>
    <w:rsid w:val="6E7B69C8"/>
    <w:rsid w:val="6EB25CF4"/>
    <w:rsid w:val="6F683FD4"/>
    <w:rsid w:val="6F765E1C"/>
    <w:rsid w:val="71454293"/>
    <w:rsid w:val="715A4024"/>
    <w:rsid w:val="729475ED"/>
    <w:rsid w:val="73095D59"/>
    <w:rsid w:val="730A44AE"/>
    <w:rsid w:val="73A97197"/>
    <w:rsid w:val="73FB6977"/>
    <w:rsid w:val="74283A67"/>
    <w:rsid w:val="74853D95"/>
    <w:rsid w:val="74866F76"/>
    <w:rsid w:val="76107FE0"/>
    <w:rsid w:val="76F85D6C"/>
    <w:rsid w:val="76FFA22C"/>
    <w:rsid w:val="77A301CA"/>
    <w:rsid w:val="78610694"/>
    <w:rsid w:val="789B3E97"/>
    <w:rsid w:val="795B587F"/>
    <w:rsid w:val="79720D72"/>
    <w:rsid w:val="7A8A4CDA"/>
    <w:rsid w:val="7AE40939"/>
    <w:rsid w:val="7AF76F5E"/>
    <w:rsid w:val="7C952E3A"/>
    <w:rsid w:val="7E383B6A"/>
    <w:rsid w:val="7E980B7F"/>
    <w:rsid w:val="7FBD132B"/>
    <w:rsid w:val="D6779A51"/>
    <w:rsid w:val="DFDDE314"/>
    <w:rsid w:val="F2BD5DA1"/>
    <w:rsid w:val="F9FE5BBC"/>
    <w:rsid w:val="FEEE7839"/>
    <w:rsid w:val="FFEE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227</Words>
  <Characters>1300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2018-09-10T19:00:00Z</dcterms:created>
  <dc:creator>霍霍</dc:creator>
  <cp:lastModifiedBy>Aimee</cp:lastModifiedBy>
  <cp:lastPrinted>2021-04-25T02:30:00Z</cp:lastPrinted>
  <dcterms:modified xsi:type="dcterms:W3CDTF">2021-05-09T14:38:00Z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AEF3AFE63D8043E39943E033BFDDB3D6</vt:lpwstr>
  </property>
</Properties>
</file>