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rFonts w:ascii="仿宋_GB2312" w:hAnsi="微软雅黑" w:eastAsia="仿宋_GB2312"/>
          <w:b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“希沃环境下小学数学课堂教学的实践研究”教学设计</w:t>
      </w:r>
    </w:p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932"/>
        <w:gridCol w:w="685"/>
        <w:gridCol w:w="2402"/>
        <w:gridCol w:w="695"/>
        <w:gridCol w:w="1006"/>
        <w:gridCol w:w="1829"/>
        <w:gridCol w:w="1559"/>
        <w:gridCol w:w="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617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姓  名 </w:t>
            </w:r>
          </w:p>
        </w:tc>
        <w:tc>
          <w:tcPr>
            <w:tcW w:w="2402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曹宣宣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所教学科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617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E-mail </w:t>
            </w:r>
          </w:p>
        </w:tc>
        <w:tc>
          <w:tcPr>
            <w:tcW w:w="2402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default" w:ascii="仿宋_GB2312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13403890539@163.com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从教时间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.0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617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2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  <w:lang w:val="en-US" w:eastAsia="zh-CN"/>
              </w:rPr>
              <w:t>13403890539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尼勒克县武进实验学校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617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教案标题 </w:t>
            </w:r>
          </w:p>
        </w:tc>
        <w:tc>
          <w:tcPr>
            <w:tcW w:w="7647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小数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大小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比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较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617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所属学科 </w:t>
            </w:r>
          </w:p>
        </w:tc>
        <w:tc>
          <w:tcPr>
            <w:tcW w:w="2402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适用年级 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617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对应教材 </w:t>
            </w:r>
          </w:p>
        </w:tc>
        <w:tc>
          <w:tcPr>
            <w:tcW w:w="7647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教材版本：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人民教育出版社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， 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第几册：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>年级（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下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册）  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1617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覆盖范围 </w:t>
            </w:r>
          </w:p>
        </w:tc>
        <w:tc>
          <w:tcPr>
            <w:tcW w:w="7647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七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单元，单元名称：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小数的初步认识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二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学习者分析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小数在现实生活中有着广泛的应用，即便是儿童，也经常会接触到一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些小数。教材充 分利用了小数与日常生活的密切联系，创设了较为丰富的，贴近儿童生活实际的情境，让学 生在熟悉的情境中感悟小数的含义，比较小数的大小，学习小数的加减计算。可以说，本单 元的每一个知识点，都充满了生活的气息。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以元、角、分等常用计量单位的知识为学习小数的形象支撑。为了适应儿童的年龄特征，使学生易于接受，本单元的小数都结合元、角、分或常用 的长度、重量、单位出现， 以便于学生联系实际，初步认识小数的含义， 大小比较和加减法。 到以后系统学习小数时，再作抽象。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</w:rPr>
              <w:t>学习重难点分析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教学重点：会比较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一位</w:t>
            </w:r>
            <w:r>
              <w:rPr>
                <w:rFonts w:hint="eastAsia"/>
                <w:sz w:val="28"/>
                <w:szCs w:val="32"/>
              </w:rPr>
              <w:t>小数的大小，并理解小数大小的实际意义。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教学难点：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能够在会比较一位小数大小的前提下解决问题</w:t>
            </w:r>
            <w:r>
              <w:rPr>
                <w:rFonts w:hint="eastAsia"/>
                <w:sz w:val="28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</w:rPr>
              <w:t>学习环境描述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266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教师在课堂教学中，应走出“黑板+粉笔+教材”的传统模式，充分利用希沃一体机教育教学手段，拓展优化教育环境，以此激发学生深厚的学习兴趣和欲望，使课堂由封闭走向开放。希沃一体机能最大限度促进了丰富多样的教育资源的整合，为课堂教学提供良好的交互平台和协作环境，增强学生兴趣，提高教学效率，激励学生参与教学，从而达到有效学习和高效学习的目的，使学生积极参与，乐学、会学，从而培养和提高学生的合作能力、实践能力和创新能力，从而提高课堂教学效率，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kern w:val="0"/>
                <w:sz w:val="28"/>
                <w:szCs w:val="28"/>
              </w:rPr>
              <w:t>学习目标设计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知识与技能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在具体的问题情境中，经历探究小数的大小比较方法的过程，体验解决问题策略的多样化。掌握小数大小比较的一般方法来解决身边的实际问题。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2、过程与方法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在独立自主、合作交流的活动中，培养学生猜想、验证、比较、概括的思维能力。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3、情感态度与价值观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进一步体会数学和生活的联系，渗透具体问题要具体分析的思想。通过多样化的探究材料，提高学生学习数学的兴趣。</w:t>
            </w:r>
          </w:p>
          <w:p>
            <w:pPr>
              <w:ind w:firstLine="420" w:firstLineChars="200"/>
            </w:pPr>
          </w:p>
          <w:p/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75" w:hRule="atLeast"/>
          <w:jc w:val="center"/>
        </w:trPr>
        <w:tc>
          <w:tcPr>
            <w:tcW w:w="92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小数的大小比较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677" w:hRule="atLeast"/>
          <w:jc w:val="center"/>
        </w:trPr>
        <w:tc>
          <w:tcPr>
            <w:tcW w:w="10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教师活动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希沃环境的应用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041" w:hRule="atLeast"/>
          <w:jc w:val="center"/>
        </w:trPr>
        <w:tc>
          <w:tcPr>
            <w:tcW w:w="1724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r>
              <w:rPr>
                <w:rFonts w:hint="eastAsia"/>
              </w:rPr>
              <w:t>一、回忆旧知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1、读出下面各小数。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0.6    1.5    10.9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2、比较下面各数的大小。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2540</wp:posOffset>
                      </wp:positionV>
                      <wp:extent cx="142875" cy="180975"/>
                      <wp:effectExtent l="7620" t="7620" r="14605" b="1460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2pt;margin-top:0.2pt;height:14.25pt;width:11.25pt;z-index:251659264;mso-width-relative:page;mso-height-relative:page;" fillcolor="#FFFFFF" filled="t" stroked="t" coordsize="21600,21600" o:gfxdata="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vS3+dUAAAAFAQAADwAAAAAAAAABACAAAAAiAAAAZHJzL2Rvd25yZXYueG1sUEsBAhQA&#10;FAAAAAgAh07iQLwQXWouAgAAngQAAA4AAAAAAAAAAQAgAAAAJAEAAGRycy9lMm9Eb2MueG1sUEsF&#10;BgAAAAAGAAYAWQEAAMQ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16510</wp:posOffset>
                      </wp:positionV>
                      <wp:extent cx="142875" cy="180975"/>
                      <wp:effectExtent l="7620" t="7620" r="14605" b="14605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8.25pt;margin-top:1.3pt;height:14.25pt;width:11.25pt;z-index:251660288;mso-width-relative:page;mso-height-relative:page;" fillcolor="#FFFFFF" filled="t" stroked="t" coordsize="21600,21600" o:gfxdata="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GBjrzWAAAACAEAAA8AAAAAAAAAAQAgAAAAIgAAAGRycy9kb3ducmV2LnhtbFBLAQIU&#10;ABQAAAAIAIdO4kC91dfnLgIAAJ4EAAAOAAAAAAAAAAEAIAAAACUBAABkcnMvZTJvRG9jLnhtbFBL&#10;BQYAAAAABgAGAFkBAADF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28    32         226    38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24765</wp:posOffset>
                      </wp:positionV>
                      <wp:extent cx="142875" cy="180975"/>
                      <wp:effectExtent l="7620" t="7620" r="14605" b="14605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12.95pt;margin-top:1.95pt;height:14.25pt;width:11.25pt;z-index:251661312;mso-width-relative:page;mso-height-relative:page;" fillcolor="#FFFFFF" filled="t" stroked="t" coordsize="21600,21600" o:gfxdata="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Q1ewNcAAAAIAQAADwAAAAAAAAABACAAAAAiAAAAZHJzL2Rvd25yZXYueG1sUEsB&#10;AhQAFAAAAAgAh07iQHyLFRsvAgAAngQAAA4AAAAAAAAAAQAgAAAAJgEAAGRycy9lMm9Eb2MueG1s&#10;UEsFBgAAAAAGAAYAWQEAAMc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15240</wp:posOffset>
                      </wp:positionV>
                      <wp:extent cx="142875" cy="180975"/>
                      <wp:effectExtent l="7620" t="7620" r="14605" b="1460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05pt;margin-top:1.2pt;height:14.25pt;width:11.25pt;z-index:251662336;mso-width-relative:page;mso-height-relative:page;" fillcolor="#FFFFFF" filled="t" stroked="t" coordsize="21600,21600" o:gfxdata="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oWCifUAAAABgEAAA8AAAAAAAAAAQAgAAAAIgAAAGRycy9kb3ducmV2LnhtbFBLAQIU&#10;ABQAAAAIAIdO4kB9Tp+WMAIAAJ4EAAAOAAAAAAAAAAEAIAAAACMBAABkcnMvZTJvRG9jLnhtbFBL&#10;BQYAAAAABgAGAFkBAADF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386   386        1029   978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pStyle w:val="2"/>
              <w:numPr>
                <w:ilvl w:val="0"/>
                <w:numId w:val="2"/>
              </w:numPr>
              <w:spacing w:after="0" w:line="400" w:lineRule="exact"/>
              <w:rPr>
                <w:rFonts w:hint="eastAsia" w:asciiTheme="minorHAnsi" w:hAnsiTheme="minorHAnsi" w:cstheme="minorBidi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Cs w:val="22"/>
                <w:lang w:val="en-US" w:eastAsia="zh-CN"/>
              </w:rPr>
              <w:t>讨论小数的组成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400" w:lineRule="exact"/>
              <w:rPr>
                <w:rFonts w:hint="default" w:asciiTheme="minorHAnsi" w:hAnsiTheme="minorHAnsi" w:cstheme="minorBidi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Cs w:val="22"/>
                <w:lang w:val="en-US" w:eastAsia="zh-CN"/>
              </w:rPr>
              <w:t>说出整数比较的方法</w:t>
            </w:r>
          </w:p>
          <w:p>
            <w:pPr>
              <w:pStyle w:val="2"/>
              <w:spacing w:after="0" w:line="400" w:lineRule="exact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蒙层的应用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965" w:hRule="atLeast"/>
          <w:jc w:val="center"/>
        </w:trPr>
        <w:tc>
          <w:tcPr>
            <w:tcW w:w="1724" w:type="dxa"/>
            <w:gridSpan w:val="3"/>
            <w:shd w:val="clear" w:color="auto" w:fill="auto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r>
              <w:rPr>
                <w:rFonts w:hint="eastAsia"/>
              </w:rPr>
              <w:t>二、创设情境，揭示课题。</w:t>
            </w:r>
          </w:p>
        </w:tc>
        <w:tc>
          <w:tcPr>
            <w:tcW w:w="3097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1、视频播放导入新课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2、老</w:t>
            </w:r>
            <w:r>
              <w:rPr>
                <w:rFonts w:hint="eastAsia"/>
              </w:rPr>
              <w:t>师这里有一份跳高成绩表，你们看一下。</w:t>
            </w:r>
          </w:p>
          <w:tbl>
            <w:tblPr>
              <w:tblStyle w:val="6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1"/>
              <w:gridCol w:w="672"/>
              <w:gridCol w:w="672"/>
              <w:gridCol w:w="672"/>
              <w:gridCol w:w="6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671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姓名</w:t>
                  </w:r>
                </w:p>
              </w:tc>
              <w:tc>
                <w:tcPr>
                  <w:tcW w:w="672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小明</w:t>
                  </w:r>
                </w:p>
              </w:tc>
              <w:tc>
                <w:tcPr>
                  <w:tcW w:w="672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小刚</w:t>
                  </w:r>
                </w:p>
              </w:tc>
              <w:tc>
                <w:tcPr>
                  <w:tcW w:w="672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小强</w:t>
                  </w:r>
                </w:p>
              </w:tc>
              <w:tc>
                <w:tcPr>
                  <w:tcW w:w="672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小林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</w:trPr>
              <w:tc>
                <w:tcPr>
                  <w:tcW w:w="671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成绩（米）</w:t>
                  </w:r>
                </w:p>
              </w:tc>
              <w:tc>
                <w:tcPr>
                  <w:tcW w:w="672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0.8</w:t>
                  </w:r>
                </w:p>
              </w:tc>
              <w:tc>
                <w:tcPr>
                  <w:tcW w:w="672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1.2</w:t>
                  </w:r>
                </w:p>
              </w:tc>
              <w:tc>
                <w:tcPr>
                  <w:tcW w:w="672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1.1</w:t>
                  </w:r>
                </w:p>
              </w:tc>
              <w:tc>
                <w:tcPr>
                  <w:tcW w:w="672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 w:val="15"/>
                      <w:szCs w:val="15"/>
                    </w:rPr>
                    <w:t>0.9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教师：这是四名男生参加跳高比赛的成绩，今天请同学们帮忙把这四名同学比赛的名次排出来。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pStyle w:val="2"/>
              <w:numPr>
                <w:ilvl w:val="0"/>
                <w:numId w:val="3"/>
              </w:numPr>
              <w:spacing w:after="0" w:line="400" w:lineRule="exact"/>
              <w:rPr>
                <w:rFonts w:hint="eastAsia" w:asciiTheme="minorHAnsi" w:hAnsiTheme="minorHAnsi" w:cstheme="minorBidi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Cs w:val="22"/>
                <w:lang w:val="en-US" w:eastAsia="zh-CN"/>
              </w:rPr>
              <w:t>学生把成绩单读一下。寻找有用信息</w:t>
            </w:r>
          </w:p>
          <w:p>
            <w:pPr>
              <w:pStyle w:val="2"/>
              <w:numPr>
                <w:ilvl w:val="0"/>
                <w:numId w:val="3"/>
              </w:numPr>
              <w:spacing w:after="0" w:line="400" w:lineRule="exact"/>
              <w:rPr>
                <w:rFonts w:hint="default" w:asciiTheme="minorHAnsi" w:hAnsiTheme="minorHAnsi" w:cstheme="minorBidi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Cs w:val="22"/>
                <w:lang w:val="en-US" w:eastAsia="zh-CN"/>
              </w:rPr>
              <w:t>说一说发现了那些信息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40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视频的插入播放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724" w:type="dxa"/>
            <w:gridSpan w:val="3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三、主动探究，获取新知。</w:t>
            </w:r>
          </w:p>
        </w:tc>
        <w:tc>
          <w:tcPr>
            <w:tcW w:w="3097" w:type="dxa"/>
            <w:gridSpan w:val="2"/>
            <w:shd w:val="clear" w:color="auto" w:fill="auto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教师引导学生小组合作，运用我们所学的知识，动脑筋，想办法把四名同学比赛的名</w:t>
            </w:r>
            <w:r>
              <w:rPr>
                <w:rFonts w:hint="eastAsia"/>
                <w:lang w:eastAsia="zh-CN"/>
              </w:rPr>
              <w:t>次</w:t>
            </w:r>
            <w:r>
              <w:rPr>
                <w:rFonts w:hint="eastAsia"/>
              </w:rPr>
              <w:t>排列出来，看哪一组排列得又对又快。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学生合作学习后，让各组汇报排名的情况，教师把学生几种不同的情况分别板书在黑板上，并由各组代表说出排列的理由。最后教师根据同学们的汇报加以指导总结，选择正确的结果留在黑板上。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1.2米＞1.1米＞0.9米＞0.8米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第一名   第二名   第三名   第四名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小刚     小强    小林      小明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理由从三点说明：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①利用卷尺，根据四个成绩在卷尺上的位置来比较大小。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1.2米是12分米，1.1米是11分米，0.9米是9分米，0.8米是8分米。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可以把四位同学的跳高成绩换算成用厘米作单位，分别是120厘米，110厘米，90厘米和80厘米。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lang w:eastAsia="zh-CN"/>
              </w:rPr>
              <w:t>分开比较</w:t>
            </w:r>
            <w:r>
              <w:rPr>
                <w:rFonts w:hint="eastAsia"/>
                <w:lang w:val="en-US" w:eastAsia="zh-CN"/>
              </w:rPr>
              <w:t>1.1米、1.2米，0.8米、0.9米。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还有的同学可能会说是直接比较出来的。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让学生在教材上把四个同学的名次填写出来。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学生小组合作，运用我们所学的知识，动脑筋，想办法把四名同学比赛的名</w:t>
            </w:r>
            <w:r>
              <w:rPr>
                <w:rFonts w:hint="eastAsia"/>
                <w:lang w:eastAsia="zh-CN"/>
              </w:rPr>
              <w:t>次</w:t>
            </w:r>
            <w:r>
              <w:rPr>
                <w:rFonts w:hint="eastAsia"/>
              </w:rPr>
              <w:t>排列出来，看哪一组排列得又对又快。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学生合作学习后，让各组汇报排名的情况，教师把学生几种不同的情况分别板书在黑板上，并由各组代表说出排列的理由。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让学生在教材上把四个同学的名次填写出来。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节省学生板书过程，运用投影功能直接展示学生的完成情况。</w:t>
            </w:r>
          </w:p>
          <w:p>
            <w:pPr>
              <w:numPr>
                <w:ilvl w:val="0"/>
                <w:numId w:val="5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游戏引导学生思考方向。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724" w:type="dxa"/>
            <w:gridSpan w:val="3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内化新知巩固反思</w:t>
            </w:r>
          </w:p>
        </w:tc>
        <w:tc>
          <w:tcPr>
            <w:tcW w:w="3097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完成“做一做”。</w:t>
            </w: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请同学们看教材第93页的“做一做”。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1、完成做一做练习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2、说一说每个人图形表示的小数，然后进行比较。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动画控制让学生逐步完成问题。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416" w:hRule="atLeast"/>
          <w:jc w:val="center"/>
        </w:trPr>
        <w:tc>
          <w:tcPr>
            <w:tcW w:w="1724" w:type="dxa"/>
            <w:gridSpan w:val="3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分层练习</w:t>
            </w: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拓展延伸</w:t>
            </w:r>
          </w:p>
        </w:tc>
        <w:tc>
          <w:tcPr>
            <w:tcW w:w="3097" w:type="dxa"/>
            <w:gridSpan w:val="2"/>
            <w:shd w:val="clear" w:color="auto" w:fill="auto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661160" cy="890270"/>
                  <wp:effectExtent l="0" t="0" r="2540" b="11430"/>
                  <wp:docPr id="7" name="图片 7" descr="eaed85648f80b7c6315f7e347341fc9ff761e172c069c5d7fc2f29543f274346QzpcVXNlcnNcYWRtaW5cQXBwRGF0YVxSb2FtaW5nXERpbmdUYWxrXDcwNjcyMDQ1N192MlxJbWFnZUZpbGVzXDE2MjA1Njg2Njg1OTRfMzYyREJGQjUtRkM4Qy00Yjg0LTk4MDUtM0ZGQzFDMTg5NjQyLnBuZw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aed85648f80b7c6315f7e347341fc9ff761e172c069c5d7fc2f29543f274346QzpcVXNlcnNcYWRtaW5cQXBwRGF0YVxSb2FtaW5nXERpbmdUYWxrXDcwNjcyMDQ1N192MlxJbWFnZUZpbGVzXDE2MjA1Njg2Njg1OTRfMzYyREJGQjUtRkM4Qy00Yjg0LTk4MDUtM0ZGQzFDMTg5NjQyLnBuZw==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19910" cy="888365"/>
                  <wp:effectExtent l="0" t="0" r="8890" b="635"/>
                  <wp:docPr id="8" name="图片 8" descr="2d092d8a87248d80d12e060b98918e3b1b7a341e35351eb1854465929c31b2a1QzpcVXNlcnNcYWRtaW5cQXBwRGF0YVxSb2FtaW5nXERpbmdUYWxrXDcwNjcyMDQ1N192MlxJbWFnZUZpbGVzXDE2MjA1Njg2Njg2NDhfRUE0REJBMkYtNTFCNy00OTE2LTlBQkQtQ0ZGODlGNUM5NzE1LnBuZw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d092d8a87248d80d12e060b98918e3b1b7a341e35351eb1854465929c31b2a1QzpcVXNlcnNcYWRtaW5cQXBwRGF0YVxSb2FtaW5nXERpbmdUYWxrXDcwNjcyMDQ1N192MlxJbWFnZUZpbGVzXDE2MjA1Njg2Njg2NDhfRUE0REJBMkYtNTFCNy00OTE2LTlBQkQtQ0ZGODlGNUM5NzE1LnBuZw==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shd w:val="clear" w:color="auto" w:fill="auto"/>
          </w:tcPr>
          <w:p/>
          <w:p>
            <w:pPr>
              <w:numPr>
                <w:ilvl w:val="0"/>
                <w:numId w:val="6"/>
              </w:num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253365</wp:posOffset>
                  </wp:positionV>
                  <wp:extent cx="1583055" cy="992505"/>
                  <wp:effectExtent l="0" t="0" r="29845" b="23495"/>
                  <wp:wrapNone/>
                  <wp:docPr id="6" name="图片 6" descr="4e23ea94c71ef3815e6223f65dae127f5222bf3282dfbac04328e662a94005caQzpcVXNlcnNcYWRtaW5cQXBwRGF0YVxSb2FtaW5nXERpbmdUYWxrXDcwNjcyMDQ1N192MlxJbWFnZUZpbGVzXDE2MjA1Njg2Njg3MjNfODdFQUYwM0YtM0U3Ni00OGQ0LTkwRkQtNDBGRDZDOTEwRDlCLnBuZw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e23ea94c71ef3815e6223f65dae127f5222bf3282dfbac04328e662a94005caQzpcVXNlcnNcYWRtaW5cQXBwRGF0YVxSb2FtaW5nXERpbmdUYWxrXDcwNjcyMDQ1N192MlxJbWFnZUZpbGVzXDE2MjA1Njg2Njg3MjNfODdFQUYwM0YtM0U3Ni00OGQ0LTkwRkQtNDBGRDZDOTEwRDlCLnBuZw==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学生游戏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2、学生总结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课堂游戏的引用，让课堂的气氛得到活跃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724" w:type="dxa"/>
            <w:gridSpan w:val="3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板书</w:t>
            </w:r>
          </w:p>
        </w:tc>
        <w:tc>
          <w:tcPr>
            <w:tcW w:w="7491" w:type="dxa"/>
            <w:gridSpan w:val="5"/>
            <w:shd w:val="clear" w:color="auto" w:fill="auto"/>
          </w:tcPr>
          <w:p>
            <w:pPr>
              <w:pStyle w:val="2"/>
              <w:spacing w:after="0"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小数的大小比较</w:t>
            </w:r>
          </w:p>
          <w:p>
            <w:pPr>
              <w:pStyle w:val="2"/>
              <w:spacing w:after="0" w:line="400" w:lineRule="exact"/>
              <w:ind w:firstLine="720" w:firstLineChars="300"/>
              <w:jc w:val="left"/>
              <w:rPr>
                <w:rFonts w:hint="eastAsia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先比较整数部分，整数部分按照整数比较大小的方法比较，若整数部分相同再比较小数部分。</w:t>
            </w: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4A7DC"/>
    <w:multiLevelType w:val="singleLevel"/>
    <w:tmpl w:val="9F34A7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1CCA00F"/>
    <w:multiLevelType w:val="singleLevel"/>
    <w:tmpl w:val="F1CCA00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2803709"/>
    <w:multiLevelType w:val="singleLevel"/>
    <w:tmpl w:val="2280370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BC21B8A"/>
    <w:multiLevelType w:val="singleLevel"/>
    <w:tmpl w:val="4BC21B8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720BDB4"/>
    <w:multiLevelType w:val="singleLevel"/>
    <w:tmpl w:val="7720BDB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9B0E111"/>
    <w:multiLevelType w:val="singleLevel"/>
    <w:tmpl w:val="79B0E1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5828"/>
    <w:rsid w:val="001E4186"/>
    <w:rsid w:val="002F7974"/>
    <w:rsid w:val="0043699D"/>
    <w:rsid w:val="00473C88"/>
    <w:rsid w:val="0052186E"/>
    <w:rsid w:val="00584C6B"/>
    <w:rsid w:val="005C257A"/>
    <w:rsid w:val="0064121E"/>
    <w:rsid w:val="006677F4"/>
    <w:rsid w:val="008C1ACA"/>
    <w:rsid w:val="009D3DBF"/>
    <w:rsid w:val="00BA6EE2"/>
    <w:rsid w:val="00BB6241"/>
    <w:rsid w:val="00C0383D"/>
    <w:rsid w:val="00CA7B29"/>
    <w:rsid w:val="00CD120C"/>
    <w:rsid w:val="00CE5CB5"/>
    <w:rsid w:val="00E85591"/>
    <w:rsid w:val="00F21554"/>
    <w:rsid w:val="030D0446"/>
    <w:rsid w:val="0A94122A"/>
    <w:rsid w:val="0E51148C"/>
    <w:rsid w:val="11263B4A"/>
    <w:rsid w:val="13195828"/>
    <w:rsid w:val="14F43DCF"/>
    <w:rsid w:val="1A272BA6"/>
    <w:rsid w:val="1B5D02A1"/>
    <w:rsid w:val="246A730C"/>
    <w:rsid w:val="262F3FAC"/>
    <w:rsid w:val="2B760D6C"/>
    <w:rsid w:val="325063CA"/>
    <w:rsid w:val="326C70D3"/>
    <w:rsid w:val="340151BC"/>
    <w:rsid w:val="369A12E9"/>
    <w:rsid w:val="38D15803"/>
    <w:rsid w:val="432E0EA8"/>
    <w:rsid w:val="509C613D"/>
    <w:rsid w:val="524256DB"/>
    <w:rsid w:val="5588174D"/>
    <w:rsid w:val="5AE66FA7"/>
    <w:rsid w:val="5B542EDE"/>
    <w:rsid w:val="5B8E7C47"/>
    <w:rsid w:val="5FEE8453"/>
    <w:rsid w:val="67C937F0"/>
    <w:rsid w:val="680E3B85"/>
    <w:rsid w:val="699C474B"/>
    <w:rsid w:val="6B2963B8"/>
    <w:rsid w:val="6F216A1C"/>
    <w:rsid w:val="6FF26E8A"/>
    <w:rsid w:val="71142DF5"/>
    <w:rsid w:val="79E81C90"/>
    <w:rsid w:val="7AD246AE"/>
    <w:rsid w:val="7B1A427D"/>
    <w:rsid w:val="7B2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2636</Words>
  <Characters>465</Characters>
  <Lines>3</Lines>
  <Paragraphs>6</Paragraphs>
  <TotalTime>4</TotalTime>
  <ScaleCrop>false</ScaleCrop>
  <LinksUpToDate>false</LinksUpToDate>
  <CharactersWithSpaces>3095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2020-10-20T23:32:00Z</dcterms:created>
  <dc:creator>夏日里的微风</dc:creator>
  <cp:lastModifiedBy>曾玉芳</cp:lastModifiedBy>
  <dcterms:modified xsi:type="dcterms:W3CDTF">2021-05-11T17:26:36Z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6D480B2852AB435F851D99E603C1D922</vt:lpwstr>
  </property>
</Properties>
</file>