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5A" w:rsidRPr="007E3D4D" w:rsidRDefault="005F425A" w:rsidP="007E3D4D">
      <w:pPr>
        <w:spacing w:line="480" w:lineRule="auto"/>
        <w:ind w:firstLineChars="200" w:firstLine="640"/>
        <w:jc w:val="center"/>
        <w:rPr>
          <w:rFonts w:ascii="黑体" w:eastAsia="黑体" w:hAnsi="黑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7E3D4D">
        <w:rPr>
          <w:rFonts w:ascii="黑体" w:eastAsia="黑体" w:hAnsi="黑体" w:cs="Arial" w:hint="eastAsia"/>
          <w:color w:val="191919"/>
          <w:sz w:val="32"/>
          <w:szCs w:val="24"/>
          <w:bdr w:val="none" w:sz="0" w:space="0" w:color="auto" w:frame="1"/>
          <w:shd w:val="clear" w:color="auto" w:fill="FFFFFF"/>
        </w:rPr>
        <w:t>预防校园欺凌教育，共建平安和谐校园</w:t>
      </w:r>
      <w:bookmarkEnd w:id="0"/>
    </w:p>
    <w:p w:rsidR="005F425A" w:rsidRPr="007E3D4D" w:rsidRDefault="005F425A" w:rsidP="005F425A">
      <w:pPr>
        <w:spacing w:line="480" w:lineRule="auto"/>
        <w:ind w:firstLineChars="200" w:firstLine="480"/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为了防止校园欺凌事件的发生，进一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步构建平安和谐校园，增强学生的法制知识，预防校园暴力事件，提高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学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生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们的安全防范意识和自我保护能力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，提升教师班级管理中预防欺凌的能力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。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近日，</w:t>
      </w:r>
      <w:proofErr w:type="gramStart"/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洛小低</w:t>
      </w:r>
      <w:proofErr w:type="gramEnd"/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学部各班结合2021年安全教育日的契机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开展了以“预防校园暴力、杜绝欺凌事件”为主题的班会活动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和教师学习活动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:rsidR="005F425A" w:rsidRPr="007E3D4D" w:rsidRDefault="005F425A" w:rsidP="007E3D4D">
      <w:pPr>
        <w:spacing w:line="480" w:lineRule="auto"/>
        <w:ind w:firstLineChars="250" w:firstLine="600"/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</w:pP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在主题班会课上，各班主任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组织学生观看安全教育平台教育的视频，让学生</w:t>
      </w:r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在</w:t>
      </w:r>
      <w:r w:rsidRPr="007E3D4D">
        <w:rPr>
          <w:rFonts w:ascii="宋体" w:eastAsia="宋体" w:hAnsi="宋体" w:cs="Arial"/>
          <w:color w:val="191919"/>
          <w:sz w:val="24"/>
          <w:szCs w:val="24"/>
          <w:bdr w:val="none" w:sz="0" w:space="0" w:color="auto" w:frame="1"/>
          <w:shd w:val="clear" w:color="auto" w:fill="FFFFFF"/>
        </w:rPr>
        <w:t>直观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形象，声情并茂中学习</w:t>
      </w:r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到什么是校园欺凌，怎样预防校园欺凌，面对校园欺凌现象我能怎么做？</w:t>
      </w:r>
      <w:r w:rsidR="00755CF0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视频学习让学生们明白：</w:t>
      </w:r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首先</w:t>
      </w:r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反对欺凌就要与同学“友好相处共成长”，具体日常行为上表现出能助人、讲文明、懂礼貌、会分享、不给他人起外号等；其次预防欺凌就应该“防拐防骗防性侵”，具体做到四不“不随陌生人走、</w:t>
      </w:r>
      <w:proofErr w:type="gramStart"/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不</w:t>
      </w:r>
      <w:proofErr w:type="gramEnd"/>
      <w:r w:rsidR="00E55E9B" w:rsidRPr="007E3D4D">
        <w:rPr>
          <w:rFonts w:ascii="宋体" w:eastAsia="宋体" w:hAnsi="宋体" w:cs="Arial" w:hint="eastAsia"/>
          <w:color w:val="191919"/>
          <w:sz w:val="24"/>
          <w:szCs w:val="24"/>
          <w:bdr w:val="none" w:sz="0" w:space="0" w:color="auto" w:frame="1"/>
          <w:shd w:val="clear" w:color="auto" w:fill="FFFFFF"/>
        </w:rPr>
        <w:t>独自去偏僻地方玩、不接受陌生人零食玩具、不让异性亲抱和抚摸私密部位”；第三倡议学生做“爱眼护眼的小主人”。</w:t>
      </w:r>
      <w:r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通过活动学生懂得，当自己的安全受到威胁时，不再一味软弱、退让和隐瞒，要敢于向校园欺凌说“不”；当他人的生命遭遇困境需要帮助时，在确保自己安全的情况下，尽自己所能及时伸出援助之手。</w:t>
      </w:r>
    </w:p>
    <w:p w:rsidR="00E55E9B" w:rsidRPr="007E3D4D" w:rsidRDefault="00755CF0" w:rsidP="007E3D4D">
      <w:pPr>
        <w:spacing w:line="480" w:lineRule="auto"/>
        <w:ind w:firstLineChars="250" w:firstLine="600"/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</w:pP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预防校园欺凌不仅要提高学生的认识和能力，更要提升教师在班级管理中预防欺凌的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日常教育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和处理欺凌事件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能力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，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低学部在此次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安全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教育日活动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中</w:t>
      </w: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还组织全体教师认真学习由安全教育专家宗春山讲授“班级预防欺凌措施”教学视频，教师增长了8条班级预防欺凌的措施，分别是：让学生给欺凌下定义、举办欺凌故事交流会、制作防止欺凌规则墙、教会学生怎么才能不做旁观者、班级定期举办“我喜欢”分享活动、设立“便条箱”和班级维权岗、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班级中密切开展培养</w:t>
      </w:r>
      <w:proofErr w:type="gramStart"/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同</w:t>
      </w:r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lastRenderedPageBreak/>
        <w:t>理心</w:t>
      </w:r>
      <w:proofErr w:type="gramEnd"/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的教育活动、定期变换座位。</w:t>
      </w:r>
      <w:proofErr w:type="gramStart"/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每各措施</w:t>
      </w:r>
      <w:proofErr w:type="gramEnd"/>
      <w:r w:rsidR="00852391"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直面问题，直击要害，指导性、操作性强，老师们学习后普遍反应收获良多，增强解决欺凌事件的底气和能力。</w:t>
      </w:r>
    </w:p>
    <w:p w:rsidR="005F425A" w:rsidRPr="007E3D4D" w:rsidRDefault="00755CF0" w:rsidP="007E3D4D">
      <w:pPr>
        <w:spacing w:line="480" w:lineRule="auto"/>
        <w:ind w:firstLineChars="200" w:firstLine="480"/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</w:pPr>
      <w:proofErr w:type="gramStart"/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多年来洛小低学部</w:t>
      </w:r>
      <w:proofErr w:type="gramEnd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坚持开展法制进校园、反对校园暴力、构建</w:t>
      </w:r>
      <w:proofErr w:type="gramStart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一</w:t>
      </w:r>
      <w:proofErr w:type="gramEnd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道家</w:t>
      </w:r>
      <w:proofErr w:type="gramStart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校安全</w:t>
      </w:r>
      <w:proofErr w:type="gramEnd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平台、举行各类讲座、开展各</w:t>
      </w:r>
      <w:proofErr w:type="gramStart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类心理</w:t>
      </w:r>
      <w:proofErr w:type="gramEnd"/>
      <w:r w:rsidR="005F425A" w:rsidRPr="007E3D4D"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辅导等一系列的教育实践创新活动和举措，不断探索促进学生身心健康,创建平安和谐校园经验之路，为校园安全保驾护航！</w:t>
      </w:r>
    </w:p>
    <w:p w:rsidR="00852391" w:rsidRPr="007E3D4D" w:rsidRDefault="00852391" w:rsidP="007E3D4D">
      <w:pPr>
        <w:spacing w:line="480" w:lineRule="auto"/>
        <w:ind w:firstLineChars="200" w:firstLine="480"/>
        <w:rPr>
          <w:rFonts w:ascii="宋体" w:eastAsia="宋体" w:hAnsi="宋体" w:hint="eastAsia"/>
          <w:color w:val="666666"/>
          <w:sz w:val="24"/>
          <w:szCs w:val="24"/>
          <w:shd w:val="clear" w:color="auto" w:fill="FFFFFF"/>
        </w:rPr>
      </w:pPr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（</w:t>
      </w:r>
      <w:proofErr w:type="gramStart"/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洛小低</w:t>
      </w:r>
      <w:proofErr w:type="gramEnd"/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学部通讯组   撰稿：</w:t>
      </w:r>
      <w:proofErr w:type="gramStart"/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李彩芳</w:t>
      </w:r>
      <w:proofErr w:type="gramEnd"/>
      <w:r w:rsidRPr="007E3D4D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 xml:space="preserve">  摄影：各班主任  审核：戴鸿）</w:t>
      </w:r>
    </w:p>
    <w:sectPr w:rsidR="00852391" w:rsidRPr="007E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5A"/>
    <w:rsid w:val="00112B29"/>
    <w:rsid w:val="005F425A"/>
    <w:rsid w:val="00755CF0"/>
    <w:rsid w:val="007E3D4D"/>
    <w:rsid w:val="00852391"/>
    <w:rsid w:val="00E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767</Characters>
  <Application>Microsoft Office Word</Application>
  <DocSecurity>0</DocSecurity>
  <Lines>6</Lines>
  <Paragraphs>1</Paragraphs>
  <ScaleCrop>false</ScaleCrop>
  <Company>ITSK.com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2021-03-26T01:08:00Z</dcterms:created>
  <dcterms:modified xsi:type="dcterms:W3CDTF">2021-03-26T01:44:00Z</dcterms:modified>
</cp:coreProperties>
</file>