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分层作业后学生学习状态问卷调查</w:t>
      </w:r>
    </w:p>
    <w:p w:rsidR="00A77B3E">
      <w:pPr>
        <w:keepLines w:val="0"/>
        <w:spacing w:line="360" w:lineRule="auto"/>
        <w:jc w:val="left"/>
        <w:rPr>
          <w:b/>
          <w:sz w:val="32"/>
        </w:rPr>
      </w:pPr>
    </w:p>
    <w:p>
      <w:pPr>
        <w:bidi w:val="0"/>
        <w:spacing w:line="360" w:lineRule="auto"/>
        <w:rPr>
          <w:rFonts w:ascii="Microsoft YaHei" w:eastAsia="Microsoft YaHei" w:hAnsi="Microsoft YaHei" w:cs="Microsoft YaHei"/>
          <w:sz w:val="28"/>
        </w:rPr>
      </w:pPr>
      <w:r>
        <w:rPr>
          <w:rStyle w:val="DefaultParagraphFont"/>
          <w:bdr w:val="nil"/>
          <w:rtl w:val="0"/>
        </w:rPr>
        <w:t xml:space="preserve">1. 你是哪个年级的学生？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○七年级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○八年级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2. 你的数学在班级中的层次大约在哪个位置？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○优秀A层次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○良好B 层次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○较弱C层次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3. 你认为数学进行分层作业是否必要？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○有必要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○没有必要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○不知道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4. 实施分层作业以来，你的数学成绩在班级的总体情况如何？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○提高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○下降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○不变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5. 你认为数学进行分层作业对你的学习帮助如何？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○帮助很大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○有些帮助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○没有帮助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6. 你认为数学进行分层作业对你的心理是否产生负面影响？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○很多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○一般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○很少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○没有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7. 实施分层作业后你对数学学习的兴趣如何变化？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○提高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○下降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○不变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8. 实施分层作业后你对数学学习的自信心如何变化？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○提高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○下降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○不变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9. 实施分层作业后你对数学作业的态度如何变化？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○更加积极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○更加消极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○没有变化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10. 你觉得分层作业对激发你进一步学习的动机有多大帮助？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○非常有帮助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○比较有帮助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○偶尔有帮助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○几乎没有帮助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11. 实施分层作业后，你数学的学习习惯如何变化？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○更好了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○更差了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○无变化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12. 实施分层作业后，你觉得老师对你的态度如何变化？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○更好了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○更差了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○无变化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13. 除了老师布置的作业以外，你会额外进行数学拓展练习吗？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○每天拓展一些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○每周拓展一些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○偶尔拓展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○不拓展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14. 实施分层作业对你数学学习的影响如何？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○有积极影响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○有消极影响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○没有影响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15. 对于继续实施分层作业，你的意见是什么？ [单选题] </w:t>
      </w:r>
      <w:r>
        <w:rPr>
          <w:rStyle w:val="DefaultParagraphFont"/>
          <w:color w:val="FF0000"/>
          <w:bdr w:val="nil"/>
          <w:rtl w:val="0"/>
        </w:rPr>
        <w:t>*</w:t>
      </w:r>
    </w:p>
    <w:tbl>
      <w:tblPr>
        <w:tblW w:w="5000" w:type="pct"/>
        <w:jc w:val="lef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7400"/>
      </w:tblGrid>
      <w:tr>
        <w:tblPrEx>
          <w:tblW w:w="5000" w:type="pct"/>
          <w:jc w:val="lef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○支持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○反对</w:t>
            </w:r>
          </w:p>
        </w:tc>
      </w:tr>
      <w:tr>
        <w:tblPrEx>
          <w:tblW w:w="5000" w:type="pct"/>
          <w:jc w:val="left"/>
          <w:tblLayout w:type="fixed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Style w:val="DefaultParagraphFont"/>
                <w:sz w:val="24"/>
                <w:szCs w:val="24"/>
                <w:bdr w:val="nil"/>
                <w:rtl w:val="0"/>
              </w:rPr>
              <w:t>○无所谓</w:t>
            </w:r>
          </w:p>
        </w:tc>
      </w:tr>
    </w:tbl>
    <w:p/>
    <w:p>
      <w:pPr>
        <w:bidi w:val="0"/>
        <w:spacing w:line="360" w:lineRule="auto"/>
      </w:pPr>
      <w:r>
        <w:rPr>
          <w:rStyle w:val="DefaultParagraphFont"/>
          <w:bdr w:val="nil"/>
          <w:rtl w:val="0"/>
        </w:rPr>
        <w:t xml:space="preserve">16. 你对数学分层作业有何建议？ [填空题] </w:t>
      </w:r>
      <w:r>
        <w:rPr>
          <w:rStyle w:val="DefaultParagraphFont"/>
          <w:color w:val="FF0000"/>
          <w:bdr w:val="nil"/>
          <w:rtl w:val="0"/>
        </w:rPr>
        <w:t>*</w:t>
      </w:r>
    </w:p>
    <w:p>
      <w:r>
        <w:t>_________________________________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