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分层作业前、后学生数学学习状态调查报告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按时间分别开展了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“数学分层作业前学生学习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情况问卷调查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”（图1）和“分层作业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后学生学习状态问卷调查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”（图13），了解学生的数学作业时间、兴趣、态度、习惯、准确性等情况，征询分层作业设计的意见建议，并利用“问卷星”进行了数据统计与分析，反映出学生总体学习状态的变化情况。现报告如下：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2" w:firstLineChars="200"/>
        <w:textAlignment w:val="auto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一、对分层作业前学生学习情况的分析：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520950" cy="3403600"/>
            <wp:effectExtent l="0" t="0" r="12700" b="6350"/>
            <wp:docPr id="38" name="图片 38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691130" cy="2897505"/>
            <wp:effectExtent l="0" t="0" r="13970" b="17145"/>
            <wp:docPr id="39" name="图片 39" descr="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（图1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调查分层作业前学生学习状态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问卷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根据第3、5题可知学生大部分是喜欢做数学作业的，如图2、图3，而第4题体现了不喜欢的原因，如图4。根据第1、6题可知学生的作业态度也还不错，如图5、图6，而第11题说明正确率因人而异，出现层次差异，如图7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335280</wp:posOffset>
            </wp:positionV>
            <wp:extent cx="2654300" cy="1484630"/>
            <wp:effectExtent l="0" t="0" r="12700" b="1270"/>
            <wp:wrapNone/>
            <wp:docPr id="54" name="图片 54" descr="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306705</wp:posOffset>
            </wp:positionV>
            <wp:extent cx="2092960" cy="1717040"/>
            <wp:effectExtent l="0" t="0" r="2540" b="16510"/>
            <wp:wrapNone/>
            <wp:docPr id="35" name="图片 35" descr="喜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喜欢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1741170" cy="254635"/>
            <wp:effectExtent l="0" t="0" r="11430" b="12065"/>
            <wp:docPr id="27" name="图片 27" descr="喜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喜欢"/>
                    <pic:cNvPicPr>
                      <a:picLocks noChangeAspect="1"/>
                    </pic:cNvPicPr>
                  </pic:nvPicPr>
                  <pic:blipFill>
                    <a:blip r:embed="rId9"/>
                    <a:srcRect r="22028" b="-475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3300095" cy="229870"/>
            <wp:effectExtent l="0" t="0" r="14605" b="17780"/>
            <wp:docPr id="53" name="图片 53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1470" w:firstLineChars="7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（图2）                                 （图3）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1470" w:firstLineChars="7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261235" cy="191770"/>
            <wp:effectExtent l="0" t="0" r="5715" b="17780"/>
            <wp:docPr id="48" name="图片 48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44"/>
                    <pic:cNvPicPr>
                      <a:picLocks noChangeAspect="1"/>
                    </pic:cNvPicPr>
                  </pic:nvPicPr>
                  <pic:blipFill>
                    <a:blip r:embed="rId11"/>
                    <a:srcRect r="16271" b="-2373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020570" cy="177165"/>
            <wp:effectExtent l="0" t="0" r="17780" b="13335"/>
            <wp:docPr id="61" name="图片 61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5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26035</wp:posOffset>
            </wp:positionV>
            <wp:extent cx="2785110" cy="1658620"/>
            <wp:effectExtent l="0" t="0" r="15240" b="17780"/>
            <wp:wrapNone/>
            <wp:docPr id="49" name="图片 49" descr="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68580</wp:posOffset>
            </wp:positionV>
            <wp:extent cx="1986280" cy="1736090"/>
            <wp:effectExtent l="0" t="0" r="13970" b="16510"/>
            <wp:wrapNone/>
            <wp:docPr id="62" name="图片 62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（图4）                                 （图5）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472690" cy="227330"/>
            <wp:effectExtent l="0" t="0" r="3810" b="1270"/>
            <wp:docPr id="55" name="图片 55" descr="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085975" cy="225425"/>
            <wp:effectExtent l="0" t="0" r="9525" b="3175"/>
            <wp:docPr id="63" name="图片 63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5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670175" cy="909955"/>
            <wp:effectExtent l="0" t="0" r="15875" b="4445"/>
            <wp:docPr id="56" name="图片 56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5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570480" cy="935990"/>
            <wp:effectExtent l="0" t="0" r="1270" b="16510"/>
            <wp:docPr id="64" name="图片 64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（图6）                                 （图7）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ind w:left="0" w:leftChars="0"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（2）根据第8、10、13题可以知道学生复习与检查的习惯并不是十分理想，遇到难题时会有上网查答案的习惯出现，如图8、图9、图10。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3153410" cy="190500"/>
            <wp:effectExtent l="0" t="0" r="8890" b="0"/>
            <wp:docPr id="65" name="图片 65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6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1981200" cy="245745"/>
            <wp:effectExtent l="0" t="0" r="0" b="1905"/>
            <wp:docPr id="67" name="图片 67" descr="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7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373380</wp:posOffset>
            </wp:positionV>
            <wp:extent cx="2857500" cy="835025"/>
            <wp:effectExtent l="0" t="0" r="0" b="3175"/>
            <wp:wrapNone/>
            <wp:docPr id="68" name="图片 68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7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378710" cy="1385570"/>
            <wp:effectExtent l="0" t="0" r="2540" b="5080"/>
            <wp:docPr id="66" name="图片 66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6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（图8）                                 （图9）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26670</wp:posOffset>
            </wp:positionV>
            <wp:extent cx="2800985" cy="217170"/>
            <wp:effectExtent l="0" t="0" r="18415" b="11430"/>
            <wp:wrapNone/>
            <wp:docPr id="69" name="图片 69" descr="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5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55245</wp:posOffset>
            </wp:positionV>
            <wp:extent cx="4339590" cy="1432560"/>
            <wp:effectExtent l="0" t="0" r="3810" b="15240"/>
            <wp:wrapNone/>
            <wp:docPr id="70" name="图片 70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5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3959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2940" w:firstLineChars="14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（图10）                           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（3）根据第19、20题可以知道94%的学生赞同分层作业，也会自主实行，如图11、图12。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428625</wp:posOffset>
            </wp:positionV>
            <wp:extent cx="1697355" cy="1956435"/>
            <wp:effectExtent l="0" t="0" r="17145" b="5715"/>
            <wp:wrapNone/>
            <wp:docPr id="72" name="图片 72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7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5269865" cy="528320"/>
            <wp:effectExtent l="0" t="0" r="6985" b="5080"/>
            <wp:docPr id="71" name="图片 71" descr="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7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    （图11）    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5268595" cy="1823085"/>
            <wp:effectExtent l="0" t="0" r="8255" b="5715"/>
            <wp:docPr id="73" name="图片 73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8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    （图12）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（4）第21题向家长与学生征询了分层作业的建议，绝大部分家长提出了赞同的声音，部分家长给出了建议，呈现以下27条：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706370" cy="247015"/>
            <wp:effectExtent l="0" t="0" r="17780" b="635"/>
            <wp:docPr id="74" name="图片 74" descr="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5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019550" cy="409575"/>
            <wp:effectExtent l="0" t="0" r="0" b="9525"/>
            <wp:docPr id="75" name="图片 7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648200" cy="590550"/>
            <wp:effectExtent l="0" t="0" r="0" b="0"/>
            <wp:docPr id="76" name="图片 7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1885950" cy="400050"/>
            <wp:effectExtent l="0" t="0" r="0" b="0"/>
            <wp:docPr id="79" name="图片 7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638675" cy="571500"/>
            <wp:effectExtent l="0" t="0" r="9525" b="0"/>
            <wp:docPr id="85" name="图片 8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1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152650" cy="342900"/>
            <wp:effectExtent l="0" t="0" r="0" b="0"/>
            <wp:docPr id="110" name="图片 110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3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448175" cy="371475"/>
            <wp:effectExtent l="0" t="0" r="9525" b="9525"/>
            <wp:docPr id="90" name="图片 90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1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562225" cy="342900"/>
            <wp:effectExtent l="0" t="0" r="9525" b="0"/>
            <wp:docPr id="83" name="图片 8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657725" cy="361950"/>
            <wp:effectExtent l="0" t="0" r="9525" b="0"/>
            <wp:docPr id="86" name="图片 8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1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257675" cy="409575"/>
            <wp:effectExtent l="0" t="0" r="9525" b="9525"/>
            <wp:docPr id="91" name="图片 9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1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667250" cy="590550"/>
            <wp:effectExtent l="0" t="0" r="0" b="0"/>
            <wp:docPr id="93" name="图片 93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1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457700" cy="400050"/>
            <wp:effectExtent l="0" t="0" r="0" b="0"/>
            <wp:docPr id="92" name="图片 9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1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3324225" cy="342900"/>
            <wp:effectExtent l="0" t="0" r="9525" b="0"/>
            <wp:docPr id="89" name="图片 89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1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581525" cy="571500"/>
            <wp:effectExtent l="0" t="0" r="9525" b="0"/>
            <wp:docPr id="94" name="图片 94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2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610100" cy="561975"/>
            <wp:effectExtent l="0" t="0" r="0" b="9525"/>
            <wp:docPr id="95" name="图片 95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2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610100" cy="742950"/>
            <wp:effectExtent l="0" t="0" r="0" b="0"/>
            <wp:docPr id="99" name="图片 99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2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124325" cy="352425"/>
            <wp:effectExtent l="0" t="0" r="9525" b="9525"/>
            <wp:docPr id="100" name="图片 100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2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3095625" cy="390525"/>
            <wp:effectExtent l="0" t="0" r="9525" b="9525"/>
            <wp:docPr id="105" name="图片 105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3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638675" cy="523875"/>
            <wp:effectExtent l="0" t="0" r="9525" b="9525"/>
            <wp:docPr id="102" name="图片 10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2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629150" cy="609600"/>
            <wp:effectExtent l="0" t="0" r="0" b="0"/>
            <wp:docPr id="103" name="图片 103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2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3495675" cy="361950"/>
            <wp:effectExtent l="0" t="0" r="9525" b="0"/>
            <wp:docPr id="104" name="图片 104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3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667000" cy="381000"/>
            <wp:effectExtent l="0" t="0" r="0" b="0"/>
            <wp:docPr id="108" name="图片 108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33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086225" cy="323850"/>
            <wp:effectExtent l="0" t="0" r="9525" b="0"/>
            <wp:docPr id="118" name="图片 11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43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600575" cy="904875"/>
            <wp:effectExtent l="0" t="0" r="9525" b="9525"/>
            <wp:docPr id="112" name="图片 112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3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4552950" cy="552450"/>
            <wp:effectExtent l="0" t="0" r="0" b="0"/>
            <wp:docPr id="115" name="图片 115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40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247900" cy="666750"/>
            <wp:effectExtent l="0" t="0" r="0" b="0"/>
            <wp:docPr id="113" name="图片 113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37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3590925" cy="342900"/>
            <wp:effectExtent l="0" t="0" r="9525" b="0"/>
            <wp:docPr id="117" name="图片 117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4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二、对分层作业后学生学习状态的分析：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566670" cy="2821940"/>
            <wp:effectExtent l="0" t="0" r="5080" b="16510"/>
            <wp:docPr id="40" name="图片 40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2-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661920" cy="2532380"/>
            <wp:effectExtent l="0" t="0" r="5080" b="1270"/>
            <wp:docPr id="41" name="图片 41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2-2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（图13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调查分层作业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学生学习状态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问卷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根据第2题知道学生对自己数学的层次有基本的判断，如图14。根据第3、4、5题知道86%的学生认为分层作业是有必要的，对数学的学习有帮助，69%的学生成绩得到了提高，也有一些变化不大，如图15、图16、图17。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205740</wp:posOffset>
            </wp:positionV>
            <wp:extent cx="2466975" cy="1843405"/>
            <wp:effectExtent l="0" t="0" r="9525" b="4445"/>
            <wp:wrapNone/>
            <wp:docPr id="122" name="图片 12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4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656840" cy="189865"/>
            <wp:effectExtent l="0" t="0" r="10160" b="635"/>
            <wp:docPr id="119" name="图片 1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2343150" cy="187960"/>
            <wp:effectExtent l="0" t="0" r="0" b="2540"/>
            <wp:docPr id="121" name="图片 12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3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81915</wp:posOffset>
            </wp:positionV>
            <wp:extent cx="2816860" cy="1677035"/>
            <wp:effectExtent l="0" t="0" r="2540" b="18415"/>
            <wp:wrapNone/>
            <wp:docPr id="120" name="图片 12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2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（图14）                                 （图15）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64770</wp:posOffset>
            </wp:positionV>
            <wp:extent cx="2486660" cy="200025"/>
            <wp:effectExtent l="0" t="0" r="8890" b="9525"/>
            <wp:wrapNone/>
            <wp:docPr id="125" name="图片 12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7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955925" cy="198120"/>
            <wp:effectExtent l="0" t="0" r="15875" b="11430"/>
            <wp:docPr id="123" name="图片 12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5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85725</wp:posOffset>
            </wp:positionV>
            <wp:extent cx="2697480" cy="833120"/>
            <wp:effectExtent l="0" t="0" r="7620" b="5080"/>
            <wp:wrapNone/>
            <wp:docPr id="126" name="图片 12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8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743200" cy="828675"/>
            <wp:effectExtent l="0" t="0" r="0" b="9525"/>
            <wp:docPr id="124" name="图片 12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6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（图16）                                 （图17）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（2）根据第7、8、9、11题可知，实施分层作业后，在数学学习兴趣、自信心、作业态度和学习习惯等方面，70%左右的学生都有了提高和改善，少部分学生没有变化，下降的很少，如图18、图19、图20、图21。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667635" cy="202565"/>
            <wp:effectExtent l="0" t="0" r="18415" b="6985"/>
            <wp:docPr id="128" name="图片 12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13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458085" cy="173990"/>
            <wp:effectExtent l="0" t="0" r="18415" b="16510"/>
            <wp:docPr id="130" name="图片 130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15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678430" cy="1543050"/>
            <wp:effectExtent l="0" t="0" r="7620" b="0"/>
            <wp:docPr id="129" name="图片 129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14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571115" cy="1434465"/>
            <wp:effectExtent l="0" t="0" r="635" b="13335"/>
            <wp:docPr id="131" name="图片 13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16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（图18）                               （图19）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249555</wp:posOffset>
            </wp:positionV>
            <wp:extent cx="2666365" cy="1547495"/>
            <wp:effectExtent l="0" t="0" r="635" b="14605"/>
            <wp:wrapNone/>
            <wp:docPr id="135" name="图片 135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21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264795</wp:posOffset>
            </wp:positionV>
            <wp:extent cx="2919730" cy="1510665"/>
            <wp:effectExtent l="0" t="0" r="13970" b="13335"/>
            <wp:wrapNone/>
            <wp:docPr id="133" name="图片 13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18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687320" cy="216535"/>
            <wp:effectExtent l="0" t="0" r="17780" b="12065"/>
            <wp:docPr id="132" name="图片 132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17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496185" cy="186690"/>
            <wp:effectExtent l="0" t="0" r="18415" b="3810"/>
            <wp:docPr id="134" name="图片 134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20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（图20）                              （图21）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根据第14、15题可知，85%左右的学生支持继续实施分层作业，认为对数学学习的影响有积极作用，如图22、图23。根据第6题发现，对6%的学生而言，分层作业有很大的心理负担，如图24，需要教师做好疏导工作。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628900" cy="226060"/>
            <wp:effectExtent l="0" t="0" r="0" b="2540"/>
            <wp:docPr id="140" name="图片 140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24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3825875" cy="1129665"/>
            <wp:effectExtent l="0" t="0" r="3175" b="13335"/>
            <wp:docPr id="141" name="图片 141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25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（图22）           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152400</wp:posOffset>
            </wp:positionV>
            <wp:extent cx="2889885" cy="1744345"/>
            <wp:effectExtent l="0" t="0" r="5715" b="8255"/>
            <wp:wrapNone/>
            <wp:docPr id="139" name="图片 13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12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238125</wp:posOffset>
            </wp:positionV>
            <wp:extent cx="2682240" cy="1593215"/>
            <wp:effectExtent l="0" t="0" r="3810" b="6985"/>
            <wp:wrapNone/>
            <wp:docPr id="137" name="图片 137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23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34290</wp:posOffset>
            </wp:positionV>
            <wp:extent cx="3153410" cy="179070"/>
            <wp:effectExtent l="0" t="0" r="8890" b="11430"/>
            <wp:wrapNone/>
            <wp:docPr id="138" name="图片 13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11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324735" cy="186690"/>
            <wp:effectExtent l="0" t="0" r="18415" b="3810"/>
            <wp:docPr id="136" name="图片 13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22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191770</wp:posOffset>
                </wp:positionV>
                <wp:extent cx="1199515" cy="323850"/>
                <wp:effectExtent l="0" t="0" r="635" b="0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1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图24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05pt;margin-top:15.1pt;height:25.5pt;width:94.45pt;z-index:251665408;mso-width-relative:page;mso-height-relative:page;" fillcolor="#FFFFFF [3201]" filled="t" stroked="f" coordsize="21600,21600" o:gfxdata="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BcK/zVAAAACQEAAA8AAAAAAAAAAQAgAAAAIgAAAGRycy9kb3ducmV2Lnht&#10;bFBLAQIUABQAAAAIAIdO4kDB73DuNQIAAEUEAAAOAAAAAAAAAAEAIAAAACQ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图24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182245</wp:posOffset>
                </wp:positionV>
                <wp:extent cx="1199515" cy="323850"/>
                <wp:effectExtent l="0" t="0" r="635" b="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65960" y="9594850"/>
                          <a:ext cx="119951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图23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8pt;margin-top:14.35pt;height:25.5pt;width:94.45pt;z-index:251661312;mso-width-relative:page;mso-height-relative:page;" fillcolor="#FFFFFF [3201]" filled="t" stroked="f" coordsize="21600,21600" o:gfxdata="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6wwrx1QAAAAkBAAAPAAAAAAAAAAEAIAAAACIAAABkcnMv&#10;ZG93bnJldi54bWxQSwECFAAUAAAACACHTuJATJQVUD8CAABR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图23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总体而言，分层作业对学生数学的学习有明显的促进作用，在后续的实施过程中仍需不断观察了解学生学习状态的变化，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为数学分层作业的精准设计的实施和客观评价提供依据。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F1C1"/>
    <w:multiLevelType w:val="singleLevel"/>
    <w:tmpl w:val="1B98F1C1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3856B635"/>
    <w:multiLevelType w:val="singleLevel"/>
    <w:tmpl w:val="3856B63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1432"/>
    <w:rsid w:val="0AA31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1" Type="http://schemas.openxmlformats.org/officeDocument/2006/relationships/fontTable" Target="fontTable.xml"/><Relationship Id="rId80" Type="http://schemas.openxmlformats.org/officeDocument/2006/relationships/numbering" Target="numbering.xml"/><Relationship Id="rId8" Type="http://schemas.openxmlformats.org/officeDocument/2006/relationships/image" Target="media/image4.png"/><Relationship Id="rId79" Type="http://schemas.openxmlformats.org/officeDocument/2006/relationships/customXml" Target="../customXml/item1.xml"/><Relationship Id="rId78" Type="http://schemas.openxmlformats.org/officeDocument/2006/relationships/image" Target="media/image74.pn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2020-02-27T07:03:00Z</dcterms:created>
  <dc:creator>草丛中的云朵</dc:creator>
  <cp:lastModifiedBy>草丛中的云朵</cp:lastModifiedBy>
  <dcterms:modified xsi:type="dcterms:W3CDTF">2020-02-27T07:34:02Z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