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52"/>
          <w:szCs w:val="52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 w:eastAsia="zh-CN" w:bidi="ar"/>
        </w:rPr>
        <w:t>漕桥小学“168爱生行动”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4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52"/>
          <w:szCs w:val="5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>志愿者姓名：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芦银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任教学科：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  语文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default" w:ascii="Arial" w:hAnsi="Arial" w:cs="微软雅黑"/>
          <w:bCs/>
          <w:color w:val="333333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任教班级：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五（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3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）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/>
        <w:jc w:val="center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1年2月——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2021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年6月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420" w:firstLineChars="15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1" w:firstLineChars="10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志愿者服务的宗旨：弘扬志愿精神   服务学生百姓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1" w:firstLineChars="10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 xml:space="preserve">“168”行动的目标：不让一名学生掉队，构建和谐教育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92D050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sz w:val="24"/>
          <w:szCs w:val="24"/>
          <w:lang w:val="en-US"/>
        </w:rPr>
      </w:pP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爱生行动”个人计划</w:t>
      </w:r>
    </w:p>
    <w:tbl>
      <w:tblPr>
        <w:tblStyle w:val="4"/>
        <w:tblpPr w:leftFromText="180" w:rightFromText="180" w:vertAnchor="text" w:horzAnchor="page" w:tblpXSpec="center" w:tblpY="833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年级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五3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孙熠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五3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2" w:firstLineChars="20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张浩翔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五3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 xml:space="preserve">     潘欣雨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  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重  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以上三位学生学习态度不端正，对待学习任务总是敷衍了事，甚至逃避，这导致他们成绩很不理想，情况令人担忧。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建立民主平等的师生关系，让学困生主动要求进步。具体要求如下：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根据学困生基础差的特点，精心制定一套相应的辅导内容，尽量让每一个学生都能听懂。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定期对学困生进行考核、检测，及时了解扶助情况。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让学优生自愿与学困生结成“一对一”帮扶对子，利用活动课或课余时间进行课业辅导。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经常与家长联系沟通，让家长了解学生的问题或成长与变化。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各任课老师经常与学困生交流、反馈，不断调整帮扶计划、策略，使学困生成为每一位任课老师的责任。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制定学困生考核奖励措施，期末时对进步者进行奖励。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黑体"/>
          <w:color w:val="444444"/>
          <w:sz w:val="36"/>
          <w:szCs w:val="36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color w:val="444444"/>
          <w:sz w:val="30"/>
          <w:szCs w:val="30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sz w:val="30"/>
          <w:szCs w:val="30"/>
          <w:lang w:val="en-US"/>
        </w:rPr>
      </w:pP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“</w:t>
      </w:r>
      <w:r>
        <w:rPr>
          <w:rFonts w:hint="eastAsia" w:ascii="黑体" w:hAnsi="宋体" w:eastAsia="黑体" w:cs="黑体"/>
          <w:color w:val="444444"/>
          <w:sz w:val="30"/>
          <w:szCs w:val="30"/>
          <w:lang w:val="en-US"/>
        </w:rPr>
        <w:t>168</w:t>
      </w: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爱生行动”帮扶学生个案研究记录</w:t>
      </w:r>
    </w:p>
    <w:tbl>
      <w:tblPr>
        <w:tblStyle w:val="4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 xml:space="preserve">张浩翔 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 xml:space="preserve">男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2010-7-10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家庭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孩子父母都在漕桥这边打工，平时工作繁忙，很少有时间督促孩子的学习。家里还有一个上六年级的哥哥，学习情况也不是特别好。父母对孩子的学习督促力不从心。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该生作业拖拉，字迹极其潦草，几乎难以辨认，错误率高。有时甚至不完成。学习成绩很不理想。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主要问题：严重缺乏自觉性，特别贪玩，喜欢偷懒，学习不求上进，得过且过。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主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要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策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主动联系孩子父母，告知父母孩子的学习状况，反映问题，告诫父母再忙也要关心孩子的学习。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深入孩子的家庭，反馈孩子一阶段的学习情况给父母，了解父母的想法、困惑等，给父母提一些意见或建议。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对孩子一学期的表现进行总结、反馈。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后续指导建议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（2021年2月）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教育他正视学习，明白学习的重要性，让他知道学生的责任。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孙   熠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鼓励他上课多动脑思考，作业自己独立完成，课后多巩固。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孙   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常妍懿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教育她认真学习，不要马虎敷衍，让她明白老师的苦心。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常妍懿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段雨含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教育她正视学习，明白学习的重要性，让她知道作为一名学生的责任。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段雨含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刘凯睿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教育他他改掉偷懒的坏毛病，表扬他的一些优点，鼓励他奋进。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刘凯睿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金依涵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教育她，让她明白学习的重要性，让她努力点，积极点。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金依涵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2.24 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指出他的学习问题，询问他学习上有何困难，给他提供建议。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白政宇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表扬他新学期起初阶段的进步，指出他的不足，鼓励他改进。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白政宇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（2021年3月）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表扬他一段时间来的某些长进，指出不足之处，鼓励他继续改进。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 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茂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教育他不要过于贪玩，学习才是重中之重。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 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常妍懿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告诉她父母的不易、老师的苦心，让她明白学习是她的重中之重。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段雨含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鼓励她向榜样学习，改掉敷衍学习的态度。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刘凯睿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表扬他一段时间来的进步之处，鼓励他继续改正不足。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刘凯睿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唐 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东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表扬他在学习上的努力，鼓励他平时学习多动脑多思考，课后多巩固。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唐   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教育他要搞好学习首先把字写端正，做个对自己有要求的学生。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于星宇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教育他一门心思放在学习上，不要受家庭因素的影响。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于星宇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 xml:space="preserve">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（2021年4月）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给他制定短期学习小目标，鼓励他朝目标努力。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教育她端正学习态度先从端正作业书写开始。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胡辰浩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胡辰浩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段雨含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给她制定短期学习小目标，鼓励她朝目标努力。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刘凯睿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刘凯睿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王泽轩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教育他改掉动手动脚的毛病，希望他上课专心听讲，积极动脑。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王泽轩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庄俊杰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表扬他对待学习任务的积极性，鼓励他课堂上、作业时多用脑思考。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 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庄俊杰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Arial"/>
          <w:b/>
          <w:color w:val="333333"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 xml:space="preserve">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（2021年5月）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刘凯睿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刘凯睿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常妍懿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给她制定期末学习小目标，鼓励她朝目标努力。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吴宇航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吴宇航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白政宇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白政宇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庄俊杰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庄俊杰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（2021年6月）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刘凯睿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刘凯睿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常妍懿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给她制定期末学习小目标，鼓励她朝目标努力。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吴宇航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吴宇航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白政宇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白政宇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庄俊杰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庄俊杰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（2021年2月）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34"/>
        <w:gridCol w:w="892"/>
        <w:gridCol w:w="3783"/>
        <w:gridCol w:w="1460"/>
        <w:gridCol w:w="8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翔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含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浩 东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宇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浩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贤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（2021年3月）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869"/>
        <w:gridCol w:w="3688"/>
        <w:gridCol w:w="1424"/>
        <w:gridCol w:w="8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懿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陈晓雪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博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静雷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3.18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凯 睿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刘青松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轩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王菁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欣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刘曼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（2021年4月）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张浩翔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丁余民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金依涵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金磊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4.15 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金雨欣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左园园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孙熠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孙国华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4.29 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刘凯睿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刘青松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（2021年5月）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白政宇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白估计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常妍懿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陈晓雪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段雨含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段东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张浩翔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丁余民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张世茂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张庆贺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（2021年6月）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孙熠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孙成焕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段雨含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段东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王秋涵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徐洁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张浩翔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丁余民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王泽轩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王菁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（2021年2月）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张世茂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刘凯睿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唐浩东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于星宇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2.25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金雨欣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2.25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彭兰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（2021年3月）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白政宇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彭兰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吴雨欣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刘凯睿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唐浩东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王秋涵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3.30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孙熠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3.31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石梦杰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（2021年4月）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蒋鑫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孙熠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唐浩东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胡辰浩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吴雨欣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4.30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彭兰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（2021年5月）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吴雨欣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唐浩东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王秋涵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庄俊杰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金雨欣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5.27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白江龙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Times New Roman" w:eastAsia="黑体" w:cs="宋体"/>
          <w:color w:val="333333"/>
          <w:spacing w:val="4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（2021年6月）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吴雨欣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唐浩东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王秋涵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庄俊杰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金雨欣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6.24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白江龙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Times New Roman" w:eastAsia="黑体" w:cs="宋体"/>
          <w:color w:val="333333"/>
          <w:spacing w:val="40"/>
          <w:sz w:val="30"/>
          <w:szCs w:val="30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333333"/>
          <w:spacing w:val="40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</w:t>
      </w: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”爱生行动个人工作总结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要做好后进生转化工作，必须全面调查了解学生，对其各方面情况做到心中有数，这是做好转化工作的基础。要充满信心地去亲近他们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成为学生真正的“朋友”和“知心人”，并进一步认真、仔细地分析后进生后进的原因。在我的这一年的工作中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我主要从以下几个方面在给后进生做辅导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: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一、关心、爱护后进生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任何学生、任何人都有优点和缺点，对于优生的优点是显而易见的，而对后进生则易发现其缺点，而看不到其优点，这种现象是不利于学生进步的。作为老师，应尊重他们，进可能地去发现他们的闪光点，爱他们，爱是具体的，渗透在对学生的一言一行中，慢慢地去感动、感化学生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二、关爱后进生，就是真正做到以情动人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真诚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二字，教师不应该有丝毫虚伪与欺哄，一旦学生发现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有假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，那么教师所做的一切都会被看作是在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演戏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，因为他们缺少辨别能力，他们会说：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老师是说给我们听的，才不是那么回事。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结果是真的也变成假的了。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接受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，即能感受后进生在学习过程中的各种心理表现和看法，如对学习的畏惧、犹豫、满足、冷漠，错误的想法和指责等，信任后进生，鼓励他们自由讨论。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理解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二字，即通过学生的眼睛看事物。正所谓外因通过内因起作用，教育者对后进生的厚爱定会使他们实现向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自我学习、自我管理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的转变。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default" w:ascii="Arial" w:hAnsi="Arial" w:cs="Arial"/>
          <w:b/>
          <w:bCs w:val="0"/>
          <w:color w:val="333333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u w:val="dotted"/>
          <w:lang w:val="en-US"/>
        </w:rPr>
      </w:pPr>
    </w:p>
    <w:p>
      <w:bookmarkStart w:id="0" w:name="_GoBack"/>
      <w:bookmarkEnd w:id="0"/>
    </w:p>
    <w:sectPr>
      <w:pgSz w:w="11906" w:h="16838"/>
      <w:pgMar w:top="1440" w:right="1644" w:bottom="1440" w:left="17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15561"/>
    <w:multiLevelType w:val="multilevel"/>
    <w:tmpl w:val="7721556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30BE6"/>
    <w:rsid w:val="35F8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6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  <w:outlineLvl w:val="4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标题 5 Char"/>
    <w:basedOn w:val="5"/>
    <w:link w:val="2"/>
    <w:uiPriority w:val="0"/>
    <w:rPr>
      <w:rFonts w:hint="eastAsia" w:ascii="宋体" w:hAnsi="宋体" w:eastAsia="宋体" w:cs="宋体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Administrator</dc:creator>
  <cp:lastModifiedBy>Administrator</cp:lastModifiedBy>
  <dcterms:modified xsi:type="dcterms:W3CDTF">2021-03-09T03:46:18Z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