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562" w:firstLineChars="200"/>
        <w:jc w:val="center"/>
        <w:rPr>
          <w:rFonts w:hint="default" w:ascii="宋体" w:hAnsi="宋体" w:eastAsia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eastAsia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相约在“云”上，赴一场理解之约</w:t>
      </w:r>
    </w:p>
    <w:p>
      <w:pPr>
        <w:spacing w:line="360" w:lineRule="auto"/>
        <w:ind w:firstLine="562" w:firstLineChars="200"/>
        <w:jc w:val="center"/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——北郊初中延期开学期间教学方案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由于新型冠状病毒感染的肺炎疫情发展，学校延期开学，学生该要如何利用这段时间，度过“特殊寒假”呢？北郊初中在校长室指导下，课程研发中心特地为学生面对延期开学的现状，课程研发中心起草了《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关于2020年春学期延期开学期间北郊教师线上导学的指导意见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》。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一、停课不停“研”：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学科教研组长、年级备课组长组织组内教师通过现代信息平台进行集体研讨，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免费在线学习资源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，整合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校本化理解性教学资源库，制定学科学生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宅家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学习指南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。确定在线导学主题分为两部分：复习巩固、寒假作业讲评；拓展学习、预习导学。每个主题预习导学，集备在线预习导学素材包，含有电子教材、新知微视频和课件、习题精选、习题答案与惑点讲解。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二、停课不停“教”：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为了不耽误学生的学习，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学校第一时间思考如何进行线上导学，为了保障“线上开学”学校进行了周密的安排与部署。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人员安排: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在收到延期开学的通知后，校长室的指导下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学校方案经集体讨论商榷，课程中心进行具体的安排与部署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，各教研组长备课组长负责具体落实。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2.内容安排：每个年级每个学科备课组都认真研讨，给学生定制学习目录，录制教学视频，视频分为寒假作业讲解和预习导学内容。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分学科、分时段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通过直播平台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向学生发送学习任务，针对性地给学生提供学习建议、复习资料，开展学习指导和答疑解惑。尤其是九年级的教师做好精选精练和精心指导工作。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038600" cy="28009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" t="6650" r="22103" b="19920"/>
                    <a:stretch>
                      <a:fillRect/>
                    </a:stretch>
                  </pic:blipFill>
                  <pic:spPr>
                    <a:xfrm>
                      <a:off x="0" y="0"/>
                      <a:ext cx="4073501" cy="2825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3.技术支持：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通过反复研究，多次测试，决定利用“和商务直播”免费平台，进行线上导学。分管教育教学的副校长，与直播平台进行沟通定制。课程研发中心主任们，与平台技术人员进行交流测试，熟悉操作，整理要点。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705350" cy="1438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443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4.培训指导：学校课程中心在积极探索熟悉在线直播功能的基础上，通过录制“培训视频”，在线答疑等形式分批逐次自培：三个级部的六位级部主任→学科教研组长、备课组长→学科“主播”教师。 “主播”们积极试播，精益求精。培训指导的对象既有老师，还有学生，通过【直播须知】对学生进行指导， “教师须知”、“学生须知”，都为了保障网络教学平台，线上学习指导的顺畅。</w:t>
      </w:r>
    </w:p>
    <w:p>
      <w:pPr>
        <w:spacing w:line="360" w:lineRule="auto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t xml:space="preserve"> </w:t>
      </w:r>
      <w:r>
        <w:drawing>
          <wp:inline distT="0" distB="0" distL="0" distR="0">
            <wp:extent cx="2590800" cy="36487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12296" t="7419" r="11522" b="16731"/>
                    <a:stretch>
                      <a:fillRect/>
                    </a:stretch>
                  </pic:blipFill>
                  <pic:spPr>
                    <a:xfrm>
                      <a:off x="0" y="0"/>
                      <a:ext cx="2596423" cy="3657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2855" cy="30054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l="11947" t="8563" r="11776" b="27204"/>
                    <a:stretch>
                      <a:fillRect/>
                    </a:stretch>
                  </pic:blipFill>
                  <pic:spPr>
                    <a:xfrm>
                      <a:off x="0" y="0"/>
                      <a:ext cx="2523289" cy="30060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5.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作息安排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学校课程中心与学生中心一起为学生量身定制了“作息时间安排表”，在这份表中，从生活技能、在线学习、自主学习、体艺阅读、关注时事等各方面引导学生合理安排。为了充实学生的宅家学习和生活，各教研组的老师都积极开发资源，音乐美术老师给出欣赏制作的资源包、体育教研组给学生开出了体育锻炼清单，并录制教学微视频。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181225" cy="280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1935" t="5885" r="10606" b="23627"/>
                    <a:stretch>
                      <a:fillRect/>
                    </a:stretch>
                  </pic:blipFill>
                  <pic:spPr>
                    <a:xfrm>
                      <a:off x="0" y="0"/>
                      <a:ext cx="2181571" cy="28085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6315" cy="280924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7239" t="5372" r="9695" b="21840"/>
                    <a:stretch>
                      <a:fillRect/>
                    </a:stretch>
                  </pic:blipFill>
                  <pic:spPr>
                    <a:xfrm>
                      <a:off x="0" y="0"/>
                      <a:ext cx="2272697" cy="2817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558290" cy="228346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12296" t="7535" r="11533" b="13556"/>
                    <a:stretch>
                      <a:fillRect/>
                    </a:stretch>
                  </pic:blipFill>
                  <pic:spPr>
                    <a:xfrm>
                      <a:off x="0" y="0"/>
                      <a:ext cx="1563647" cy="2291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250" cy="20593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5384" t="7036" r="11754" b="27458"/>
                    <a:stretch>
                      <a:fillRect/>
                    </a:stretch>
                  </pic:blipFill>
                  <pic:spPr>
                    <a:xfrm>
                      <a:off x="0" y="0"/>
                      <a:ext cx="1622515" cy="2063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0675" cy="21348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l="11941" t="8300" r="13381" b="20847"/>
                    <a:stretch>
                      <a:fillRect/>
                    </a:stretch>
                  </pic:blipFill>
                  <pic:spPr>
                    <a:xfrm>
                      <a:off x="0" y="0"/>
                      <a:ext cx="1593212" cy="213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489710" cy="12649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5"/>
                    <a:stretch>
                      <a:fillRect/>
                    </a:stretch>
                  </pic:blipFill>
                  <pic:spPr>
                    <a:xfrm>
                      <a:off x="0" y="0"/>
                      <a:ext cx="1490871" cy="12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8960" cy="136080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057" cy="13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3530" cy="732155"/>
            <wp:effectExtent l="0" t="0" r="7620" b="0"/>
            <wp:docPr id="8" name="图片 2" descr="JHC45Y3UFTWIY88GS_4EV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JHC45Y3UFTWIY88GS_4EVK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006" cy="73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特殊假期，特别用心，北郊全体师生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携手战疫，共克时艰，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我们相信：“疫”消必会云散，春暖定然花开！</w:t>
      </w:r>
    </w:p>
    <w:p>
      <w:pPr>
        <w:spacing w:line="360" w:lineRule="auto"/>
        <w:jc w:val="righ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常州市北郊初级中学</w:t>
      </w:r>
    </w:p>
    <w:p>
      <w:pPr>
        <w:spacing w:line="360" w:lineRule="auto"/>
        <w:jc w:val="righ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2020年2月8日</w:t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6016243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12"/>
    <w:rsid w:val="001446C7"/>
    <w:rsid w:val="00195DD7"/>
    <w:rsid w:val="00247AA3"/>
    <w:rsid w:val="002B4252"/>
    <w:rsid w:val="003353EA"/>
    <w:rsid w:val="00342312"/>
    <w:rsid w:val="00384F83"/>
    <w:rsid w:val="003D3D25"/>
    <w:rsid w:val="004617BE"/>
    <w:rsid w:val="0049643C"/>
    <w:rsid w:val="005D370D"/>
    <w:rsid w:val="006F2E2A"/>
    <w:rsid w:val="0074248F"/>
    <w:rsid w:val="007B4063"/>
    <w:rsid w:val="00800623"/>
    <w:rsid w:val="008C616B"/>
    <w:rsid w:val="008D7A6E"/>
    <w:rsid w:val="00937AA4"/>
    <w:rsid w:val="00985AD2"/>
    <w:rsid w:val="00992E58"/>
    <w:rsid w:val="00AC73A8"/>
    <w:rsid w:val="00BA6310"/>
    <w:rsid w:val="00BC22BE"/>
    <w:rsid w:val="00BD3D26"/>
    <w:rsid w:val="00C00E6C"/>
    <w:rsid w:val="00C234D9"/>
    <w:rsid w:val="00D85B12"/>
    <w:rsid w:val="00D92A39"/>
    <w:rsid w:val="00E02FC3"/>
    <w:rsid w:val="00E550F1"/>
    <w:rsid w:val="00EA75CF"/>
    <w:rsid w:val="00F85FC8"/>
    <w:rsid w:val="00FB5724"/>
    <w:rsid w:val="00FD1F93"/>
    <w:rsid w:val="18BF593D"/>
    <w:rsid w:val="22F9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167</Words>
  <Characters>952</Characters>
  <Lines>7</Lines>
  <Paragraphs>2</Paragraphs>
  <TotalTime>30</TotalTime>
  <ScaleCrop>false</ScaleCrop>
  <LinksUpToDate>false</LinksUpToDate>
  <CharactersWithSpaces>1117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2020-02-07T22:09:00Z</dcterms:created>
  <dc:creator>吕 娟</dc:creator>
  <cp:lastModifiedBy>江诗丹顿</cp:lastModifiedBy>
  <dcterms:modified xsi:type="dcterms:W3CDTF">2020-03-16T01:38:19Z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