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11787" w14:textId="77777777" w:rsidR="009A70B1" w:rsidRDefault="00CE3942">
      <w:pPr>
        <w:spacing w:line="280" w:lineRule="atLeas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东青实验学校“生命课堂”教学实施过程评价表</w:t>
      </w:r>
    </w:p>
    <w:p w14:paraId="5E309831" w14:textId="77777777" w:rsidR="009A70B1" w:rsidRDefault="009A70B1">
      <w:pPr>
        <w:rPr>
          <w:vanish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1428"/>
        <w:gridCol w:w="808"/>
        <w:gridCol w:w="2516"/>
        <w:gridCol w:w="1326"/>
        <w:gridCol w:w="702"/>
        <w:gridCol w:w="703"/>
      </w:tblGrid>
      <w:tr w:rsidR="009A70B1" w14:paraId="68618193" w14:textId="77777777">
        <w:trPr>
          <w:cantSplit/>
          <w:trHeight w:val="423"/>
        </w:trPr>
        <w:tc>
          <w:tcPr>
            <w:tcW w:w="739" w:type="dxa"/>
            <w:vAlign w:val="center"/>
          </w:tcPr>
          <w:p w14:paraId="094B7D33" w14:textId="77777777" w:rsidR="009A70B1" w:rsidRDefault="00CE3942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姓名</w:t>
            </w:r>
          </w:p>
        </w:tc>
        <w:tc>
          <w:tcPr>
            <w:tcW w:w="1437" w:type="dxa"/>
            <w:vAlign w:val="center"/>
          </w:tcPr>
          <w:p w14:paraId="300EC87F" w14:textId="24F417C9" w:rsidR="009A70B1" w:rsidRDefault="00930CEF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沈虹</w:t>
            </w:r>
          </w:p>
        </w:tc>
        <w:tc>
          <w:tcPr>
            <w:tcW w:w="829" w:type="dxa"/>
            <w:vAlign w:val="center"/>
          </w:tcPr>
          <w:p w14:paraId="422E881A" w14:textId="77777777" w:rsidR="009A70B1" w:rsidRDefault="00CE3942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学科</w:t>
            </w:r>
          </w:p>
        </w:tc>
        <w:tc>
          <w:tcPr>
            <w:tcW w:w="2629" w:type="dxa"/>
            <w:vAlign w:val="center"/>
          </w:tcPr>
          <w:p w14:paraId="0E2830BB" w14:textId="10B2CD24" w:rsidR="009A70B1" w:rsidRDefault="00930CEF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数学</w:t>
            </w:r>
          </w:p>
        </w:tc>
        <w:tc>
          <w:tcPr>
            <w:tcW w:w="1375" w:type="dxa"/>
            <w:vAlign w:val="center"/>
          </w:tcPr>
          <w:p w14:paraId="36E21CE6" w14:textId="77777777" w:rsidR="009A70B1" w:rsidRDefault="00CE3942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班级</w:t>
            </w:r>
          </w:p>
        </w:tc>
        <w:tc>
          <w:tcPr>
            <w:tcW w:w="1435" w:type="dxa"/>
            <w:gridSpan w:val="2"/>
            <w:vAlign w:val="center"/>
          </w:tcPr>
          <w:p w14:paraId="1B7B686B" w14:textId="42DDB474" w:rsidR="009A70B1" w:rsidRDefault="00930CEF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八（2）</w:t>
            </w:r>
          </w:p>
        </w:tc>
      </w:tr>
      <w:tr w:rsidR="009A70B1" w14:paraId="338B2BDD" w14:textId="77777777">
        <w:trPr>
          <w:cantSplit/>
          <w:trHeight w:val="423"/>
        </w:trPr>
        <w:tc>
          <w:tcPr>
            <w:tcW w:w="739" w:type="dxa"/>
            <w:vAlign w:val="center"/>
          </w:tcPr>
          <w:p w14:paraId="7FB4C0C9" w14:textId="77777777" w:rsidR="009A70B1" w:rsidRDefault="00CE3942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时间</w:t>
            </w:r>
          </w:p>
        </w:tc>
        <w:tc>
          <w:tcPr>
            <w:tcW w:w="1437" w:type="dxa"/>
            <w:vAlign w:val="center"/>
          </w:tcPr>
          <w:p w14:paraId="5454DDCC" w14:textId="2BECA54E" w:rsidR="009A70B1" w:rsidRDefault="00930CEF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2019.11.22</w:t>
            </w:r>
          </w:p>
        </w:tc>
        <w:tc>
          <w:tcPr>
            <w:tcW w:w="829" w:type="dxa"/>
            <w:vAlign w:val="center"/>
          </w:tcPr>
          <w:p w14:paraId="56CDC1D6" w14:textId="77777777" w:rsidR="009A70B1" w:rsidRDefault="00CE3942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课题</w:t>
            </w:r>
          </w:p>
        </w:tc>
        <w:tc>
          <w:tcPr>
            <w:tcW w:w="5439" w:type="dxa"/>
            <w:gridSpan w:val="4"/>
            <w:vAlign w:val="center"/>
          </w:tcPr>
          <w:p w14:paraId="2E9209B5" w14:textId="16F11516" w:rsidR="009A70B1" w:rsidRDefault="00930CEF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5.2平面直角坐标系</w:t>
            </w:r>
          </w:p>
        </w:tc>
      </w:tr>
      <w:tr w:rsidR="009A70B1" w14:paraId="21221E6A" w14:textId="77777777">
        <w:trPr>
          <w:cantSplit/>
          <w:trHeight w:val="423"/>
        </w:trPr>
        <w:tc>
          <w:tcPr>
            <w:tcW w:w="739" w:type="dxa"/>
            <w:vAlign w:val="center"/>
          </w:tcPr>
          <w:p w14:paraId="7D1E7F38" w14:textId="77777777" w:rsidR="009A70B1" w:rsidRDefault="00CE3942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项目</w:t>
            </w:r>
          </w:p>
        </w:tc>
        <w:tc>
          <w:tcPr>
            <w:tcW w:w="6270" w:type="dxa"/>
            <w:gridSpan w:val="4"/>
            <w:vAlign w:val="center"/>
          </w:tcPr>
          <w:p w14:paraId="1603818E" w14:textId="77777777" w:rsidR="009A70B1" w:rsidRDefault="00CE3942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评     价     指     标</w:t>
            </w:r>
          </w:p>
        </w:tc>
        <w:tc>
          <w:tcPr>
            <w:tcW w:w="1435" w:type="dxa"/>
            <w:gridSpan w:val="2"/>
            <w:vAlign w:val="center"/>
          </w:tcPr>
          <w:p w14:paraId="1F8DE1F4" w14:textId="77777777" w:rsidR="009A70B1" w:rsidRDefault="00CE3942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评分</w:t>
            </w:r>
          </w:p>
        </w:tc>
      </w:tr>
      <w:tr w:rsidR="009A70B1" w14:paraId="1EF90D02" w14:textId="77777777">
        <w:trPr>
          <w:cantSplit/>
          <w:trHeight w:val="641"/>
        </w:trPr>
        <w:tc>
          <w:tcPr>
            <w:tcW w:w="739" w:type="dxa"/>
            <w:vAlign w:val="center"/>
          </w:tcPr>
          <w:p w14:paraId="34F59B01" w14:textId="77777777" w:rsidR="009A70B1" w:rsidRDefault="00CE3942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一、</w:t>
            </w:r>
          </w:p>
          <w:p w14:paraId="4D484EAD" w14:textId="77777777" w:rsidR="009A70B1" w:rsidRDefault="00CE3942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新课导入</w:t>
            </w:r>
          </w:p>
          <w:p w14:paraId="69FF3077" w14:textId="77777777" w:rsidR="009A70B1" w:rsidRDefault="00CE3942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10分</w:t>
            </w:r>
          </w:p>
        </w:tc>
        <w:tc>
          <w:tcPr>
            <w:tcW w:w="1437" w:type="dxa"/>
            <w:vAlign w:val="center"/>
          </w:tcPr>
          <w:p w14:paraId="7DF33B77" w14:textId="77777777" w:rsidR="009A70B1" w:rsidRDefault="00CE3942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1．合理开放</w:t>
            </w:r>
          </w:p>
        </w:tc>
        <w:tc>
          <w:tcPr>
            <w:tcW w:w="4833" w:type="dxa"/>
            <w:gridSpan w:val="3"/>
            <w:vAlign w:val="center"/>
          </w:tcPr>
          <w:p w14:paraId="773D3632" w14:textId="77777777" w:rsidR="009A70B1" w:rsidRDefault="00CE3942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基于学生已有知识与经验，内含从不同角度、不同水平回答的可能，设计开放性问题情境，促进学生进行多角度、多层次的独立思考，并对学生不同回答作出反应、梳理和引导，促进学生生成丰富的基础性资源，及时进行资源整合，准确把握学生进入相关学习的初始状态。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25500A6" w14:textId="77777777" w:rsidR="009A70B1" w:rsidRDefault="00CE3942">
            <w:pPr>
              <w:spacing w:line="28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b/>
                <w:szCs w:val="21"/>
              </w:rPr>
              <w:t>10</w:t>
            </w:r>
          </w:p>
        </w:tc>
        <w:tc>
          <w:tcPr>
            <w:tcW w:w="718" w:type="dxa"/>
            <w:vAlign w:val="center"/>
          </w:tcPr>
          <w:p w14:paraId="120683C0" w14:textId="6ACF742A" w:rsidR="009A70B1" w:rsidRDefault="009D446A">
            <w:pPr>
              <w:spacing w:line="28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</w:t>
            </w:r>
            <w:r>
              <w:rPr>
                <w:rFonts w:ascii="宋体"/>
                <w:szCs w:val="21"/>
              </w:rPr>
              <w:t>0</w:t>
            </w:r>
          </w:p>
        </w:tc>
      </w:tr>
      <w:tr w:rsidR="009A70B1" w14:paraId="24BD8EDC" w14:textId="77777777">
        <w:trPr>
          <w:cantSplit/>
          <w:trHeight w:val="601"/>
        </w:trPr>
        <w:tc>
          <w:tcPr>
            <w:tcW w:w="739" w:type="dxa"/>
            <w:vMerge w:val="restart"/>
            <w:vAlign w:val="center"/>
          </w:tcPr>
          <w:p w14:paraId="5374CF4E" w14:textId="77777777" w:rsidR="009A70B1" w:rsidRDefault="00CE3942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二、</w:t>
            </w:r>
          </w:p>
          <w:p w14:paraId="4341CB69" w14:textId="77777777" w:rsidR="009A70B1" w:rsidRDefault="00CE3942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核心过程</w:t>
            </w:r>
          </w:p>
          <w:p w14:paraId="4E256072" w14:textId="77777777" w:rsidR="009A70B1" w:rsidRDefault="00CE3942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/>
                <w:b/>
                <w:szCs w:val="21"/>
              </w:rPr>
              <w:t>50</w:t>
            </w:r>
            <w:r>
              <w:rPr>
                <w:rFonts w:ascii="宋体" w:hint="eastAsia"/>
                <w:b/>
                <w:szCs w:val="21"/>
              </w:rPr>
              <w:t>分</w:t>
            </w:r>
          </w:p>
        </w:tc>
        <w:tc>
          <w:tcPr>
            <w:tcW w:w="1437" w:type="dxa"/>
            <w:vAlign w:val="center"/>
          </w:tcPr>
          <w:p w14:paraId="0AF1E56F" w14:textId="77777777" w:rsidR="009A70B1" w:rsidRDefault="00CE3942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2．核心问题</w:t>
            </w:r>
          </w:p>
        </w:tc>
        <w:tc>
          <w:tcPr>
            <w:tcW w:w="4833" w:type="dxa"/>
            <w:gridSpan w:val="3"/>
            <w:vAlign w:val="center"/>
          </w:tcPr>
          <w:p w14:paraId="7CFB9C00" w14:textId="77777777" w:rsidR="009A70B1" w:rsidRDefault="00CE3942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教师能及时将新资源转化为启发学生举一反三的教学核心问题。教学重心能够及时地再次下移，激发学生进行更为深入的与教学核心内容相关的多种形式的学习，捕捉、收集学生产生的新问题、方法等过程性资源。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B9CB38B" w14:textId="77777777" w:rsidR="009A70B1" w:rsidRDefault="00CE3942">
            <w:pPr>
              <w:spacing w:line="28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b/>
                <w:szCs w:val="21"/>
              </w:rPr>
              <w:t>10</w:t>
            </w:r>
          </w:p>
        </w:tc>
        <w:tc>
          <w:tcPr>
            <w:tcW w:w="718" w:type="dxa"/>
            <w:vAlign w:val="center"/>
          </w:tcPr>
          <w:p w14:paraId="25A0CBF7" w14:textId="53CD544D" w:rsidR="009A70B1" w:rsidRDefault="009D446A">
            <w:pPr>
              <w:spacing w:line="28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9</w:t>
            </w:r>
          </w:p>
        </w:tc>
      </w:tr>
      <w:tr w:rsidR="009A70B1" w14:paraId="09050E8A" w14:textId="77777777">
        <w:trPr>
          <w:cantSplit/>
          <w:trHeight w:val="625"/>
        </w:trPr>
        <w:tc>
          <w:tcPr>
            <w:tcW w:w="739" w:type="dxa"/>
            <w:vMerge/>
            <w:vAlign w:val="center"/>
          </w:tcPr>
          <w:p w14:paraId="171E5661" w14:textId="77777777" w:rsidR="009A70B1" w:rsidRDefault="009A70B1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7" w:type="dxa"/>
            <w:vAlign w:val="center"/>
          </w:tcPr>
          <w:p w14:paraId="01E49385" w14:textId="77777777" w:rsidR="009A70B1" w:rsidRDefault="00CE3942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3．生生互动</w:t>
            </w:r>
          </w:p>
        </w:tc>
        <w:tc>
          <w:tcPr>
            <w:tcW w:w="4833" w:type="dxa"/>
            <w:gridSpan w:val="3"/>
            <w:vAlign w:val="center"/>
          </w:tcPr>
          <w:p w14:paraId="38FC0559" w14:textId="77777777" w:rsidR="009A70B1" w:rsidRDefault="00CE3942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提供保证学生独立思考和合作学习的时间，生生互动建立在学生独立思考基础上，学生之间分工明确，相互倾听，相互补充和质疑，发生真正意义上的学习。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3765EB5F" w14:textId="77777777" w:rsidR="009A70B1" w:rsidRDefault="00CE3942">
            <w:pPr>
              <w:spacing w:line="28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20</w:t>
            </w:r>
          </w:p>
        </w:tc>
        <w:tc>
          <w:tcPr>
            <w:tcW w:w="718" w:type="dxa"/>
            <w:vAlign w:val="center"/>
          </w:tcPr>
          <w:p w14:paraId="5C03634B" w14:textId="5C19FE08" w:rsidR="009A70B1" w:rsidRDefault="00930CEF">
            <w:pPr>
              <w:spacing w:line="28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</w:t>
            </w:r>
            <w:r w:rsidR="009D446A">
              <w:rPr>
                <w:rFonts w:ascii="宋体"/>
                <w:szCs w:val="21"/>
              </w:rPr>
              <w:t>9</w:t>
            </w:r>
          </w:p>
        </w:tc>
      </w:tr>
      <w:tr w:rsidR="009A70B1" w14:paraId="64ADC952" w14:textId="77777777">
        <w:trPr>
          <w:cantSplit/>
          <w:trHeight w:val="575"/>
        </w:trPr>
        <w:tc>
          <w:tcPr>
            <w:tcW w:w="739" w:type="dxa"/>
            <w:vMerge/>
            <w:vAlign w:val="center"/>
          </w:tcPr>
          <w:p w14:paraId="220B72E4" w14:textId="77777777" w:rsidR="009A70B1" w:rsidRDefault="009A70B1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7" w:type="dxa"/>
            <w:vAlign w:val="center"/>
          </w:tcPr>
          <w:p w14:paraId="2C43557E" w14:textId="77777777" w:rsidR="009A70B1" w:rsidRDefault="00CE3942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4．教师理答</w:t>
            </w:r>
          </w:p>
        </w:tc>
        <w:tc>
          <w:tcPr>
            <w:tcW w:w="4833" w:type="dxa"/>
            <w:gridSpan w:val="3"/>
            <w:vAlign w:val="center"/>
          </w:tcPr>
          <w:p w14:paraId="2E33933F" w14:textId="77777777" w:rsidR="009A70B1" w:rsidRDefault="00CE3942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针对学生状态和问题进行调控、回应和组织补充性活动，将教学不断向实现教学目标的方向推进，及时完成教学活动的阶段性质转换，放与收合理、自如。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BA4B4E0" w14:textId="77777777" w:rsidR="009A70B1" w:rsidRDefault="00CE3942">
            <w:pPr>
              <w:spacing w:line="28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20</w:t>
            </w:r>
          </w:p>
        </w:tc>
        <w:tc>
          <w:tcPr>
            <w:tcW w:w="718" w:type="dxa"/>
            <w:vAlign w:val="center"/>
          </w:tcPr>
          <w:p w14:paraId="48BBB8CF" w14:textId="6F0E39E7" w:rsidR="009A70B1" w:rsidRDefault="00930CEF">
            <w:pPr>
              <w:spacing w:line="28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</w:t>
            </w:r>
            <w:r>
              <w:rPr>
                <w:rFonts w:ascii="宋体"/>
                <w:szCs w:val="21"/>
              </w:rPr>
              <w:t>8</w:t>
            </w:r>
          </w:p>
        </w:tc>
      </w:tr>
      <w:tr w:rsidR="009A70B1" w14:paraId="522A42DC" w14:textId="77777777">
        <w:trPr>
          <w:cantSplit/>
          <w:trHeight w:val="625"/>
        </w:trPr>
        <w:tc>
          <w:tcPr>
            <w:tcW w:w="739" w:type="dxa"/>
            <w:vMerge w:val="restart"/>
            <w:vAlign w:val="center"/>
          </w:tcPr>
          <w:p w14:paraId="7A112CBF" w14:textId="77777777" w:rsidR="009A70B1" w:rsidRDefault="00CE3942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三、</w:t>
            </w:r>
          </w:p>
          <w:p w14:paraId="7FEE930B" w14:textId="77777777" w:rsidR="009A70B1" w:rsidRDefault="00CE3942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拓展</w:t>
            </w:r>
          </w:p>
          <w:p w14:paraId="7E8C1058" w14:textId="77777777" w:rsidR="009A70B1" w:rsidRDefault="00CE3942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延伸</w:t>
            </w:r>
          </w:p>
          <w:p w14:paraId="5E5BE9D7" w14:textId="77777777" w:rsidR="009A70B1" w:rsidRDefault="00CE3942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10分</w:t>
            </w:r>
          </w:p>
        </w:tc>
        <w:tc>
          <w:tcPr>
            <w:tcW w:w="1437" w:type="dxa"/>
            <w:vAlign w:val="center"/>
          </w:tcPr>
          <w:p w14:paraId="0726D046" w14:textId="77777777" w:rsidR="009A70B1" w:rsidRDefault="00CE3942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5．总结提升</w:t>
            </w:r>
          </w:p>
        </w:tc>
        <w:tc>
          <w:tcPr>
            <w:tcW w:w="4833" w:type="dxa"/>
            <w:gridSpan w:val="3"/>
            <w:vAlign w:val="center"/>
          </w:tcPr>
          <w:p w14:paraId="7710C7DF" w14:textId="77777777" w:rsidR="009A70B1" w:rsidRDefault="00CE3942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对教学过程有重点和针对性的概括，突出本节课教学的新内容，注意提炼方法结构，能进行类比式、结构式延伸，能提出新问题，能对学习过程作评价，突出学习中学生表现的主动性、创造性和好的思维品质。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9D0A9ED" w14:textId="77777777" w:rsidR="009A70B1" w:rsidRDefault="00CE3942">
            <w:pPr>
              <w:spacing w:line="28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5</w:t>
            </w:r>
          </w:p>
        </w:tc>
        <w:tc>
          <w:tcPr>
            <w:tcW w:w="718" w:type="dxa"/>
            <w:vAlign w:val="center"/>
          </w:tcPr>
          <w:p w14:paraId="3513C2F0" w14:textId="6D2FEF3D" w:rsidR="009A70B1" w:rsidRDefault="009D446A">
            <w:pPr>
              <w:spacing w:line="28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4</w:t>
            </w:r>
          </w:p>
        </w:tc>
      </w:tr>
      <w:tr w:rsidR="009A70B1" w14:paraId="35B73B2B" w14:textId="77777777">
        <w:trPr>
          <w:cantSplit/>
          <w:trHeight w:val="625"/>
        </w:trPr>
        <w:tc>
          <w:tcPr>
            <w:tcW w:w="739" w:type="dxa"/>
            <w:vMerge/>
            <w:vAlign w:val="center"/>
          </w:tcPr>
          <w:p w14:paraId="3A53CB50" w14:textId="77777777" w:rsidR="009A70B1" w:rsidRDefault="009A70B1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7" w:type="dxa"/>
            <w:vAlign w:val="center"/>
          </w:tcPr>
          <w:p w14:paraId="3BAB8A4A" w14:textId="77777777" w:rsidR="009A70B1" w:rsidRDefault="00CE3942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6．作业创意</w:t>
            </w:r>
          </w:p>
        </w:tc>
        <w:tc>
          <w:tcPr>
            <w:tcW w:w="4833" w:type="dxa"/>
            <w:gridSpan w:val="3"/>
            <w:vAlign w:val="center"/>
          </w:tcPr>
          <w:p w14:paraId="3EE504A3" w14:textId="77777777" w:rsidR="009A70B1" w:rsidRDefault="00CE3942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有贴切的不同方式的书面练习作业，作业设计注意开放性、探究性，明确作业要求，有组织交流或检查的安排。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2EFAD30" w14:textId="77777777" w:rsidR="009A70B1" w:rsidRDefault="00CE3942">
            <w:pPr>
              <w:spacing w:line="28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5</w:t>
            </w:r>
          </w:p>
        </w:tc>
        <w:tc>
          <w:tcPr>
            <w:tcW w:w="718" w:type="dxa"/>
            <w:vAlign w:val="center"/>
          </w:tcPr>
          <w:p w14:paraId="6FD411AE" w14:textId="41857276" w:rsidR="009A70B1" w:rsidRDefault="00930CEF">
            <w:pPr>
              <w:spacing w:line="28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4</w:t>
            </w:r>
          </w:p>
        </w:tc>
      </w:tr>
      <w:tr w:rsidR="009A70B1" w14:paraId="31268E2A" w14:textId="77777777">
        <w:trPr>
          <w:cantSplit/>
          <w:trHeight w:val="625"/>
        </w:trPr>
        <w:tc>
          <w:tcPr>
            <w:tcW w:w="739" w:type="dxa"/>
            <w:vMerge w:val="restart"/>
            <w:vAlign w:val="center"/>
          </w:tcPr>
          <w:p w14:paraId="5165BD4F" w14:textId="77777777" w:rsidR="009A70B1" w:rsidRDefault="00CE3942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四、</w:t>
            </w:r>
          </w:p>
          <w:p w14:paraId="471C4DA0" w14:textId="77777777" w:rsidR="009A70B1" w:rsidRDefault="00CE3942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/>
                <w:b/>
                <w:szCs w:val="21"/>
              </w:rPr>
              <w:t>教师素养</w:t>
            </w:r>
          </w:p>
          <w:p w14:paraId="23DAC95F" w14:textId="77777777" w:rsidR="009A70B1" w:rsidRDefault="00CE3942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15分</w:t>
            </w:r>
          </w:p>
        </w:tc>
        <w:tc>
          <w:tcPr>
            <w:tcW w:w="1437" w:type="dxa"/>
            <w:vAlign w:val="center"/>
          </w:tcPr>
          <w:p w14:paraId="1B6BF79D" w14:textId="77777777" w:rsidR="009A70B1" w:rsidRDefault="00CE3942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7.板书设计</w:t>
            </w:r>
          </w:p>
        </w:tc>
        <w:tc>
          <w:tcPr>
            <w:tcW w:w="4833" w:type="dxa"/>
            <w:gridSpan w:val="3"/>
            <w:vAlign w:val="center"/>
          </w:tcPr>
          <w:p w14:paraId="1806FB0F" w14:textId="77777777" w:rsidR="009A70B1" w:rsidRDefault="00CE3942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板书工整规范，简明扼要，条例清晰。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EDA2AB1" w14:textId="77777777" w:rsidR="009A70B1" w:rsidRDefault="00CE3942">
            <w:pPr>
              <w:spacing w:line="28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5</w:t>
            </w:r>
          </w:p>
        </w:tc>
        <w:tc>
          <w:tcPr>
            <w:tcW w:w="718" w:type="dxa"/>
            <w:vAlign w:val="center"/>
          </w:tcPr>
          <w:p w14:paraId="72A4A3A3" w14:textId="3784ED3D" w:rsidR="009A70B1" w:rsidRDefault="00930CEF">
            <w:pPr>
              <w:spacing w:line="28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5</w:t>
            </w:r>
          </w:p>
        </w:tc>
      </w:tr>
      <w:tr w:rsidR="009A70B1" w14:paraId="53809EB5" w14:textId="77777777">
        <w:trPr>
          <w:cantSplit/>
          <w:trHeight w:val="625"/>
        </w:trPr>
        <w:tc>
          <w:tcPr>
            <w:tcW w:w="739" w:type="dxa"/>
            <w:vMerge/>
            <w:vAlign w:val="center"/>
          </w:tcPr>
          <w:p w14:paraId="2F28B51B" w14:textId="77777777" w:rsidR="009A70B1" w:rsidRDefault="009A70B1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7" w:type="dxa"/>
            <w:vAlign w:val="center"/>
          </w:tcPr>
          <w:p w14:paraId="47B88A1A" w14:textId="77777777" w:rsidR="009A70B1" w:rsidRDefault="00CE3942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8.教学手段</w:t>
            </w:r>
          </w:p>
        </w:tc>
        <w:tc>
          <w:tcPr>
            <w:tcW w:w="4833" w:type="dxa"/>
            <w:gridSpan w:val="3"/>
            <w:vAlign w:val="center"/>
          </w:tcPr>
          <w:p w14:paraId="0D96D141" w14:textId="77777777" w:rsidR="009A70B1" w:rsidRDefault="00CE3942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熟练、合理运用现代化教育手段、教学设备进行教学、演示、讲解。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DE65ADD" w14:textId="77777777" w:rsidR="009A70B1" w:rsidRDefault="00CE3942">
            <w:pPr>
              <w:spacing w:line="28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5</w:t>
            </w:r>
          </w:p>
        </w:tc>
        <w:tc>
          <w:tcPr>
            <w:tcW w:w="718" w:type="dxa"/>
            <w:vAlign w:val="center"/>
          </w:tcPr>
          <w:p w14:paraId="3938CF97" w14:textId="018E04DF" w:rsidR="009A70B1" w:rsidRDefault="00930CEF">
            <w:pPr>
              <w:spacing w:line="28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5</w:t>
            </w:r>
          </w:p>
        </w:tc>
      </w:tr>
      <w:tr w:rsidR="009A70B1" w14:paraId="0E1FAC48" w14:textId="77777777">
        <w:trPr>
          <w:cantSplit/>
          <w:trHeight w:val="625"/>
        </w:trPr>
        <w:tc>
          <w:tcPr>
            <w:tcW w:w="739" w:type="dxa"/>
            <w:vMerge/>
            <w:vAlign w:val="center"/>
          </w:tcPr>
          <w:p w14:paraId="08557134" w14:textId="77777777" w:rsidR="009A70B1" w:rsidRDefault="009A70B1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7" w:type="dxa"/>
            <w:vAlign w:val="center"/>
          </w:tcPr>
          <w:p w14:paraId="50E49D80" w14:textId="77777777" w:rsidR="009A70B1" w:rsidRDefault="00CE3942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9.组织调控</w:t>
            </w:r>
          </w:p>
        </w:tc>
        <w:tc>
          <w:tcPr>
            <w:tcW w:w="4833" w:type="dxa"/>
            <w:gridSpan w:val="3"/>
            <w:vAlign w:val="center"/>
          </w:tcPr>
          <w:p w14:paraId="6D7B0785" w14:textId="77777777" w:rsidR="009A70B1" w:rsidRDefault="00CE3942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语言规范、简洁、生动、准确，抑扬顿挫，富有教学魅力。</w:t>
            </w:r>
          </w:p>
          <w:p w14:paraId="23DC7939" w14:textId="77777777" w:rsidR="009A70B1" w:rsidRDefault="00CE3942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组织、调控课堂能力强，肢体语言丰富、恰当，能有效营造有序、快乐的课堂。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C233594" w14:textId="77777777" w:rsidR="009A70B1" w:rsidRDefault="00CE3942">
            <w:pPr>
              <w:spacing w:line="28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5</w:t>
            </w:r>
          </w:p>
        </w:tc>
        <w:tc>
          <w:tcPr>
            <w:tcW w:w="718" w:type="dxa"/>
            <w:vAlign w:val="center"/>
          </w:tcPr>
          <w:p w14:paraId="4DCB5F9B" w14:textId="27D61C17" w:rsidR="009A70B1" w:rsidRDefault="009D446A">
            <w:pPr>
              <w:spacing w:line="28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5</w:t>
            </w:r>
          </w:p>
        </w:tc>
      </w:tr>
      <w:tr w:rsidR="009A70B1" w14:paraId="3C624938" w14:textId="77777777">
        <w:trPr>
          <w:cantSplit/>
          <w:trHeight w:val="470"/>
        </w:trPr>
        <w:tc>
          <w:tcPr>
            <w:tcW w:w="739" w:type="dxa"/>
            <w:vAlign w:val="center"/>
          </w:tcPr>
          <w:p w14:paraId="7020FA01" w14:textId="77777777" w:rsidR="009A70B1" w:rsidRDefault="00CE3942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五、</w:t>
            </w:r>
          </w:p>
          <w:p w14:paraId="3C23ECE1" w14:textId="77777777" w:rsidR="009A70B1" w:rsidRDefault="00CE3942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课堂文化</w:t>
            </w:r>
          </w:p>
          <w:p w14:paraId="49433899" w14:textId="77777777" w:rsidR="009A70B1" w:rsidRDefault="00CE3942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/>
                <w:b/>
                <w:szCs w:val="21"/>
              </w:rPr>
              <w:t>15</w:t>
            </w:r>
            <w:r>
              <w:rPr>
                <w:rFonts w:ascii="宋体" w:hint="eastAsia"/>
                <w:b/>
                <w:szCs w:val="21"/>
              </w:rPr>
              <w:t>分</w:t>
            </w:r>
          </w:p>
        </w:tc>
        <w:tc>
          <w:tcPr>
            <w:tcW w:w="1437" w:type="dxa"/>
            <w:vAlign w:val="center"/>
          </w:tcPr>
          <w:p w14:paraId="32DF1CA6" w14:textId="77777777" w:rsidR="009A70B1" w:rsidRDefault="00CE3942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10.民主关爱</w:t>
            </w:r>
          </w:p>
        </w:tc>
        <w:tc>
          <w:tcPr>
            <w:tcW w:w="4833" w:type="dxa"/>
            <w:gridSpan w:val="3"/>
            <w:vAlign w:val="center"/>
          </w:tcPr>
          <w:p w14:paraId="345AE8B1" w14:textId="77777777" w:rsidR="009A70B1" w:rsidRDefault="00CE3942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教师尊重每一个孩子，关注每一个孩子，激励每一个孩子，营造平等、融洽、安全、愉悦的氛围，师生互动自然、智慧碰撞、生命涌动、共享成长。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E9DA6B8" w14:textId="77777777" w:rsidR="009A70B1" w:rsidRDefault="00CE3942">
            <w:pPr>
              <w:spacing w:line="28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15</w:t>
            </w:r>
          </w:p>
        </w:tc>
        <w:tc>
          <w:tcPr>
            <w:tcW w:w="718" w:type="dxa"/>
            <w:vAlign w:val="center"/>
          </w:tcPr>
          <w:p w14:paraId="2111A136" w14:textId="1580B0D6" w:rsidR="009A70B1" w:rsidRDefault="00930CEF">
            <w:pPr>
              <w:spacing w:line="28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</w:t>
            </w:r>
            <w:r w:rsidR="009D446A">
              <w:rPr>
                <w:rFonts w:ascii="宋体"/>
                <w:szCs w:val="21"/>
              </w:rPr>
              <w:t>4</w:t>
            </w:r>
          </w:p>
        </w:tc>
      </w:tr>
      <w:tr w:rsidR="009A70B1" w14:paraId="29FF70D4" w14:textId="77777777">
        <w:trPr>
          <w:cantSplit/>
          <w:trHeight w:val="178"/>
        </w:trPr>
        <w:tc>
          <w:tcPr>
            <w:tcW w:w="739" w:type="dxa"/>
            <w:vMerge w:val="restart"/>
            <w:vAlign w:val="center"/>
          </w:tcPr>
          <w:p w14:paraId="219FB074" w14:textId="77777777" w:rsidR="009A70B1" w:rsidRDefault="00CE3942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总体评价</w:t>
            </w:r>
          </w:p>
        </w:tc>
        <w:tc>
          <w:tcPr>
            <w:tcW w:w="6270" w:type="dxa"/>
            <w:gridSpan w:val="4"/>
            <w:vMerge w:val="restart"/>
            <w:vAlign w:val="center"/>
          </w:tcPr>
          <w:p w14:paraId="06411415" w14:textId="0FA2F606" w:rsidR="009A70B1" w:rsidRDefault="009D446A">
            <w:pPr>
              <w:spacing w:line="280" w:lineRule="atLeas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教师通过</w:t>
            </w:r>
            <w:r>
              <w:rPr>
                <w:rFonts w:ascii="宋体" w:hint="eastAsia"/>
                <w:szCs w:val="21"/>
              </w:rPr>
              <w:t>设计开放性问题情境，促进学生进行多角度、多层次的独立思考，</w:t>
            </w:r>
            <w:r>
              <w:rPr>
                <w:rFonts w:ascii="宋体" w:hint="eastAsia"/>
                <w:szCs w:val="21"/>
              </w:rPr>
              <w:t>达到自然而然切入主题的效果。并且通过白板的教师展示和学生作完成情况展示，使得本节课学生掌握的情况一目了然，便于教师及时对教学内容做相应调整。建议在最后的作业布置中注重学生思维发散性的训练。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09AC171D" w14:textId="77777777" w:rsidR="009A70B1" w:rsidRDefault="00CE3942">
            <w:pPr>
              <w:spacing w:line="280" w:lineRule="atLeast"/>
              <w:ind w:firstLineChars="200" w:firstLine="422"/>
              <w:rPr>
                <w:rFonts w:ascii="宋体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总得分</w:t>
            </w:r>
          </w:p>
        </w:tc>
      </w:tr>
      <w:tr w:rsidR="009A70B1" w14:paraId="3A77D27C" w14:textId="77777777">
        <w:trPr>
          <w:cantSplit/>
          <w:trHeight w:val="423"/>
        </w:trPr>
        <w:tc>
          <w:tcPr>
            <w:tcW w:w="739" w:type="dxa"/>
            <w:vMerge/>
            <w:vAlign w:val="center"/>
          </w:tcPr>
          <w:p w14:paraId="47983ED2" w14:textId="77777777" w:rsidR="009A70B1" w:rsidRDefault="009A70B1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6270" w:type="dxa"/>
            <w:gridSpan w:val="4"/>
            <w:vMerge/>
            <w:vAlign w:val="center"/>
          </w:tcPr>
          <w:p w14:paraId="36AED4E8" w14:textId="77777777" w:rsidR="009A70B1" w:rsidRDefault="009A70B1">
            <w:pPr>
              <w:spacing w:line="28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6C2AA138" w14:textId="0A4D404B" w:rsidR="009A70B1" w:rsidRDefault="00930CEF">
            <w:pPr>
              <w:spacing w:line="28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9</w:t>
            </w:r>
            <w:r w:rsidR="009D446A">
              <w:rPr>
                <w:rFonts w:ascii="宋体"/>
                <w:szCs w:val="21"/>
              </w:rPr>
              <w:t>3</w:t>
            </w:r>
          </w:p>
        </w:tc>
      </w:tr>
      <w:tr w:rsidR="009A70B1" w14:paraId="01C24D3C" w14:textId="77777777">
        <w:trPr>
          <w:cantSplit/>
          <w:trHeight w:val="444"/>
        </w:trPr>
        <w:tc>
          <w:tcPr>
            <w:tcW w:w="739" w:type="dxa"/>
            <w:vMerge/>
            <w:vAlign w:val="center"/>
          </w:tcPr>
          <w:p w14:paraId="21D2C3AE" w14:textId="77777777" w:rsidR="009A70B1" w:rsidRDefault="009A70B1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6270" w:type="dxa"/>
            <w:gridSpan w:val="4"/>
            <w:vMerge/>
            <w:vAlign w:val="center"/>
          </w:tcPr>
          <w:p w14:paraId="2DA99B84" w14:textId="77777777" w:rsidR="009A70B1" w:rsidRDefault="009A70B1">
            <w:pPr>
              <w:spacing w:line="28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5EBFDE5C" w14:textId="77777777" w:rsidR="009A70B1" w:rsidRDefault="00CE3942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评价人</w:t>
            </w:r>
          </w:p>
        </w:tc>
      </w:tr>
      <w:tr w:rsidR="009A70B1" w14:paraId="300B2241" w14:textId="77777777">
        <w:trPr>
          <w:cantSplit/>
          <w:trHeight w:val="699"/>
        </w:trPr>
        <w:tc>
          <w:tcPr>
            <w:tcW w:w="739" w:type="dxa"/>
            <w:vMerge/>
            <w:vAlign w:val="center"/>
          </w:tcPr>
          <w:p w14:paraId="1619BA29" w14:textId="77777777" w:rsidR="009A70B1" w:rsidRDefault="009A70B1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6270" w:type="dxa"/>
            <w:gridSpan w:val="4"/>
            <w:vMerge/>
            <w:vAlign w:val="center"/>
          </w:tcPr>
          <w:p w14:paraId="740775AF" w14:textId="77777777" w:rsidR="009A70B1" w:rsidRDefault="009A70B1">
            <w:pPr>
              <w:spacing w:line="28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5D3AB3A8" w14:textId="35A5664D" w:rsidR="009A70B1" w:rsidRDefault="009D446A">
            <w:pPr>
              <w:spacing w:line="28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常晓东</w:t>
            </w:r>
          </w:p>
        </w:tc>
      </w:tr>
    </w:tbl>
    <w:p w14:paraId="362DD282" w14:textId="77777777" w:rsidR="009A70B1" w:rsidRDefault="009A70B1">
      <w:pPr>
        <w:spacing w:line="280" w:lineRule="atLeast"/>
      </w:pPr>
    </w:p>
    <w:p w14:paraId="16F1963A" w14:textId="77777777" w:rsidR="009A70B1" w:rsidRDefault="009A70B1">
      <w:pPr>
        <w:spacing w:line="460" w:lineRule="exact"/>
        <w:rPr>
          <w:sz w:val="24"/>
        </w:rPr>
      </w:pPr>
    </w:p>
    <w:sectPr w:rsidR="009A70B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A7697" w14:textId="77777777" w:rsidR="0019399D" w:rsidRDefault="0019399D">
      <w:r>
        <w:separator/>
      </w:r>
    </w:p>
  </w:endnote>
  <w:endnote w:type="continuationSeparator" w:id="0">
    <w:p w14:paraId="1880BFDA" w14:textId="77777777" w:rsidR="0019399D" w:rsidRDefault="0019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7328450"/>
    </w:sdtPr>
    <w:sdtEndPr/>
    <w:sdtContent>
      <w:p w14:paraId="4356AF3F" w14:textId="77777777" w:rsidR="009A70B1" w:rsidRDefault="00CE394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20</w:t>
        </w:r>
        <w:r>
          <w:fldChar w:fldCharType="end"/>
        </w:r>
      </w:p>
    </w:sdtContent>
  </w:sdt>
  <w:p w14:paraId="6F8DE7FD" w14:textId="77777777" w:rsidR="009A70B1" w:rsidRDefault="009A70B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236BB" w14:textId="77777777" w:rsidR="0019399D" w:rsidRDefault="0019399D">
      <w:r>
        <w:separator/>
      </w:r>
    </w:p>
  </w:footnote>
  <w:footnote w:type="continuationSeparator" w:id="0">
    <w:p w14:paraId="746E7FE4" w14:textId="77777777" w:rsidR="0019399D" w:rsidRDefault="00193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634"/>
    <w:rsid w:val="000104D7"/>
    <w:rsid w:val="00022177"/>
    <w:rsid w:val="000371D9"/>
    <w:rsid w:val="00043B76"/>
    <w:rsid w:val="00057ED2"/>
    <w:rsid w:val="00071DB1"/>
    <w:rsid w:val="000D1C86"/>
    <w:rsid w:val="00102A5F"/>
    <w:rsid w:val="00117C33"/>
    <w:rsid w:val="00117F48"/>
    <w:rsid w:val="00184FCE"/>
    <w:rsid w:val="001875BE"/>
    <w:rsid w:val="0019399D"/>
    <w:rsid w:val="001B7184"/>
    <w:rsid w:val="001D26AA"/>
    <w:rsid w:val="001D3896"/>
    <w:rsid w:val="001E1988"/>
    <w:rsid w:val="001F0C1E"/>
    <w:rsid w:val="001F0E95"/>
    <w:rsid w:val="001F45E8"/>
    <w:rsid w:val="00242496"/>
    <w:rsid w:val="002C1DF4"/>
    <w:rsid w:val="002C281F"/>
    <w:rsid w:val="002C3B0B"/>
    <w:rsid w:val="002D0603"/>
    <w:rsid w:val="002D0CFE"/>
    <w:rsid w:val="002D17F9"/>
    <w:rsid w:val="002F3801"/>
    <w:rsid w:val="002F6CAA"/>
    <w:rsid w:val="00316293"/>
    <w:rsid w:val="00324066"/>
    <w:rsid w:val="00347A23"/>
    <w:rsid w:val="00355FC9"/>
    <w:rsid w:val="00382816"/>
    <w:rsid w:val="003868CF"/>
    <w:rsid w:val="00386F35"/>
    <w:rsid w:val="00387CB4"/>
    <w:rsid w:val="00397FC3"/>
    <w:rsid w:val="003B61E0"/>
    <w:rsid w:val="003C0940"/>
    <w:rsid w:val="003C5B3C"/>
    <w:rsid w:val="003E2D66"/>
    <w:rsid w:val="003E535F"/>
    <w:rsid w:val="003F0C87"/>
    <w:rsid w:val="00401510"/>
    <w:rsid w:val="00435403"/>
    <w:rsid w:val="004B0B7A"/>
    <w:rsid w:val="00506DE9"/>
    <w:rsid w:val="00513DC9"/>
    <w:rsid w:val="00520181"/>
    <w:rsid w:val="005571B2"/>
    <w:rsid w:val="005606F9"/>
    <w:rsid w:val="0058300D"/>
    <w:rsid w:val="0059320A"/>
    <w:rsid w:val="005952B1"/>
    <w:rsid w:val="005E0E0D"/>
    <w:rsid w:val="00617616"/>
    <w:rsid w:val="00620DC3"/>
    <w:rsid w:val="0063072D"/>
    <w:rsid w:val="00643169"/>
    <w:rsid w:val="006751C0"/>
    <w:rsid w:val="006765DF"/>
    <w:rsid w:val="006805EB"/>
    <w:rsid w:val="00682D78"/>
    <w:rsid w:val="00690A4E"/>
    <w:rsid w:val="00697EDC"/>
    <w:rsid w:val="00697F80"/>
    <w:rsid w:val="006A28B5"/>
    <w:rsid w:val="006D12D4"/>
    <w:rsid w:val="006E121D"/>
    <w:rsid w:val="00751697"/>
    <w:rsid w:val="00772722"/>
    <w:rsid w:val="00776AA7"/>
    <w:rsid w:val="00782694"/>
    <w:rsid w:val="00782CAF"/>
    <w:rsid w:val="007B255B"/>
    <w:rsid w:val="007D404A"/>
    <w:rsid w:val="007D46DA"/>
    <w:rsid w:val="007E4252"/>
    <w:rsid w:val="007E43BC"/>
    <w:rsid w:val="00803146"/>
    <w:rsid w:val="008466D3"/>
    <w:rsid w:val="00856021"/>
    <w:rsid w:val="00860E50"/>
    <w:rsid w:val="00867148"/>
    <w:rsid w:val="00867514"/>
    <w:rsid w:val="00872371"/>
    <w:rsid w:val="008A175A"/>
    <w:rsid w:val="008B49D2"/>
    <w:rsid w:val="008D07BA"/>
    <w:rsid w:val="008E09A4"/>
    <w:rsid w:val="008F1111"/>
    <w:rsid w:val="00902FA5"/>
    <w:rsid w:val="00930CEF"/>
    <w:rsid w:val="009332E2"/>
    <w:rsid w:val="00934CCD"/>
    <w:rsid w:val="009632B6"/>
    <w:rsid w:val="00980FDE"/>
    <w:rsid w:val="009A0E27"/>
    <w:rsid w:val="009A70B1"/>
    <w:rsid w:val="009D446A"/>
    <w:rsid w:val="009F19D5"/>
    <w:rsid w:val="009F7EB4"/>
    <w:rsid w:val="00A31638"/>
    <w:rsid w:val="00A33769"/>
    <w:rsid w:val="00A40A38"/>
    <w:rsid w:val="00A4405D"/>
    <w:rsid w:val="00A53774"/>
    <w:rsid w:val="00A61D9C"/>
    <w:rsid w:val="00A74F47"/>
    <w:rsid w:val="00A84C7E"/>
    <w:rsid w:val="00A92368"/>
    <w:rsid w:val="00AA76B5"/>
    <w:rsid w:val="00AC3AFA"/>
    <w:rsid w:val="00AC3F9F"/>
    <w:rsid w:val="00AF18BE"/>
    <w:rsid w:val="00B10E88"/>
    <w:rsid w:val="00B321D4"/>
    <w:rsid w:val="00B714D2"/>
    <w:rsid w:val="00BA04F9"/>
    <w:rsid w:val="00BA3A4E"/>
    <w:rsid w:val="00BA458D"/>
    <w:rsid w:val="00BB0429"/>
    <w:rsid w:val="00BB0A82"/>
    <w:rsid w:val="00BB2634"/>
    <w:rsid w:val="00BC02EE"/>
    <w:rsid w:val="00BD5450"/>
    <w:rsid w:val="00BE6B1B"/>
    <w:rsid w:val="00BF1939"/>
    <w:rsid w:val="00C04FAD"/>
    <w:rsid w:val="00C1540F"/>
    <w:rsid w:val="00C46DDF"/>
    <w:rsid w:val="00C63126"/>
    <w:rsid w:val="00C638E1"/>
    <w:rsid w:val="00C72F0D"/>
    <w:rsid w:val="00C8200E"/>
    <w:rsid w:val="00C9146B"/>
    <w:rsid w:val="00C91C5B"/>
    <w:rsid w:val="00C9354F"/>
    <w:rsid w:val="00C940D4"/>
    <w:rsid w:val="00C947FC"/>
    <w:rsid w:val="00CB07D9"/>
    <w:rsid w:val="00CB77A0"/>
    <w:rsid w:val="00CE0D72"/>
    <w:rsid w:val="00CE3942"/>
    <w:rsid w:val="00CE5877"/>
    <w:rsid w:val="00D03289"/>
    <w:rsid w:val="00D13CD5"/>
    <w:rsid w:val="00D16688"/>
    <w:rsid w:val="00D579B6"/>
    <w:rsid w:val="00D66D56"/>
    <w:rsid w:val="00D87AED"/>
    <w:rsid w:val="00DC487C"/>
    <w:rsid w:val="00DD290E"/>
    <w:rsid w:val="00E04737"/>
    <w:rsid w:val="00E07993"/>
    <w:rsid w:val="00E10A59"/>
    <w:rsid w:val="00E50C9A"/>
    <w:rsid w:val="00E6090D"/>
    <w:rsid w:val="00EA411E"/>
    <w:rsid w:val="00EE5657"/>
    <w:rsid w:val="00F13038"/>
    <w:rsid w:val="00F16A82"/>
    <w:rsid w:val="00F40E4F"/>
    <w:rsid w:val="00F47C55"/>
    <w:rsid w:val="00F61429"/>
    <w:rsid w:val="00F67427"/>
    <w:rsid w:val="00F75E1B"/>
    <w:rsid w:val="00F855B2"/>
    <w:rsid w:val="00F95C99"/>
    <w:rsid w:val="00FA6FF7"/>
    <w:rsid w:val="00FA7E68"/>
    <w:rsid w:val="00FD08F5"/>
    <w:rsid w:val="62382F98"/>
    <w:rsid w:val="7C48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5D4FE"/>
  <w15:docId w15:val="{90947ED9-8F19-43F6-B386-357B55F3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pPr>
      <w:snapToGrid w:val="0"/>
      <w:jc w:val="left"/>
    </w:pPr>
    <w:rPr>
      <w:sz w:val="18"/>
      <w:szCs w:val="18"/>
    </w:rPr>
  </w:style>
  <w:style w:type="character" w:styleId="a9">
    <w:name w:val="footnote reference"/>
    <w:basedOn w:val="a0"/>
    <w:uiPriority w:val="99"/>
    <w:semiHidden/>
    <w:unhideWhenUsed/>
    <w:qFormat/>
    <w:rPr>
      <w:vertAlign w:val="superscript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脚注文本 字符"/>
    <w:basedOn w:val="a0"/>
    <w:link w:val="a7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427936C-9224-4A9B-9571-5F32740656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798296649@qq.com</cp:lastModifiedBy>
  <cp:revision>10</cp:revision>
  <cp:lastPrinted>2019-10-17T00:16:00Z</cp:lastPrinted>
  <dcterms:created xsi:type="dcterms:W3CDTF">2019-10-16T11:52:00Z</dcterms:created>
  <dcterms:modified xsi:type="dcterms:W3CDTF">2021-04-28T06:19:00Z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