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0" w:firstLineChars="200"/>
        <w:jc w:val="center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“成长营”培育一个“新我”</w:t>
      </w:r>
    </w:p>
    <w:p>
      <w:pPr>
        <w:spacing w:line="360" w:lineRule="auto"/>
        <w:ind w:firstLine="560" w:firstLineChars="200"/>
        <w:jc w:val="center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——新北区名校长“青年骨干人才成长营”中期总结</w:t>
      </w:r>
    </w:p>
    <w:p>
      <w:pPr>
        <w:spacing w:line="360" w:lineRule="auto"/>
        <w:ind w:firstLine="560" w:firstLineChars="200"/>
        <w:jc w:val="center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常州市新北区小河中心小学  景佳梅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日子总在弹指一挥间就毫无声息地流逝，在回头总结之际才猛然发现日子的匆匆，自2020年1月加入成长营以来，已有一年半载，在营部的熏陶下，我的生活方式、思维方式、工作姿态都发生了很多的变化。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读，成为我的生命状态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   马尔库塞说过：理论不能改变世界，只有人能改变世界，但是理论能改变人。通过一年半的成长营学习，我们在理论中浸润，在实践中探索，在领衔人的带领下，我们品读了十几本书籍，如《教育的目的》、《让生命诗意地栖居》、《第五项修修炼》、《童年的秘密》、《课程的力量》、《新基础教育论》等等，从专著中我们读时代、读教育、读教师、读学生，读书成为加入成长营来养成的习惯和锤炼的新基本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  我们读时代，读教育，读懂时代精神，明确教育目的，明白国家需要，作为教育人，应该有我们的责任和担当，为谁培养人，培养什么样的人，怎样培养人。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我们读教师，读学生，读懂教师需要，探索教师动力内化机制，激发教师生命的张力和教育的活力；树立学生立场，学校教育要促进学生的全面发展，让学生成长为全面发展的人。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我想读是一种态度；以一颗真心去读书、去倾听、去理解、去探求，通过读书去调研、去思考、去分析，读让我们的教育变得更加美好。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center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融，促成我的思维转型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在成长营里，我们有领衔人的用心指导、有南师大专家的高位引领、有远赴浙大的真切学习、有龙虎塘二小的实践跟岗、有营员伙伴的智慧分享，在学习和实践的过程中，我的思维方式慢慢地发生了转变，长程规划、系统思考、整合融通成为我新的工作方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作为学校的中层，我不断提高自身管理能力，作为教师发展处主任，从学校层面系统架构校本培训内容体系，从职业素养、学科素养、班级建设、学术素养等多维度整体规划教师日常工作。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lang w:val="en-US" w:eastAsia="zh-CN"/>
        </w:rPr>
        <w:t>以“四有教师”团队建设为契机，不断完善管理机制，助推教师梯队发展，在学校的推动和教师们的共同努力下，我校被评为新北区教科研基地学校，十一名位教师有了梯队的晋升，其中三名市级和九名区级。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作为学科责任人，我不断优化学科研修方式，形成常态式与创新式研修齐头并进的研究生态，做到全员参与、全面覆盖，全程监控，各项工作做到前有策划，中有落实，后有反思，活动中有考核，活动后有评价，在这样的研修方式下，学科团队综合实力逐步提升，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lang w:val="en-US" w:eastAsia="zh-CN"/>
        </w:rPr>
        <w:t>我校英语教研组被评为了2017-2020年新北区优秀教研组，语文教研组、音乐学科教研组也被评为新北区优秀教研组，语文学科组还被评为常州市优秀教研组，我还开设了关于《优化教研组建设，助推青年教师发展》的专题讲座，得到专家的一致好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lang w:val="en-US" w:eastAsia="zh-CN"/>
        </w:rPr>
        <w:t>作为集团化办学龙头学校的联络人，在文化理念的指导下，我制定了学校共同体的整体发展规划、运行系统及反馈机制。通过集团行政例会、主题联合教研、品牌辐射分享、骨干教师结对交流等多种渠道，以开放、融合、创生的姿态进行联动，形成了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lang w:val="en-US" w:eastAsia="zh-CN"/>
        </w:rPr>
        <w:t>文化共融、资源共享、优势互补、个性发展的集团化办学新生态。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olor w:val="auto"/>
          <w:sz w:val="24"/>
          <w:szCs w:val="24"/>
          <w:lang w:val="en-US" w:eastAsia="zh-CN"/>
        </w:rPr>
        <w:t>思维方式的转变给我带来了惊喜与成绩，不简单地做加法，不点状地去思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考，让教育的节点更加全息，我真切地感受到思维转型给我的力量与快乐。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center"/>
        <w:textAlignment w:val="auto"/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行，收获我的生长姿态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lang w:val="en-US" w:eastAsia="zh-CN"/>
        </w:rPr>
        <w:t>一年多来，在做好管理工作的同时，我始终不忘自己专业的精进，2020年12月，被评为常州市学科带头人，2020年9月我执教了两节江苏省空中名师课堂的复习课，2021年4月执教了常州市级阅读理解专题公开课，2020年11月开设了区级讲座；我撰写了三篇教学类的论文，《 优化教师问题设计、促进学生思维品质》、《聚焦学生读写能力的story time板块教学策略》分别于2020年7月和11月发表在省级刊物上，《立足教材的Culture time，培养学生的文化意识》发表于2021年2月《小学教学研究》；我还撰写了一篇管理类论文：《四有标准引领下的教师队伍建设的校本化实践》发表于2021年4月《教育界》。同时我还积极参与学校课题的研究，学校市级课题于2020年5月顺利结题，目前正在积极撰写“十四五”规划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虽然这段时间取得了一些成绩，但是成绩代表了过去，我更应该着眼于未来，用一颗无畏向上的真心开启学校教育的每一天，迎接人生发展的每一个阶段，以目标为指引，继续仰望星空，脚踏实地，一路向前，步履不停，主动地学习、探索、创造、在坚持中改变、在改变中新生、一天天的丰富、一次次地超越，相信未来会是一个全新的自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810616"/>
    <w:multiLevelType w:val="singleLevel"/>
    <w:tmpl w:val="3681061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274D9"/>
    <w:rsid w:val="03DF4C6E"/>
    <w:rsid w:val="072A1241"/>
    <w:rsid w:val="08E92B90"/>
    <w:rsid w:val="0A053EED"/>
    <w:rsid w:val="0A976FD0"/>
    <w:rsid w:val="0D006528"/>
    <w:rsid w:val="113B53B5"/>
    <w:rsid w:val="14BB1355"/>
    <w:rsid w:val="17BF2408"/>
    <w:rsid w:val="1A6E2A76"/>
    <w:rsid w:val="213E78CD"/>
    <w:rsid w:val="22371DCB"/>
    <w:rsid w:val="29192ED0"/>
    <w:rsid w:val="2A3674AB"/>
    <w:rsid w:val="31267898"/>
    <w:rsid w:val="315F7A5C"/>
    <w:rsid w:val="381569EF"/>
    <w:rsid w:val="3B49574D"/>
    <w:rsid w:val="4B851AB4"/>
    <w:rsid w:val="4DFE212B"/>
    <w:rsid w:val="4E5E1CD7"/>
    <w:rsid w:val="50A31843"/>
    <w:rsid w:val="559C5858"/>
    <w:rsid w:val="56770DC0"/>
    <w:rsid w:val="58536B47"/>
    <w:rsid w:val="5CBC5285"/>
    <w:rsid w:val="61D56F25"/>
    <w:rsid w:val="63FF766B"/>
    <w:rsid w:val="6445602F"/>
    <w:rsid w:val="6E221E97"/>
    <w:rsid w:val="70DE6974"/>
    <w:rsid w:val="71D92C41"/>
    <w:rsid w:val="73076F07"/>
    <w:rsid w:val="77D46408"/>
    <w:rsid w:val="79E41AE6"/>
    <w:rsid w:val="79F144FB"/>
    <w:rsid w:val="7AE50433"/>
    <w:rsid w:val="7B836A96"/>
    <w:rsid w:val="7DC16558"/>
    <w:rsid w:val="7F9A0833"/>
    <w:rsid w:val="7FE6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2021-01-31T06:22:00Z</dcterms:created>
  <dc:creator>user</dc:creator>
  <cp:lastModifiedBy>user</cp:lastModifiedBy>
  <dcterms:modified xsi:type="dcterms:W3CDTF">2021-04-25T11:14:26Z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9BA6939B1DBF47E3B445E5188D170824</vt:lpwstr>
  </property>
</Properties>
</file>