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小班教案《不乱扔垃圾</w:t>
      </w:r>
      <w:r>
        <w:rPr>
          <w:rFonts w:hint="eastAsia"/>
          <w:sz w:val="30"/>
          <w:szCs w:val="30"/>
          <w:lang w:eastAsia="zh-CN"/>
        </w:rPr>
        <w:t>》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活动目标：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1、通过活动发展宝宝语言能力和说话的兴趣。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2、让宝宝知道不乱扔垃圾以及培养初步的环保意识。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3、培养幼儿的观察力和动手操作能力。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4、养成敢想敢做、勤学、乐学的良好素质。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活动准备：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eastAsia"/>
          <w:sz w:val="24"/>
          <w:szCs w:val="24"/>
        </w:rPr>
        <w:t>手偶（小兔，小猴）糖若干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sz w:val="24"/>
          <w:szCs w:val="24"/>
        </w:rPr>
        <w:t>舞蹈厅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活动过程：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一、导入部分：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1、老师：“小朋友想到哪里去玩？刘老师带你们去。”宝宝们自由说说。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2、律动——去游玩。老师和宝宝们边开汽车边自由讲讲看到了什么。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3、老师：“公园到了，我们到草地上坐会”。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二、情景表演：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1、老师：“小朋友们猜猜，今天有什么小动物到公园里玩？”让宝宝们自由讲讲各种动物。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2、木偶表演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a、小猴：“今天天气真好，到公园去玩玩。这个香蕉真好吃”（吃完香蕉后随手一扔）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b、小兔：“公园真好玩，唉呦！谁扔的香蕉皮呀？”挨摔了一跤。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提问：“小兔怎么了？怎么摔跤的？（快帮小兔揉揉）。”启发小朋友们对小兔讲讲安慰的话。“是谁扔的香蕉皮？香蕉皮应该扔到哪里？”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老师带小朋友学说：“不要乱扔垃圾，要扔到垃圾箱里”。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木偶表演：不乱扔垃圾了。（老师再次利用手偶表演不乱扔垃圾的场景）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三、</w:t>
      </w:r>
      <w:r>
        <w:rPr>
          <w:rFonts w:hint="eastAsia"/>
          <w:sz w:val="24"/>
          <w:szCs w:val="24"/>
        </w:rPr>
        <w:t>分糖活动：分给宝宝们每人一颗糖，观察是否有将糖纸扔到地上。（根据孩子情况随机教育）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20BD4"/>
    <w:rsid w:val="38C2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2021-04-18T05:51:00Z</dcterms:created>
  <dc:creator>阿楠</dc:creator>
  <cp:lastModifiedBy>阿楠</cp:lastModifiedBy>
  <dcterms:modified xsi:type="dcterms:W3CDTF">2021-04-18T05:56:25Z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