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二（4）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汪巧珍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张怡晨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2021.4.9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漕桥广贸路17号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18661212096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学生在校表现良好，学习认真，上课专心。在家学习也很自觉，来自苏北，租住漕桥街上，母亲在一家私人厂家打工，父亲在湖塘开个小商店，家里的橱柜里摆放了许多孩子喜欢的书籍。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昨天电话预约了两次，今天放了晚学，终于与家长在他们在出租房里见了面，双方就学生在家在校的情况进行了反馈。给家长发放了学校大家访宣传手册，宣传了学校所取得的成绩和今后发展的规划，家长非常认可漕桥小学近几年所取得的可喜成绩，感谢所有老师付出的辛勤劳动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如何养成爱读书的习惯。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针对这点，老师的建议：1，以身作则，大人要作表率作用，家庭要营造爱读书学习的氛围；2，要量身定做，摸清孩子的情趣爱好，因势利导，确定读什么样的书，兴趣爱好可以慢慢培养（毕竟孩子还只有二年级，识字量不够，自己独立阅读还有一定的文字障碍）3，可以通过讲故事，听故事，欣赏音诗画，旅游观光等多种形式激发学生的求知欲望，从而培养阅读兴趣，逐步行程读书习惯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tbl_2(0,0,0);
</file>