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7C872" w14:textId="77777777" w:rsidR="0018464E" w:rsidRDefault="002867C8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14:paraId="23C18CEA" w14:textId="77777777" w:rsidR="0018464E" w:rsidRDefault="002867C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2.23-3.13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18464E" w14:paraId="1D67B3F6" w14:textId="77777777">
        <w:tc>
          <w:tcPr>
            <w:tcW w:w="1951" w:type="dxa"/>
          </w:tcPr>
          <w:p w14:paraId="5347BC22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02093700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368FBBE4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4327D8D8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6AB6BE18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7FA78092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57FC69C8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09730A88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18464E" w14:paraId="0A23444C" w14:textId="77777777">
        <w:trPr>
          <w:trHeight w:val="1898"/>
        </w:trPr>
        <w:tc>
          <w:tcPr>
            <w:tcW w:w="1951" w:type="dxa"/>
          </w:tcPr>
          <w:p w14:paraId="2E6FB2D2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奇妙地球之旅</w:t>
            </w:r>
          </w:p>
        </w:tc>
        <w:tc>
          <w:tcPr>
            <w:tcW w:w="1951" w:type="dxa"/>
          </w:tcPr>
          <w:p w14:paraId="0E2BDC96" w14:textId="77777777" w:rsidR="0018464E" w:rsidRDefault="002867C8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棋盘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个、棋子</w:t>
            </w: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色棋子各</w:t>
            </w:r>
            <w:r>
              <w:rPr>
                <w:rFonts w:ascii="宋体" w:hAnsi="宋体" w:cs="宋体" w:hint="eastAsia"/>
                <w:sz w:val="24"/>
              </w:rPr>
              <w:t>4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各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、点数骰子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个</w:t>
            </w:r>
          </w:p>
        </w:tc>
        <w:tc>
          <w:tcPr>
            <w:tcW w:w="1952" w:type="dxa"/>
          </w:tcPr>
          <w:p w14:paraId="43BA261B" w14:textId="77777777" w:rsidR="0018464E" w:rsidRDefault="002867C8">
            <w:pPr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754BBD0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8B60AE1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ACC3E4B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87E93F1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AFE7672" w14:textId="77777777" w:rsidR="0018464E" w:rsidRDefault="0018464E">
            <w:pPr>
              <w:jc w:val="center"/>
              <w:rPr>
                <w:sz w:val="24"/>
              </w:rPr>
            </w:pPr>
          </w:p>
          <w:p w14:paraId="7F12AA7C" w14:textId="77777777" w:rsidR="0018464E" w:rsidRDefault="002867C8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60%</w:t>
            </w:r>
          </w:p>
        </w:tc>
      </w:tr>
      <w:tr w:rsidR="0018464E" w14:paraId="4D6EA63E" w14:textId="77777777">
        <w:trPr>
          <w:trHeight w:val="2954"/>
        </w:trPr>
        <w:tc>
          <w:tcPr>
            <w:tcW w:w="1951" w:type="dxa"/>
          </w:tcPr>
          <w:p w14:paraId="05FFC4CC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摩斯密码</w:t>
            </w:r>
          </w:p>
        </w:tc>
        <w:tc>
          <w:tcPr>
            <w:tcW w:w="1951" w:type="dxa"/>
          </w:tcPr>
          <w:p w14:paraId="402D6787" w14:textId="77777777" w:rsidR="0018464E" w:rsidRDefault="002867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摩斯密码分类卡片若干、参照图卡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张、笔</w:t>
            </w:r>
          </w:p>
        </w:tc>
        <w:tc>
          <w:tcPr>
            <w:tcW w:w="1952" w:type="dxa"/>
          </w:tcPr>
          <w:p w14:paraId="28E98055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0ED1200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41D84AAA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1B52C3C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E6EB06C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772E2AC" w14:textId="77777777" w:rsidR="0018464E" w:rsidRDefault="002867C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8 0%</w:t>
            </w:r>
          </w:p>
        </w:tc>
      </w:tr>
      <w:tr w:rsidR="0018464E" w14:paraId="6C8787CA" w14:textId="77777777">
        <w:tc>
          <w:tcPr>
            <w:tcW w:w="1951" w:type="dxa"/>
          </w:tcPr>
          <w:p w14:paraId="28EC767C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28A4459" w14:textId="77777777" w:rsidR="0018464E" w:rsidRDefault="0018464E">
            <w:pPr>
              <w:rPr>
                <w:sz w:val="24"/>
              </w:rPr>
            </w:pPr>
          </w:p>
        </w:tc>
        <w:tc>
          <w:tcPr>
            <w:tcW w:w="1952" w:type="dxa"/>
          </w:tcPr>
          <w:p w14:paraId="5D6CC0E1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30305A92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4A0F5CEB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4A6C80F5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3F9C0BD3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607E68CE" w14:textId="77777777" w:rsidR="0018464E" w:rsidRDefault="0018464E">
            <w:pPr>
              <w:jc w:val="center"/>
              <w:rPr>
                <w:sz w:val="28"/>
              </w:rPr>
            </w:pPr>
          </w:p>
        </w:tc>
      </w:tr>
      <w:tr w:rsidR="0018464E" w14:paraId="487E6F3C" w14:textId="77777777">
        <w:tc>
          <w:tcPr>
            <w:tcW w:w="1951" w:type="dxa"/>
          </w:tcPr>
          <w:p w14:paraId="2671523C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646C9964" w14:textId="77777777" w:rsidR="0018464E" w:rsidRDefault="0018464E">
            <w:pPr>
              <w:rPr>
                <w:sz w:val="24"/>
              </w:rPr>
            </w:pPr>
          </w:p>
        </w:tc>
        <w:tc>
          <w:tcPr>
            <w:tcW w:w="1952" w:type="dxa"/>
          </w:tcPr>
          <w:p w14:paraId="35458A1D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47D04CE2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1D22457B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46D04F2F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407A8D33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3887B02D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3DED39BF" w14:textId="77777777">
        <w:tc>
          <w:tcPr>
            <w:tcW w:w="1951" w:type="dxa"/>
          </w:tcPr>
          <w:p w14:paraId="357E362D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45F12CF8" w14:textId="77777777" w:rsidR="0018464E" w:rsidRDefault="0018464E">
            <w:pPr>
              <w:rPr>
                <w:sz w:val="24"/>
              </w:rPr>
            </w:pPr>
          </w:p>
        </w:tc>
        <w:tc>
          <w:tcPr>
            <w:tcW w:w="1952" w:type="dxa"/>
          </w:tcPr>
          <w:p w14:paraId="50571104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734A803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A1E419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5C7617F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CF439F2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0600003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7A305B95" w14:textId="77777777">
        <w:tc>
          <w:tcPr>
            <w:tcW w:w="1951" w:type="dxa"/>
          </w:tcPr>
          <w:p w14:paraId="50CD393D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6C19C5BB" w14:textId="77777777" w:rsidR="0018464E" w:rsidRDefault="0018464E">
            <w:pPr>
              <w:rPr>
                <w:sz w:val="24"/>
              </w:rPr>
            </w:pPr>
          </w:p>
        </w:tc>
        <w:tc>
          <w:tcPr>
            <w:tcW w:w="1952" w:type="dxa"/>
          </w:tcPr>
          <w:p w14:paraId="33C37857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CEC808A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80C0D4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166C41A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E7DC25C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995FDA5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5A2ED8A6" w14:textId="77777777">
        <w:tc>
          <w:tcPr>
            <w:tcW w:w="1951" w:type="dxa"/>
          </w:tcPr>
          <w:p w14:paraId="2C366F9F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F64F06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68018E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7105F6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A28E2CF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D920AB9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6B227C9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BAD15ED" w14:textId="77777777" w:rsidR="0018464E" w:rsidRDefault="0018464E">
            <w:pPr>
              <w:jc w:val="center"/>
              <w:rPr>
                <w:sz w:val="24"/>
              </w:rPr>
            </w:pPr>
          </w:p>
        </w:tc>
      </w:tr>
    </w:tbl>
    <w:p w14:paraId="523A30F2" w14:textId="77777777" w:rsidR="0018464E" w:rsidRDefault="002867C8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1D74892F" w14:textId="77777777" w:rsidR="0018464E" w:rsidRDefault="0018464E">
      <w:pPr>
        <w:rPr>
          <w:sz w:val="32"/>
          <w:szCs w:val="40"/>
        </w:rPr>
      </w:pPr>
    </w:p>
    <w:p w14:paraId="1ABF9EAD" w14:textId="77777777" w:rsidR="0018464E" w:rsidRDefault="0018464E">
      <w:pPr>
        <w:rPr>
          <w:sz w:val="32"/>
          <w:szCs w:val="40"/>
        </w:rPr>
      </w:pPr>
    </w:p>
    <w:p w14:paraId="44371B14" w14:textId="77777777" w:rsidR="0018464E" w:rsidRDefault="002867C8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数学区材料使用周期量表</w:t>
      </w:r>
    </w:p>
    <w:p w14:paraId="1116AC01" w14:textId="77777777" w:rsidR="0018464E" w:rsidRDefault="002867C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3.16-3.30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2016"/>
        <w:gridCol w:w="1888"/>
        <w:gridCol w:w="1952"/>
      </w:tblGrid>
      <w:tr w:rsidR="0018464E" w14:paraId="130CFA95" w14:textId="77777777">
        <w:tc>
          <w:tcPr>
            <w:tcW w:w="1951" w:type="dxa"/>
          </w:tcPr>
          <w:p w14:paraId="2DD15EC2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542CFB63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5CB4E6AB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230228EE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24E90123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2016" w:type="dxa"/>
          </w:tcPr>
          <w:p w14:paraId="19DD6AEB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888" w:type="dxa"/>
          </w:tcPr>
          <w:p w14:paraId="5E5B6C9F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7462F2E4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18464E" w14:paraId="2D8D4090" w14:textId="77777777">
        <w:tc>
          <w:tcPr>
            <w:tcW w:w="1951" w:type="dxa"/>
          </w:tcPr>
          <w:p w14:paraId="73F5F361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奇妙地球之旅</w:t>
            </w:r>
          </w:p>
        </w:tc>
        <w:tc>
          <w:tcPr>
            <w:tcW w:w="1951" w:type="dxa"/>
          </w:tcPr>
          <w:p w14:paraId="3D86B47E" w14:textId="77777777" w:rsidR="0018464E" w:rsidRDefault="002867C8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棋盘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个、棋子</w:t>
            </w: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色棋子各</w:t>
            </w:r>
            <w:r>
              <w:rPr>
                <w:rFonts w:ascii="宋体" w:hAnsi="宋体" w:cs="宋体" w:hint="eastAsia"/>
                <w:sz w:val="24"/>
              </w:rPr>
              <w:t>4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各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、点数骰子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个</w:t>
            </w:r>
          </w:p>
        </w:tc>
        <w:tc>
          <w:tcPr>
            <w:tcW w:w="1952" w:type="dxa"/>
          </w:tcPr>
          <w:p w14:paraId="73C7211C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94E191F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4268E1C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</w:tcPr>
          <w:p w14:paraId="56268576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888" w:type="dxa"/>
          </w:tcPr>
          <w:p w14:paraId="1EDAF00A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0375FE3" w14:textId="77777777" w:rsidR="0018464E" w:rsidRDefault="0018464E">
            <w:pPr>
              <w:jc w:val="center"/>
              <w:rPr>
                <w:sz w:val="24"/>
              </w:rPr>
            </w:pPr>
          </w:p>
          <w:p w14:paraId="77666067" w14:textId="77777777" w:rsidR="0018464E" w:rsidRDefault="002867C8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80%</w:t>
            </w:r>
          </w:p>
        </w:tc>
      </w:tr>
      <w:tr w:rsidR="0018464E" w14:paraId="6A1255B8" w14:textId="77777777">
        <w:tc>
          <w:tcPr>
            <w:tcW w:w="1951" w:type="dxa"/>
          </w:tcPr>
          <w:p w14:paraId="1EF29295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摩斯密码</w:t>
            </w:r>
          </w:p>
        </w:tc>
        <w:tc>
          <w:tcPr>
            <w:tcW w:w="1951" w:type="dxa"/>
          </w:tcPr>
          <w:p w14:paraId="5AEE0F6E" w14:textId="77777777" w:rsidR="0018464E" w:rsidRDefault="002867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摩斯密码分类卡片若干、参照图卡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张、笔</w:t>
            </w:r>
          </w:p>
        </w:tc>
        <w:tc>
          <w:tcPr>
            <w:tcW w:w="1952" w:type="dxa"/>
          </w:tcPr>
          <w:p w14:paraId="79D2DCBA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96ACFBF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1B095C0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</w:tcPr>
          <w:p w14:paraId="6E6DA58A" w14:textId="77777777" w:rsidR="0018464E" w:rsidRDefault="002867C8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888" w:type="dxa"/>
          </w:tcPr>
          <w:p w14:paraId="7F748136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38E02E8" w14:textId="77777777" w:rsidR="0018464E" w:rsidRDefault="002867C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100%</w:t>
            </w:r>
          </w:p>
        </w:tc>
      </w:tr>
      <w:tr w:rsidR="0018464E" w14:paraId="2981349A" w14:textId="77777777">
        <w:tc>
          <w:tcPr>
            <w:tcW w:w="1951" w:type="dxa"/>
          </w:tcPr>
          <w:p w14:paraId="5C6F7312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A9E63B7" w14:textId="77777777" w:rsidR="0018464E" w:rsidRDefault="0018464E">
            <w:pPr>
              <w:rPr>
                <w:sz w:val="24"/>
              </w:rPr>
            </w:pPr>
          </w:p>
        </w:tc>
        <w:tc>
          <w:tcPr>
            <w:tcW w:w="1952" w:type="dxa"/>
          </w:tcPr>
          <w:p w14:paraId="696425B7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4207CD33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4057F0B3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2016" w:type="dxa"/>
          </w:tcPr>
          <w:p w14:paraId="08B9CE55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888" w:type="dxa"/>
          </w:tcPr>
          <w:p w14:paraId="5B2D5B68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76189E63" w14:textId="77777777" w:rsidR="0018464E" w:rsidRDefault="0018464E">
            <w:pPr>
              <w:jc w:val="center"/>
              <w:rPr>
                <w:sz w:val="28"/>
              </w:rPr>
            </w:pPr>
          </w:p>
        </w:tc>
      </w:tr>
      <w:tr w:rsidR="0018464E" w14:paraId="5E9A312E" w14:textId="77777777">
        <w:tc>
          <w:tcPr>
            <w:tcW w:w="1951" w:type="dxa"/>
          </w:tcPr>
          <w:p w14:paraId="5CCBBC81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F0B826C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7972FBE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0E0F62F2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7F5385FF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2016" w:type="dxa"/>
          </w:tcPr>
          <w:p w14:paraId="42488EA8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888" w:type="dxa"/>
          </w:tcPr>
          <w:p w14:paraId="7495A928" w14:textId="77777777" w:rsidR="0018464E" w:rsidRDefault="0018464E">
            <w:pPr>
              <w:jc w:val="center"/>
              <w:rPr>
                <w:sz w:val="56"/>
              </w:rPr>
            </w:pPr>
          </w:p>
        </w:tc>
        <w:tc>
          <w:tcPr>
            <w:tcW w:w="1952" w:type="dxa"/>
          </w:tcPr>
          <w:p w14:paraId="2C87537A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4CA7CD90" w14:textId="77777777">
        <w:tc>
          <w:tcPr>
            <w:tcW w:w="1951" w:type="dxa"/>
          </w:tcPr>
          <w:p w14:paraId="5C5DA4F3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F8DE60E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1BF7084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84C521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2F629E6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</w:tcPr>
          <w:p w14:paraId="18B24BD3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888" w:type="dxa"/>
          </w:tcPr>
          <w:p w14:paraId="0B13AD61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CEF1FE8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253F30E2" w14:textId="77777777">
        <w:tc>
          <w:tcPr>
            <w:tcW w:w="1951" w:type="dxa"/>
          </w:tcPr>
          <w:p w14:paraId="5C85F5B0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A2F3BC1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1141449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A5AFEB3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FE9EC20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</w:tcPr>
          <w:p w14:paraId="3C144BF6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888" w:type="dxa"/>
          </w:tcPr>
          <w:p w14:paraId="71B2E904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7A237AF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3A655293" w14:textId="77777777">
        <w:tc>
          <w:tcPr>
            <w:tcW w:w="1951" w:type="dxa"/>
          </w:tcPr>
          <w:p w14:paraId="04430EC5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B9A45AE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86FDAD6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62B072D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BBF3577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</w:tcPr>
          <w:p w14:paraId="71731A8D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888" w:type="dxa"/>
          </w:tcPr>
          <w:p w14:paraId="67CE8B0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9B89CD3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4984A6F8" w14:textId="77777777">
        <w:tc>
          <w:tcPr>
            <w:tcW w:w="1951" w:type="dxa"/>
          </w:tcPr>
          <w:p w14:paraId="5C1D980F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765F5C4D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364E28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053CFF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A5E8FB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</w:tcPr>
          <w:p w14:paraId="18BC873F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888" w:type="dxa"/>
          </w:tcPr>
          <w:p w14:paraId="139D4A0A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42E266C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3E3AC27B" w14:textId="77777777">
        <w:tc>
          <w:tcPr>
            <w:tcW w:w="1951" w:type="dxa"/>
          </w:tcPr>
          <w:p w14:paraId="0106589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6B81E3FC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11424C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CD47AD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E79E7D1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</w:tcPr>
          <w:p w14:paraId="55BF28F9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888" w:type="dxa"/>
          </w:tcPr>
          <w:p w14:paraId="2193AF9A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9C463F0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41B1ACF0" w14:textId="77777777">
        <w:tc>
          <w:tcPr>
            <w:tcW w:w="1951" w:type="dxa"/>
          </w:tcPr>
          <w:p w14:paraId="6F43CFC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7872977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74E6CCF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6B10BFA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1255A4C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</w:tcPr>
          <w:p w14:paraId="710605B3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888" w:type="dxa"/>
          </w:tcPr>
          <w:p w14:paraId="0F159A0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AC34EC5" w14:textId="77777777" w:rsidR="0018464E" w:rsidRDefault="0018464E">
            <w:pPr>
              <w:jc w:val="center"/>
              <w:rPr>
                <w:sz w:val="24"/>
              </w:rPr>
            </w:pPr>
          </w:p>
        </w:tc>
      </w:tr>
      <w:tr w:rsidR="0018464E" w14:paraId="649F20D4" w14:textId="77777777">
        <w:tc>
          <w:tcPr>
            <w:tcW w:w="1951" w:type="dxa"/>
          </w:tcPr>
          <w:p w14:paraId="58445711" w14:textId="77777777" w:rsidR="0018464E" w:rsidRDefault="0018464E">
            <w:pPr>
              <w:rPr>
                <w:sz w:val="24"/>
              </w:rPr>
            </w:pPr>
          </w:p>
        </w:tc>
        <w:tc>
          <w:tcPr>
            <w:tcW w:w="1951" w:type="dxa"/>
          </w:tcPr>
          <w:p w14:paraId="50CD05E2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4679FB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6672FE8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FA5BDDB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</w:tcPr>
          <w:p w14:paraId="44716E06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888" w:type="dxa"/>
          </w:tcPr>
          <w:p w14:paraId="4E96B292" w14:textId="77777777" w:rsidR="0018464E" w:rsidRDefault="0018464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64D7571" w14:textId="77777777" w:rsidR="0018464E" w:rsidRDefault="0018464E">
            <w:pPr>
              <w:jc w:val="center"/>
              <w:rPr>
                <w:sz w:val="24"/>
              </w:rPr>
            </w:pPr>
          </w:p>
        </w:tc>
      </w:tr>
    </w:tbl>
    <w:p w14:paraId="47BB485F" w14:textId="77777777" w:rsidR="0018464E" w:rsidRDefault="0018464E">
      <w:pPr>
        <w:jc w:val="center"/>
        <w:rPr>
          <w:sz w:val="32"/>
          <w:szCs w:val="40"/>
        </w:rPr>
      </w:pPr>
    </w:p>
    <w:p w14:paraId="76D438CE" w14:textId="77777777" w:rsidR="0018464E" w:rsidRDefault="0018464E">
      <w:pPr>
        <w:jc w:val="center"/>
        <w:rPr>
          <w:sz w:val="32"/>
          <w:szCs w:val="40"/>
        </w:rPr>
      </w:pPr>
    </w:p>
    <w:p w14:paraId="46941DF0" w14:textId="77777777" w:rsidR="0018464E" w:rsidRDefault="0018464E">
      <w:pPr>
        <w:jc w:val="center"/>
        <w:rPr>
          <w:sz w:val="32"/>
          <w:szCs w:val="40"/>
        </w:rPr>
      </w:pPr>
    </w:p>
    <w:p w14:paraId="3B4D57A1" w14:textId="77777777" w:rsidR="0018464E" w:rsidRDefault="0018464E">
      <w:pPr>
        <w:jc w:val="center"/>
        <w:rPr>
          <w:sz w:val="32"/>
          <w:szCs w:val="40"/>
        </w:rPr>
      </w:pPr>
    </w:p>
    <w:p w14:paraId="2127945B" w14:textId="77777777" w:rsidR="0018464E" w:rsidRDefault="0018464E">
      <w:pPr>
        <w:jc w:val="center"/>
        <w:rPr>
          <w:sz w:val="32"/>
          <w:szCs w:val="40"/>
        </w:rPr>
      </w:pPr>
    </w:p>
    <w:p w14:paraId="06732ADF" w14:textId="77777777" w:rsidR="0018464E" w:rsidRDefault="002867C8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数学区材料使用周期分析表</w:t>
      </w:r>
    </w:p>
    <w:p w14:paraId="0B406F40" w14:textId="77777777" w:rsidR="0018464E" w:rsidRDefault="002867C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>3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18464E" w14:paraId="75B14CC5" w14:textId="77777777">
        <w:tc>
          <w:tcPr>
            <w:tcW w:w="1951" w:type="dxa"/>
          </w:tcPr>
          <w:p w14:paraId="41F8B39B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7D0F147A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46917DFD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569B1B84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177B712B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18464E" w14:paraId="4BEF2269" w14:textId="77777777">
        <w:trPr>
          <w:trHeight w:val="3198"/>
        </w:trPr>
        <w:tc>
          <w:tcPr>
            <w:tcW w:w="1951" w:type="dxa"/>
          </w:tcPr>
          <w:p w14:paraId="2DDB0CB7" w14:textId="77777777" w:rsidR="0018464E" w:rsidRDefault="002867C8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奇妙地球之旅</w:t>
            </w:r>
          </w:p>
        </w:tc>
        <w:tc>
          <w:tcPr>
            <w:tcW w:w="1951" w:type="dxa"/>
          </w:tcPr>
          <w:p w14:paraId="478398BB" w14:textId="77777777" w:rsidR="0018464E" w:rsidRDefault="002867C8">
            <w:pPr>
              <w:spacing w:line="360" w:lineRule="auto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棋盘</w:t>
            </w:r>
            <w:r>
              <w:rPr>
                <w:rFonts w:ascii="宋体" w:hAnsi="宋体" w:cs="宋体" w:hint="eastAsia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sz w:val="28"/>
                <w:szCs w:val="28"/>
              </w:rPr>
              <w:t>个、棋子</w:t>
            </w:r>
            <w:r>
              <w:rPr>
                <w:rFonts w:ascii="宋体" w:hAnsi="宋体" w:cs="宋体" w:hint="eastAsia"/>
                <w:sz w:val="28"/>
                <w:szCs w:val="28"/>
              </w:rPr>
              <w:t>4</w:t>
            </w:r>
            <w:r>
              <w:rPr>
                <w:rFonts w:ascii="宋体" w:hAnsi="宋体" w:cs="宋体" w:hint="eastAsia"/>
                <w:sz w:val="28"/>
                <w:szCs w:val="28"/>
              </w:rPr>
              <w:t>色棋子各</w:t>
            </w:r>
            <w:r>
              <w:rPr>
                <w:rFonts w:ascii="宋体" w:hAnsi="宋体" w:cs="宋体" w:hint="eastAsia"/>
                <w:sz w:val="28"/>
                <w:szCs w:val="28"/>
              </w:rPr>
              <w:t>4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各</w:t>
            </w:r>
            <w:proofErr w:type="gramEnd"/>
            <w:r>
              <w:rPr>
                <w:rFonts w:ascii="宋体" w:hAnsi="宋体" w:cs="宋体" w:hint="eastAsia"/>
                <w:sz w:val="28"/>
                <w:szCs w:val="28"/>
              </w:rPr>
              <w:t>、点数骰子</w:t>
            </w:r>
            <w:r>
              <w:rPr>
                <w:rFonts w:ascii="宋体" w:hAnsi="宋体" w:cs="宋体" w:hint="eastAsia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</w:p>
        </w:tc>
        <w:tc>
          <w:tcPr>
            <w:tcW w:w="2340" w:type="dxa"/>
          </w:tcPr>
          <w:p w14:paraId="1E870604" w14:textId="77777777" w:rsidR="0018464E" w:rsidRDefault="002867C8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70%</w:t>
            </w:r>
          </w:p>
        </w:tc>
        <w:tc>
          <w:tcPr>
            <w:tcW w:w="4700" w:type="dxa"/>
          </w:tcPr>
          <w:p w14:paraId="3CFE9741" w14:textId="77777777" w:rsidR="0018464E" w:rsidRDefault="002867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孩子第一次玩这个游戏，感觉不是很感兴趣，对于这么多棋子的投放不了解，游戏的顺序比较混乱，不知道什么时候出什么，四色的棋子代表什么？</w:t>
            </w:r>
          </w:p>
        </w:tc>
        <w:tc>
          <w:tcPr>
            <w:tcW w:w="4713" w:type="dxa"/>
          </w:tcPr>
          <w:p w14:paraId="0DFD5D40" w14:textId="77777777" w:rsidR="0018464E" w:rsidRDefault="002867C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游戏前给孩子介绍一下玩法，可以用步骤图的方式介绍，同时让部分幼儿来玩一玩，并且说</w:t>
            </w: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  <w:r>
              <w:rPr>
                <w:rFonts w:hint="eastAsia"/>
                <w:sz w:val="28"/>
                <w:szCs w:val="28"/>
              </w:rPr>
              <w:t>说是怎么玩的。</w:t>
            </w:r>
          </w:p>
        </w:tc>
      </w:tr>
      <w:tr w:rsidR="0018464E" w14:paraId="09B833B0" w14:textId="77777777">
        <w:trPr>
          <w:trHeight w:val="3806"/>
        </w:trPr>
        <w:tc>
          <w:tcPr>
            <w:tcW w:w="1951" w:type="dxa"/>
          </w:tcPr>
          <w:p w14:paraId="3007FEE5" w14:textId="77777777" w:rsidR="0018464E" w:rsidRDefault="002867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摩斯密码</w:t>
            </w:r>
          </w:p>
        </w:tc>
        <w:tc>
          <w:tcPr>
            <w:tcW w:w="1951" w:type="dxa"/>
          </w:tcPr>
          <w:p w14:paraId="3DCA6E7C" w14:textId="77777777" w:rsidR="0018464E" w:rsidRDefault="002867C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摩斯密码分类卡片若干、参照图卡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张、笔</w:t>
            </w:r>
          </w:p>
        </w:tc>
        <w:tc>
          <w:tcPr>
            <w:tcW w:w="2340" w:type="dxa"/>
          </w:tcPr>
          <w:p w14:paraId="19FD55FA" w14:textId="77777777" w:rsidR="0018464E" w:rsidRDefault="002867C8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90%</w:t>
            </w:r>
          </w:p>
        </w:tc>
        <w:tc>
          <w:tcPr>
            <w:tcW w:w="4700" w:type="dxa"/>
          </w:tcPr>
          <w:p w14:paraId="26D823E0" w14:textId="77777777" w:rsidR="0018464E" w:rsidRDefault="002867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一开始玩这个游戏，部分幼儿是知道怎么去玩的，并会去寻找玩的方法，但是有些还有一些幼儿不会按照密码去寻找答案。</w:t>
            </w:r>
          </w:p>
        </w:tc>
        <w:tc>
          <w:tcPr>
            <w:tcW w:w="4713" w:type="dxa"/>
          </w:tcPr>
          <w:p w14:paraId="4CE509DD" w14:textId="77777777" w:rsidR="0018464E" w:rsidRDefault="002867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在区域分享交流的时候重点介绍，幼儿当场操作，然后让其他幼儿寻找错误资源并进行改正。</w:t>
            </w:r>
          </w:p>
        </w:tc>
      </w:tr>
    </w:tbl>
    <w:p w14:paraId="286C8666" w14:textId="2013A06E" w:rsidR="0018464E" w:rsidRDefault="002867C8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14:paraId="2BFE5EB9" w14:textId="5884B2FA" w:rsidR="00950DBE" w:rsidRDefault="00950DBE">
      <w:pPr>
        <w:jc w:val="left"/>
        <w:rPr>
          <w:sz w:val="24"/>
        </w:rPr>
      </w:pPr>
    </w:p>
    <w:p w14:paraId="75D2FD81" w14:textId="3A543227" w:rsidR="00950DBE" w:rsidRDefault="00950DBE">
      <w:pPr>
        <w:jc w:val="left"/>
        <w:rPr>
          <w:sz w:val="24"/>
        </w:rPr>
      </w:pPr>
    </w:p>
    <w:p w14:paraId="4B14D869" w14:textId="79BF109A" w:rsidR="00950DBE" w:rsidRDefault="00950DBE">
      <w:pPr>
        <w:jc w:val="left"/>
        <w:rPr>
          <w:sz w:val="24"/>
        </w:rPr>
      </w:pPr>
    </w:p>
    <w:p w14:paraId="31ECE9B2" w14:textId="68CE0DFB" w:rsidR="00950DBE" w:rsidRDefault="00950DBE">
      <w:pPr>
        <w:jc w:val="left"/>
        <w:rPr>
          <w:sz w:val="24"/>
        </w:rPr>
      </w:pPr>
    </w:p>
    <w:p w14:paraId="43FB387D" w14:textId="17B2F93E" w:rsidR="00950DBE" w:rsidRDefault="00950DBE">
      <w:pPr>
        <w:jc w:val="left"/>
        <w:rPr>
          <w:sz w:val="24"/>
        </w:rPr>
      </w:pPr>
    </w:p>
    <w:p w14:paraId="0C484C36" w14:textId="77777777" w:rsidR="00950DBE" w:rsidRPr="00950DBE" w:rsidRDefault="00950DBE" w:rsidP="00950DBE">
      <w:pPr>
        <w:jc w:val="center"/>
        <w:rPr>
          <w:sz w:val="32"/>
          <w:szCs w:val="40"/>
        </w:rPr>
      </w:pPr>
      <w:r w:rsidRPr="00950DBE">
        <w:rPr>
          <w:rFonts w:hint="eastAsia"/>
          <w:sz w:val="32"/>
          <w:szCs w:val="40"/>
        </w:rPr>
        <w:lastRenderedPageBreak/>
        <w:t>数学区材料使用周期量表</w:t>
      </w:r>
    </w:p>
    <w:p w14:paraId="4CA0776D" w14:textId="77777777" w:rsidR="00950DBE" w:rsidRPr="00950DBE" w:rsidRDefault="00950DBE" w:rsidP="00950DBE">
      <w:pPr>
        <w:wordWrap w:val="0"/>
        <w:jc w:val="right"/>
        <w:rPr>
          <w:sz w:val="24"/>
          <w:u w:val="single"/>
        </w:rPr>
      </w:pPr>
      <w:r w:rsidRPr="00950DBE">
        <w:rPr>
          <w:rFonts w:hint="eastAsia"/>
          <w:sz w:val="24"/>
        </w:rPr>
        <w:t>时间：</w:t>
      </w:r>
      <w:r w:rsidRPr="00950DBE">
        <w:rPr>
          <w:rFonts w:hint="eastAsia"/>
          <w:sz w:val="24"/>
          <w:u w:val="single"/>
        </w:rPr>
        <w:t xml:space="preserve">  </w:t>
      </w:r>
      <w:r w:rsidRPr="00950DBE">
        <w:rPr>
          <w:sz w:val="24"/>
          <w:u w:val="single"/>
        </w:rPr>
        <w:t>202</w:t>
      </w:r>
      <w:r w:rsidRPr="00950DBE">
        <w:rPr>
          <w:rFonts w:hint="eastAsia"/>
          <w:sz w:val="24"/>
          <w:u w:val="single"/>
        </w:rPr>
        <w:t>1</w:t>
      </w:r>
      <w:r w:rsidRPr="00950DBE">
        <w:rPr>
          <w:sz w:val="24"/>
          <w:u w:val="single"/>
        </w:rPr>
        <w:t>.</w:t>
      </w:r>
      <w:r w:rsidRPr="00950DBE">
        <w:rPr>
          <w:rFonts w:hint="eastAsia"/>
          <w:sz w:val="24"/>
          <w:u w:val="single"/>
        </w:rPr>
        <w:t xml:space="preserve">3     </w:t>
      </w:r>
      <w:r w:rsidRPr="00950DBE">
        <w:rPr>
          <w:rFonts w:hint="eastAsia"/>
          <w:sz w:val="24"/>
        </w:rPr>
        <w:t xml:space="preserve">       </w:t>
      </w:r>
      <w:r w:rsidRPr="00950DBE">
        <w:rPr>
          <w:rFonts w:hint="eastAsia"/>
          <w:sz w:val="24"/>
        </w:rPr>
        <w:t>观察者：</w:t>
      </w:r>
      <w:proofErr w:type="gramStart"/>
      <w:r w:rsidRPr="00950DBE">
        <w:rPr>
          <w:rFonts w:hint="eastAsia"/>
          <w:sz w:val="24"/>
          <w:u w:val="single"/>
        </w:rPr>
        <w:t>耿智蔚</w:t>
      </w:r>
      <w:proofErr w:type="gramEnd"/>
      <w:r w:rsidRPr="00950DBE">
        <w:rPr>
          <w:rFonts w:hint="eastAsia"/>
          <w:sz w:val="24"/>
          <w:u w:val="single"/>
        </w:rPr>
        <w:t xml:space="preserve">       </w:t>
      </w:r>
    </w:p>
    <w:tbl>
      <w:tblPr>
        <w:tblStyle w:val="1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950DBE" w:rsidRPr="00950DBE" w14:paraId="652454DE" w14:textId="77777777" w:rsidTr="0095025B">
        <w:tc>
          <w:tcPr>
            <w:tcW w:w="1951" w:type="dxa"/>
          </w:tcPr>
          <w:p w14:paraId="4312793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36C062E2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0D9E4B46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0CBA87BC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6AF5FFD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7A643B42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72424BAF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745E6A6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使用率</w:t>
            </w:r>
          </w:p>
        </w:tc>
      </w:tr>
      <w:tr w:rsidR="00950DBE" w:rsidRPr="00950DBE" w14:paraId="10E5AA8E" w14:textId="77777777" w:rsidTr="0095025B">
        <w:tc>
          <w:tcPr>
            <w:tcW w:w="1951" w:type="dxa"/>
          </w:tcPr>
          <w:p w14:paraId="3DD8C10F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  <w:lang w:eastAsia="zh-Hans"/>
              </w:rPr>
              <w:t>认知游戏</w:t>
            </w:r>
          </w:p>
        </w:tc>
        <w:tc>
          <w:tcPr>
            <w:tcW w:w="1951" w:type="dxa"/>
          </w:tcPr>
          <w:p w14:paraId="3F733251" w14:textId="77777777" w:rsidR="00950DBE" w:rsidRPr="00950DBE" w:rsidRDefault="00950DBE" w:rsidP="00950DBE">
            <w:pPr>
              <w:rPr>
                <w:sz w:val="24"/>
              </w:rPr>
            </w:pPr>
            <w:r w:rsidRPr="00950DBE">
              <w:rPr>
                <w:rFonts w:ascii="宋体" w:hAnsi="宋体" w:cs="宋体" w:hint="eastAsia"/>
                <w:sz w:val="24"/>
              </w:rPr>
              <w:t>棋盘</w:t>
            </w:r>
            <w:r w:rsidRPr="00950DBE">
              <w:rPr>
                <w:rFonts w:ascii="宋体" w:hAnsi="宋体" w:cs="宋体" w:hint="eastAsia"/>
                <w:sz w:val="24"/>
                <w:lang w:eastAsia="zh-Hans"/>
              </w:rPr>
              <w:t>、棋子、骰子</w:t>
            </w:r>
          </w:p>
        </w:tc>
        <w:tc>
          <w:tcPr>
            <w:tcW w:w="1952" w:type="dxa"/>
          </w:tcPr>
          <w:p w14:paraId="415E2D69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500E2C5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E08804D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472ED08E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A03B578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B55AD4A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8"/>
              </w:rPr>
              <w:t>60</w:t>
            </w:r>
            <w:r w:rsidRPr="00950DBE">
              <w:rPr>
                <w:rFonts w:hint="eastAsia"/>
                <w:sz w:val="28"/>
              </w:rPr>
              <w:t>％</w:t>
            </w:r>
          </w:p>
        </w:tc>
      </w:tr>
      <w:tr w:rsidR="00950DBE" w:rsidRPr="00950DBE" w14:paraId="3AC50029" w14:textId="77777777" w:rsidTr="0095025B">
        <w:tc>
          <w:tcPr>
            <w:tcW w:w="1951" w:type="dxa"/>
          </w:tcPr>
          <w:p w14:paraId="55CCC5AD" w14:textId="77777777" w:rsidR="00950DBE" w:rsidRPr="00950DBE" w:rsidRDefault="00950DBE" w:rsidP="00950DBE">
            <w:pPr>
              <w:rPr>
                <w:sz w:val="24"/>
              </w:rPr>
            </w:pPr>
            <w:r w:rsidRPr="00950DBE">
              <w:rPr>
                <w:rFonts w:ascii="宋体" w:hAnsi="宋体" w:cs="宋体" w:hint="eastAsia"/>
                <w:sz w:val="24"/>
                <w:lang w:eastAsia="zh-Hans"/>
              </w:rPr>
              <w:t>几何</w:t>
            </w:r>
            <w:r w:rsidRPr="00950DBE">
              <w:rPr>
                <w:rFonts w:ascii="宋体" w:hAnsi="宋体" w:cs="宋体" w:hint="eastAsia"/>
                <w:sz w:val="24"/>
              </w:rPr>
              <w:t>拼图</w:t>
            </w:r>
          </w:p>
        </w:tc>
        <w:tc>
          <w:tcPr>
            <w:tcW w:w="1951" w:type="dxa"/>
          </w:tcPr>
          <w:p w14:paraId="2BC8719D" w14:textId="77777777" w:rsidR="00950DBE" w:rsidRPr="00950DBE" w:rsidRDefault="00950DBE" w:rsidP="00950DBE">
            <w:pPr>
              <w:rPr>
                <w:sz w:val="24"/>
                <w:lang w:eastAsia="zh-Hans"/>
              </w:rPr>
            </w:pPr>
            <w:r w:rsidRPr="00950DBE">
              <w:rPr>
                <w:rFonts w:hint="eastAsia"/>
                <w:sz w:val="24"/>
                <w:lang w:eastAsia="zh-Hans"/>
              </w:rPr>
              <w:t>几何形状片</w:t>
            </w:r>
          </w:p>
          <w:p w14:paraId="43BB5FDD" w14:textId="77777777" w:rsidR="00950DBE" w:rsidRPr="00950DBE" w:rsidRDefault="00950DBE" w:rsidP="00950DBE">
            <w:pPr>
              <w:rPr>
                <w:sz w:val="24"/>
                <w:lang w:eastAsia="zh-Hans"/>
              </w:rPr>
            </w:pPr>
            <w:r w:rsidRPr="00950DBE">
              <w:rPr>
                <w:rFonts w:hint="eastAsia"/>
                <w:sz w:val="24"/>
                <w:lang w:eastAsia="zh-Hans"/>
              </w:rPr>
              <w:t>情境图</w:t>
            </w:r>
          </w:p>
        </w:tc>
        <w:tc>
          <w:tcPr>
            <w:tcW w:w="1952" w:type="dxa"/>
          </w:tcPr>
          <w:p w14:paraId="0659743C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0CCD832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D8ECB0F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A10D09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21E4DE0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F9E663D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8"/>
              </w:rPr>
              <w:t>60</w:t>
            </w:r>
            <w:r w:rsidRPr="00950DBE">
              <w:rPr>
                <w:rFonts w:hint="eastAsia"/>
                <w:sz w:val="28"/>
              </w:rPr>
              <w:t>％</w:t>
            </w:r>
          </w:p>
        </w:tc>
      </w:tr>
      <w:tr w:rsidR="00950DBE" w:rsidRPr="00950DBE" w14:paraId="30136774" w14:textId="77777777" w:rsidTr="0095025B">
        <w:tc>
          <w:tcPr>
            <w:tcW w:w="1951" w:type="dxa"/>
          </w:tcPr>
          <w:p w14:paraId="32A4021B" w14:textId="77777777" w:rsidR="00950DBE" w:rsidRPr="00950DBE" w:rsidRDefault="00950DBE" w:rsidP="00950DBE">
            <w:pPr>
              <w:jc w:val="center"/>
              <w:rPr>
                <w:sz w:val="24"/>
                <w:lang w:eastAsia="zh-Hans"/>
              </w:rPr>
            </w:pPr>
            <w:r w:rsidRPr="00950DBE">
              <w:rPr>
                <w:rFonts w:hint="eastAsia"/>
                <w:sz w:val="24"/>
                <w:lang w:eastAsia="zh-Hans"/>
              </w:rPr>
              <w:t>找宝宝</w:t>
            </w:r>
          </w:p>
        </w:tc>
        <w:tc>
          <w:tcPr>
            <w:tcW w:w="1951" w:type="dxa"/>
          </w:tcPr>
          <w:p w14:paraId="58F19E26" w14:textId="77777777" w:rsidR="00950DBE" w:rsidRPr="00950DBE" w:rsidRDefault="00950DBE" w:rsidP="00950DBE">
            <w:pPr>
              <w:rPr>
                <w:sz w:val="24"/>
                <w:lang w:eastAsia="zh-Hans"/>
              </w:rPr>
            </w:pPr>
            <w:r w:rsidRPr="00950DBE">
              <w:rPr>
                <w:rFonts w:hint="eastAsia"/>
                <w:sz w:val="24"/>
                <w:lang w:eastAsia="zh-Hans"/>
              </w:rPr>
              <w:t>宝宝窝图卡、龟宝宝、鸡宝宝、蛇宝宝、小木锤</w:t>
            </w:r>
          </w:p>
        </w:tc>
        <w:tc>
          <w:tcPr>
            <w:tcW w:w="1952" w:type="dxa"/>
          </w:tcPr>
          <w:p w14:paraId="484CF790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4BC22E65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37AC5C9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48029BD7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27216FA2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8C45C3D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8"/>
              </w:rPr>
              <w:t>40</w:t>
            </w:r>
            <w:r w:rsidRPr="00950DBE">
              <w:rPr>
                <w:rFonts w:hint="eastAsia"/>
                <w:sz w:val="28"/>
              </w:rPr>
              <w:t>％</w:t>
            </w:r>
          </w:p>
        </w:tc>
      </w:tr>
      <w:tr w:rsidR="00950DBE" w:rsidRPr="00950DBE" w14:paraId="746CAEAA" w14:textId="77777777" w:rsidTr="0095025B">
        <w:tc>
          <w:tcPr>
            <w:tcW w:w="1951" w:type="dxa"/>
          </w:tcPr>
          <w:p w14:paraId="73749811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ascii="宋体" w:hAnsi="宋体" w:cs="宋体" w:hint="eastAsia"/>
                <w:sz w:val="24"/>
              </w:rPr>
              <w:t>动物金字塔</w:t>
            </w:r>
          </w:p>
        </w:tc>
        <w:tc>
          <w:tcPr>
            <w:tcW w:w="1951" w:type="dxa"/>
          </w:tcPr>
          <w:p w14:paraId="5AFAB697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棋盘</w:t>
            </w:r>
            <w:r w:rsidRPr="00950DBE">
              <w:rPr>
                <w:rFonts w:hint="eastAsia"/>
                <w:sz w:val="24"/>
                <w:lang w:eastAsia="zh-Hans"/>
              </w:rPr>
              <w:t>、</w:t>
            </w:r>
            <w:r w:rsidRPr="00950DBE">
              <w:rPr>
                <w:rFonts w:hint="eastAsia"/>
                <w:sz w:val="24"/>
              </w:rPr>
              <w:t>船</w:t>
            </w:r>
            <w:r w:rsidRPr="00950DBE">
              <w:rPr>
                <w:rFonts w:hint="eastAsia"/>
                <w:sz w:val="24"/>
                <w:lang w:eastAsia="zh-Hans"/>
              </w:rPr>
              <w:t>、</w:t>
            </w:r>
            <w:r w:rsidRPr="00950DBE">
              <w:rPr>
                <w:rFonts w:hint="eastAsia"/>
                <w:sz w:val="24"/>
              </w:rPr>
              <w:t>动物棋子</w:t>
            </w:r>
            <w:r w:rsidRPr="00950DBE">
              <w:rPr>
                <w:rFonts w:hint="eastAsia"/>
                <w:sz w:val="24"/>
                <w:lang w:eastAsia="zh-Hans"/>
              </w:rPr>
              <w:t>、</w:t>
            </w:r>
            <w:r w:rsidRPr="00950DBE">
              <w:rPr>
                <w:rFonts w:hint="eastAsia"/>
                <w:sz w:val="24"/>
              </w:rPr>
              <w:t>图卡</w:t>
            </w:r>
          </w:p>
        </w:tc>
        <w:tc>
          <w:tcPr>
            <w:tcW w:w="1952" w:type="dxa"/>
          </w:tcPr>
          <w:p w14:paraId="5F3BA6C8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E7A1E07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DDE9E1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0632D32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7C9BF6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1C02C34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4"/>
              </w:rPr>
              <w:t>80%</w:t>
            </w:r>
          </w:p>
        </w:tc>
      </w:tr>
      <w:tr w:rsidR="00950DBE" w:rsidRPr="00950DBE" w14:paraId="0EFFFB23" w14:textId="77777777" w:rsidTr="0095025B">
        <w:tc>
          <w:tcPr>
            <w:tcW w:w="1951" w:type="dxa"/>
          </w:tcPr>
          <w:p w14:paraId="08759FA1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23799E4F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BBB06BB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0FDF918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A49DA4C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E486184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9D1B882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DA00581" w14:textId="77777777" w:rsidR="00950DBE" w:rsidRPr="00950DBE" w:rsidRDefault="00950DBE" w:rsidP="00950DBE">
            <w:pPr>
              <w:jc w:val="center"/>
              <w:rPr>
                <w:sz w:val="24"/>
              </w:rPr>
            </w:pPr>
          </w:p>
        </w:tc>
      </w:tr>
    </w:tbl>
    <w:p w14:paraId="0D5215F4" w14:textId="77777777" w:rsidR="00950DBE" w:rsidRPr="00950DBE" w:rsidRDefault="00950DBE" w:rsidP="00950DBE">
      <w:pPr>
        <w:jc w:val="left"/>
        <w:rPr>
          <w:sz w:val="24"/>
        </w:rPr>
      </w:pPr>
      <w:r w:rsidRPr="00950DBE">
        <w:rPr>
          <w:rFonts w:hint="eastAsia"/>
          <w:sz w:val="24"/>
        </w:rPr>
        <w:t>PS</w:t>
      </w:r>
      <w:r w:rsidRPr="00950DBE">
        <w:rPr>
          <w:rFonts w:hint="eastAsia"/>
          <w:sz w:val="24"/>
        </w:rPr>
        <w:t>：每周进行观察并填写此表格</w:t>
      </w:r>
    </w:p>
    <w:p w14:paraId="2120F9E0" w14:textId="77777777" w:rsidR="00950DBE" w:rsidRPr="00950DBE" w:rsidRDefault="00950DBE" w:rsidP="00950DBE">
      <w:pPr>
        <w:jc w:val="left"/>
        <w:rPr>
          <w:sz w:val="24"/>
        </w:rPr>
      </w:pPr>
    </w:p>
    <w:p w14:paraId="091EBDC0" w14:textId="77777777" w:rsidR="00950DBE" w:rsidRPr="00950DBE" w:rsidRDefault="00950DBE" w:rsidP="00950DBE">
      <w:pPr>
        <w:jc w:val="left"/>
        <w:rPr>
          <w:sz w:val="24"/>
        </w:rPr>
      </w:pPr>
    </w:p>
    <w:p w14:paraId="7B622B24" w14:textId="77777777" w:rsidR="00950DBE" w:rsidRPr="00950DBE" w:rsidRDefault="00950DBE" w:rsidP="00950DBE">
      <w:pPr>
        <w:jc w:val="left"/>
        <w:rPr>
          <w:sz w:val="24"/>
        </w:rPr>
      </w:pPr>
    </w:p>
    <w:p w14:paraId="001DED5B" w14:textId="77777777" w:rsidR="00950DBE" w:rsidRPr="00950DBE" w:rsidRDefault="00950DBE" w:rsidP="00950DBE">
      <w:pPr>
        <w:jc w:val="left"/>
        <w:rPr>
          <w:sz w:val="24"/>
        </w:rPr>
      </w:pPr>
    </w:p>
    <w:p w14:paraId="1727777B" w14:textId="77777777" w:rsidR="00950DBE" w:rsidRPr="00950DBE" w:rsidRDefault="00950DBE" w:rsidP="00950DBE">
      <w:pPr>
        <w:jc w:val="left"/>
        <w:rPr>
          <w:sz w:val="24"/>
        </w:rPr>
      </w:pPr>
    </w:p>
    <w:p w14:paraId="601F5EBC" w14:textId="77777777" w:rsidR="00950DBE" w:rsidRPr="00950DBE" w:rsidRDefault="00950DBE" w:rsidP="00950DBE">
      <w:pPr>
        <w:jc w:val="left"/>
        <w:rPr>
          <w:sz w:val="24"/>
        </w:rPr>
      </w:pPr>
    </w:p>
    <w:p w14:paraId="2E822B38" w14:textId="77777777" w:rsidR="00950DBE" w:rsidRPr="00950DBE" w:rsidRDefault="00950DBE" w:rsidP="00950DBE">
      <w:pPr>
        <w:jc w:val="left"/>
        <w:rPr>
          <w:sz w:val="24"/>
        </w:rPr>
      </w:pPr>
    </w:p>
    <w:p w14:paraId="52C0D5FD" w14:textId="77777777" w:rsidR="00950DBE" w:rsidRPr="00950DBE" w:rsidRDefault="00950DBE" w:rsidP="00950DBE">
      <w:pPr>
        <w:jc w:val="left"/>
        <w:rPr>
          <w:sz w:val="24"/>
        </w:rPr>
      </w:pPr>
    </w:p>
    <w:p w14:paraId="4ADE3229" w14:textId="77777777" w:rsidR="00950DBE" w:rsidRPr="00950DBE" w:rsidRDefault="00950DBE" w:rsidP="00950DBE">
      <w:pPr>
        <w:jc w:val="left"/>
        <w:rPr>
          <w:sz w:val="24"/>
        </w:rPr>
      </w:pPr>
    </w:p>
    <w:p w14:paraId="49373446" w14:textId="77777777" w:rsidR="00950DBE" w:rsidRPr="00950DBE" w:rsidRDefault="00950DBE" w:rsidP="00950DBE">
      <w:pPr>
        <w:jc w:val="left"/>
        <w:rPr>
          <w:sz w:val="24"/>
        </w:rPr>
      </w:pPr>
    </w:p>
    <w:p w14:paraId="65DD320D" w14:textId="77777777" w:rsidR="00950DBE" w:rsidRPr="00950DBE" w:rsidRDefault="00950DBE" w:rsidP="00950DBE">
      <w:pPr>
        <w:jc w:val="left"/>
        <w:rPr>
          <w:sz w:val="24"/>
        </w:rPr>
      </w:pPr>
    </w:p>
    <w:p w14:paraId="71D607A5" w14:textId="77777777" w:rsidR="00950DBE" w:rsidRPr="00950DBE" w:rsidRDefault="00950DBE" w:rsidP="00950DBE">
      <w:pPr>
        <w:jc w:val="left"/>
        <w:rPr>
          <w:sz w:val="24"/>
        </w:rPr>
      </w:pPr>
    </w:p>
    <w:p w14:paraId="3AF02680" w14:textId="77777777" w:rsidR="00950DBE" w:rsidRPr="00950DBE" w:rsidRDefault="00950DBE" w:rsidP="00950DBE">
      <w:pPr>
        <w:jc w:val="left"/>
        <w:rPr>
          <w:sz w:val="24"/>
        </w:rPr>
      </w:pPr>
    </w:p>
    <w:p w14:paraId="2A01C329" w14:textId="77777777" w:rsidR="00950DBE" w:rsidRPr="00950DBE" w:rsidRDefault="00950DBE" w:rsidP="00950DBE">
      <w:pPr>
        <w:jc w:val="center"/>
        <w:rPr>
          <w:sz w:val="32"/>
          <w:szCs w:val="40"/>
        </w:rPr>
      </w:pPr>
    </w:p>
    <w:p w14:paraId="20A8BA63" w14:textId="77777777" w:rsidR="00950DBE" w:rsidRPr="00950DBE" w:rsidRDefault="00950DBE" w:rsidP="00950DBE">
      <w:pPr>
        <w:jc w:val="center"/>
        <w:rPr>
          <w:sz w:val="32"/>
          <w:szCs w:val="40"/>
        </w:rPr>
      </w:pPr>
      <w:r w:rsidRPr="00950DBE">
        <w:rPr>
          <w:rFonts w:hint="eastAsia"/>
          <w:sz w:val="32"/>
          <w:szCs w:val="40"/>
        </w:rPr>
        <w:lastRenderedPageBreak/>
        <w:t>数学区材料使用周期分析表</w:t>
      </w:r>
    </w:p>
    <w:p w14:paraId="04032E2D" w14:textId="77777777" w:rsidR="00950DBE" w:rsidRPr="00950DBE" w:rsidRDefault="00950DBE" w:rsidP="00950DBE">
      <w:pPr>
        <w:wordWrap w:val="0"/>
        <w:jc w:val="right"/>
        <w:rPr>
          <w:sz w:val="24"/>
          <w:u w:val="single"/>
        </w:rPr>
      </w:pPr>
      <w:r w:rsidRPr="00950DBE">
        <w:rPr>
          <w:rFonts w:hint="eastAsia"/>
          <w:sz w:val="24"/>
        </w:rPr>
        <w:t>时间：</w:t>
      </w:r>
      <w:r w:rsidRPr="00950DBE">
        <w:rPr>
          <w:rFonts w:hint="eastAsia"/>
          <w:sz w:val="24"/>
          <w:u w:val="single"/>
        </w:rPr>
        <w:t xml:space="preserve">   </w:t>
      </w:r>
      <w:r w:rsidRPr="00950DBE">
        <w:rPr>
          <w:sz w:val="24"/>
          <w:u w:val="single"/>
        </w:rPr>
        <w:t>202</w:t>
      </w:r>
      <w:r w:rsidRPr="00950DBE">
        <w:rPr>
          <w:rFonts w:hint="eastAsia"/>
          <w:sz w:val="24"/>
          <w:u w:val="single"/>
        </w:rPr>
        <w:t xml:space="preserve">1.3    </w:t>
      </w:r>
      <w:r w:rsidRPr="00950DBE">
        <w:rPr>
          <w:rFonts w:hint="eastAsia"/>
          <w:sz w:val="24"/>
        </w:rPr>
        <w:t xml:space="preserve">    </w:t>
      </w:r>
      <w:r w:rsidRPr="00950DBE">
        <w:rPr>
          <w:rFonts w:hint="eastAsia"/>
          <w:sz w:val="24"/>
        </w:rPr>
        <w:t>反思者：</w:t>
      </w:r>
      <w:r w:rsidRPr="00950DBE">
        <w:rPr>
          <w:rFonts w:hint="eastAsia"/>
          <w:sz w:val="24"/>
          <w:u w:val="single"/>
        </w:rPr>
        <w:t xml:space="preserve">  </w:t>
      </w:r>
      <w:proofErr w:type="gramStart"/>
      <w:r w:rsidRPr="00950DBE">
        <w:rPr>
          <w:rFonts w:hint="eastAsia"/>
          <w:sz w:val="24"/>
          <w:u w:val="single"/>
        </w:rPr>
        <w:t>耿智蔚</w:t>
      </w:r>
      <w:proofErr w:type="gramEnd"/>
      <w:r w:rsidRPr="00950DBE">
        <w:rPr>
          <w:rFonts w:hint="eastAsia"/>
          <w:sz w:val="24"/>
          <w:u w:val="single"/>
        </w:rPr>
        <w:t xml:space="preserve">      </w:t>
      </w:r>
    </w:p>
    <w:tbl>
      <w:tblPr>
        <w:tblStyle w:val="1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950DBE" w:rsidRPr="00950DBE" w14:paraId="16680CC5" w14:textId="77777777" w:rsidTr="0095025B">
        <w:tc>
          <w:tcPr>
            <w:tcW w:w="1951" w:type="dxa"/>
          </w:tcPr>
          <w:p w14:paraId="090F2F65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2699EE44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7A565F7F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5E9A7F3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680EAF4D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调整方法组织策略</w:t>
            </w:r>
          </w:p>
        </w:tc>
      </w:tr>
      <w:tr w:rsidR="00950DBE" w:rsidRPr="00950DBE" w14:paraId="2D530FD1" w14:textId="77777777" w:rsidTr="0095025B">
        <w:tc>
          <w:tcPr>
            <w:tcW w:w="1951" w:type="dxa"/>
          </w:tcPr>
          <w:p w14:paraId="30BE9558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  <w:lang w:eastAsia="zh-Hans"/>
              </w:rPr>
              <w:t>认知游戏</w:t>
            </w:r>
          </w:p>
        </w:tc>
        <w:tc>
          <w:tcPr>
            <w:tcW w:w="1951" w:type="dxa"/>
          </w:tcPr>
          <w:p w14:paraId="1A741827" w14:textId="77777777" w:rsidR="00950DBE" w:rsidRPr="00950DBE" w:rsidRDefault="00950DBE" w:rsidP="00950DBE">
            <w:pPr>
              <w:rPr>
                <w:sz w:val="24"/>
              </w:rPr>
            </w:pPr>
            <w:r w:rsidRPr="00950DBE">
              <w:rPr>
                <w:rFonts w:ascii="宋体" w:hAnsi="宋体" w:cs="宋体" w:hint="eastAsia"/>
                <w:sz w:val="24"/>
              </w:rPr>
              <w:t>棋盘</w:t>
            </w:r>
            <w:r w:rsidRPr="00950DBE">
              <w:rPr>
                <w:rFonts w:ascii="宋体" w:hAnsi="宋体" w:cs="宋体" w:hint="eastAsia"/>
                <w:sz w:val="24"/>
                <w:lang w:eastAsia="zh-Hans"/>
              </w:rPr>
              <w:t>、棋子、骰子</w:t>
            </w:r>
          </w:p>
        </w:tc>
        <w:tc>
          <w:tcPr>
            <w:tcW w:w="2340" w:type="dxa"/>
          </w:tcPr>
          <w:p w14:paraId="72CF5912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8"/>
              </w:rPr>
              <w:t>60</w:t>
            </w:r>
            <w:r w:rsidRPr="00950DBE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1798FDA1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4"/>
              </w:rPr>
              <w:t>认知人物、水果、动物，初步感知</w:t>
            </w:r>
            <w:r w:rsidRPr="00950DBE">
              <w:rPr>
                <w:sz w:val="24"/>
              </w:rPr>
              <w:t>5</w:t>
            </w:r>
            <w:r w:rsidRPr="00950DBE">
              <w:rPr>
                <w:sz w:val="24"/>
              </w:rPr>
              <w:t>以内物品的对应与一一对应。</w:t>
            </w:r>
          </w:p>
        </w:tc>
        <w:tc>
          <w:tcPr>
            <w:tcW w:w="4713" w:type="dxa"/>
          </w:tcPr>
          <w:p w14:paraId="6346C727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4"/>
              </w:rPr>
              <w:t>帮助幼儿学习计数，认识数的顺序，可将美工</w:t>
            </w:r>
            <w:proofErr w:type="gramStart"/>
            <w:r w:rsidRPr="00950DBE">
              <w:rPr>
                <w:sz w:val="24"/>
              </w:rPr>
              <w:t>区人物</w:t>
            </w:r>
            <w:proofErr w:type="gramEnd"/>
            <w:r w:rsidRPr="00950DBE">
              <w:rPr>
                <w:sz w:val="24"/>
              </w:rPr>
              <w:t>或者蔬菜绘画作品投放进去供幼儿认知观察和分类。</w:t>
            </w:r>
          </w:p>
        </w:tc>
      </w:tr>
      <w:tr w:rsidR="00950DBE" w:rsidRPr="00950DBE" w14:paraId="75BDEC0C" w14:textId="77777777" w:rsidTr="0095025B">
        <w:tc>
          <w:tcPr>
            <w:tcW w:w="1951" w:type="dxa"/>
          </w:tcPr>
          <w:p w14:paraId="669286F0" w14:textId="77777777" w:rsidR="00950DBE" w:rsidRPr="00950DBE" w:rsidRDefault="00950DBE" w:rsidP="00950DBE">
            <w:pPr>
              <w:rPr>
                <w:sz w:val="24"/>
              </w:rPr>
            </w:pPr>
            <w:r w:rsidRPr="00950DBE">
              <w:rPr>
                <w:rFonts w:ascii="宋体" w:hAnsi="宋体" w:cs="宋体" w:hint="eastAsia"/>
                <w:sz w:val="24"/>
                <w:lang w:eastAsia="zh-Hans"/>
              </w:rPr>
              <w:t>几何</w:t>
            </w:r>
            <w:r w:rsidRPr="00950DBE">
              <w:rPr>
                <w:rFonts w:ascii="宋体" w:hAnsi="宋体" w:cs="宋体" w:hint="eastAsia"/>
                <w:sz w:val="24"/>
              </w:rPr>
              <w:t>拼图</w:t>
            </w:r>
          </w:p>
        </w:tc>
        <w:tc>
          <w:tcPr>
            <w:tcW w:w="1951" w:type="dxa"/>
          </w:tcPr>
          <w:p w14:paraId="1E4F8001" w14:textId="77777777" w:rsidR="00950DBE" w:rsidRPr="00950DBE" w:rsidRDefault="00950DBE" w:rsidP="00950DBE">
            <w:pPr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几何形状片</w:t>
            </w:r>
          </w:p>
          <w:p w14:paraId="6AEE5F88" w14:textId="77777777" w:rsidR="00950DBE" w:rsidRPr="00950DBE" w:rsidRDefault="00950DBE" w:rsidP="00950DBE">
            <w:pPr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情境图</w:t>
            </w:r>
          </w:p>
        </w:tc>
        <w:tc>
          <w:tcPr>
            <w:tcW w:w="2340" w:type="dxa"/>
          </w:tcPr>
          <w:p w14:paraId="55D3D4F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8"/>
              </w:rPr>
              <w:t>60</w:t>
            </w:r>
            <w:r w:rsidRPr="00950DBE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3A9D4186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幼儿进行游戏时会发现，拼出的图形虽然一样，可是会有不同颜色和形状的组合方式，利用不同的形状可以拼出同样的图案。游戏中，教师可根据幼儿拼出的图案进行适当引导，鼓励幼儿尝试用不同的方法拼出相同的图案，以加深幼儿对几何图形分解和组合的认知。</w:t>
            </w:r>
          </w:p>
        </w:tc>
        <w:tc>
          <w:tcPr>
            <w:tcW w:w="4713" w:type="dxa"/>
          </w:tcPr>
          <w:p w14:paraId="3DE783F4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在自由拼搭的游戏过程中，教师也可引导、鼓励幼儿对拼图块进行立体造型，如把梯形</w:t>
            </w:r>
            <w:proofErr w:type="gramStart"/>
            <w:r w:rsidRPr="00950DBE">
              <w:rPr>
                <w:rFonts w:hint="eastAsia"/>
                <w:sz w:val="24"/>
              </w:rPr>
              <w:t>几何块立起来</w:t>
            </w:r>
            <w:proofErr w:type="gramEnd"/>
            <w:r w:rsidRPr="00950DBE">
              <w:rPr>
                <w:rFonts w:hint="eastAsia"/>
                <w:sz w:val="24"/>
              </w:rPr>
              <w:t>作为小桥，再搭建小房子、小树等物品。在材料投放一段时间后，若有部分拼图块遗失而影响游戏操作，教师可利用美工区剩余的材料来制作同等大小的形状片，作为拼图块的替代物。</w:t>
            </w:r>
          </w:p>
        </w:tc>
      </w:tr>
      <w:tr w:rsidR="00950DBE" w:rsidRPr="00950DBE" w14:paraId="7CC3C099" w14:textId="77777777" w:rsidTr="0095025B">
        <w:tc>
          <w:tcPr>
            <w:tcW w:w="1951" w:type="dxa"/>
          </w:tcPr>
          <w:p w14:paraId="12158259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  <w:lang w:eastAsia="zh-Hans"/>
              </w:rPr>
              <w:t>找宝宝</w:t>
            </w:r>
          </w:p>
        </w:tc>
        <w:tc>
          <w:tcPr>
            <w:tcW w:w="1951" w:type="dxa"/>
          </w:tcPr>
          <w:p w14:paraId="5E3638B8" w14:textId="77777777" w:rsidR="00950DBE" w:rsidRPr="00950DBE" w:rsidRDefault="00950DBE" w:rsidP="00950DBE">
            <w:pPr>
              <w:rPr>
                <w:sz w:val="24"/>
              </w:rPr>
            </w:pPr>
            <w:r w:rsidRPr="00950DBE">
              <w:rPr>
                <w:rFonts w:hint="eastAsia"/>
                <w:sz w:val="24"/>
                <w:lang w:eastAsia="zh-Hans"/>
              </w:rPr>
              <w:t>宝宝窝图卡、龟宝宝、鸡宝宝、蛇宝宝、小木锤</w:t>
            </w:r>
          </w:p>
        </w:tc>
        <w:tc>
          <w:tcPr>
            <w:tcW w:w="2340" w:type="dxa"/>
          </w:tcPr>
          <w:p w14:paraId="612AC102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8"/>
              </w:rPr>
              <w:t>40</w:t>
            </w:r>
            <w:r w:rsidRPr="00950DBE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403B6595" w14:textId="77777777" w:rsidR="00950DBE" w:rsidRPr="00950DBE" w:rsidRDefault="00950DBE" w:rsidP="00950DBE">
            <w:pPr>
              <w:jc w:val="center"/>
              <w:rPr>
                <w:sz w:val="24"/>
                <w:lang w:eastAsia="zh-Hans"/>
              </w:rPr>
            </w:pPr>
            <w:r w:rsidRPr="00950DBE">
              <w:rPr>
                <w:rFonts w:hint="eastAsia"/>
                <w:sz w:val="24"/>
                <w:lang w:eastAsia="zh-Hans"/>
              </w:rPr>
              <w:t>比较常见的形式有相关物体的匹配、数和量的对应匹配、颜色的对应、形状的对应、大小的对应等。小班幼儿对</w:t>
            </w:r>
            <w:r w:rsidRPr="00950DBE">
              <w:rPr>
                <w:rFonts w:hint="eastAsia"/>
                <w:sz w:val="24"/>
                <w:lang w:eastAsia="zh-Hans"/>
              </w:rPr>
              <w:t>5</w:t>
            </w:r>
            <w:r w:rsidRPr="00950DBE">
              <w:rPr>
                <w:rFonts w:hint="eastAsia"/>
                <w:sz w:val="24"/>
                <w:lang w:eastAsia="zh-Hans"/>
              </w:rPr>
              <w:t>以内的数量关系、物体的明显特征</w:t>
            </w:r>
            <w:r w:rsidRPr="00950DBE">
              <w:rPr>
                <w:rFonts w:hint="eastAsia"/>
                <w:sz w:val="24"/>
                <w:lang w:eastAsia="zh-Hans"/>
              </w:rPr>
              <w:t>(</w:t>
            </w:r>
            <w:r w:rsidRPr="00950DBE">
              <w:rPr>
                <w:rFonts w:hint="eastAsia"/>
                <w:sz w:val="24"/>
                <w:lang w:eastAsia="zh-Hans"/>
              </w:rPr>
              <w:t>颜色、形状、大小等</w:t>
            </w:r>
            <w:r w:rsidRPr="00950DBE">
              <w:rPr>
                <w:rFonts w:hint="eastAsia"/>
                <w:sz w:val="24"/>
                <w:lang w:eastAsia="zh-Hans"/>
              </w:rPr>
              <w:t>)</w:t>
            </w:r>
            <w:r w:rsidRPr="00950DBE">
              <w:rPr>
                <w:rFonts w:hint="eastAsia"/>
                <w:sz w:val="24"/>
                <w:lang w:eastAsia="zh-Hans"/>
              </w:rPr>
              <w:t>、物体简单的排列</w:t>
            </w:r>
            <w:r w:rsidRPr="00950DBE">
              <w:rPr>
                <w:rFonts w:hint="eastAsia"/>
                <w:sz w:val="24"/>
                <w:lang w:eastAsia="zh-Hans"/>
              </w:rPr>
              <w:t>(</w:t>
            </w:r>
            <w:r w:rsidRPr="00950DBE">
              <w:rPr>
                <w:rFonts w:hint="eastAsia"/>
                <w:sz w:val="24"/>
                <w:lang w:eastAsia="zh-Hans"/>
              </w:rPr>
              <w:t>橫排、竖排</w:t>
            </w:r>
            <w:r w:rsidRPr="00950DBE">
              <w:rPr>
                <w:rFonts w:hint="eastAsia"/>
                <w:sz w:val="24"/>
                <w:lang w:eastAsia="zh-Hans"/>
              </w:rPr>
              <w:t>)</w:t>
            </w:r>
            <w:r w:rsidRPr="00950DBE">
              <w:rPr>
                <w:rFonts w:hint="eastAsia"/>
                <w:sz w:val="24"/>
                <w:lang w:eastAsia="zh-Hans"/>
              </w:rPr>
              <w:t>以及生活</w:t>
            </w:r>
            <w:r w:rsidRPr="00950DBE">
              <w:rPr>
                <w:rFonts w:hint="eastAsia"/>
                <w:sz w:val="24"/>
                <w:lang w:eastAsia="zh-Hans"/>
              </w:rPr>
              <w:t xml:space="preserve"> </w:t>
            </w:r>
            <w:r w:rsidRPr="00950DBE">
              <w:rPr>
                <w:rFonts w:hint="eastAsia"/>
                <w:sz w:val="24"/>
                <w:lang w:eastAsia="zh-Hans"/>
              </w:rPr>
              <w:t>中常见的相关事物</w:t>
            </w:r>
            <w:r w:rsidRPr="00950DBE">
              <w:rPr>
                <w:rFonts w:hint="eastAsia"/>
                <w:sz w:val="24"/>
                <w:lang w:eastAsia="zh-Hans"/>
              </w:rPr>
              <w:t>(</w:t>
            </w:r>
            <w:r w:rsidRPr="00950DBE">
              <w:rPr>
                <w:rFonts w:hint="eastAsia"/>
                <w:sz w:val="24"/>
                <w:lang w:eastAsia="zh-Hans"/>
              </w:rPr>
              <w:t>小兔与萝卜，小猫与鱼等</w:t>
            </w:r>
            <w:r w:rsidRPr="00950DBE">
              <w:rPr>
                <w:rFonts w:hint="eastAsia"/>
                <w:sz w:val="24"/>
                <w:lang w:eastAsia="zh-Hans"/>
              </w:rPr>
              <w:t>)</w:t>
            </w:r>
            <w:r w:rsidRPr="00950DBE">
              <w:rPr>
                <w:rFonts w:hint="eastAsia"/>
                <w:sz w:val="24"/>
                <w:lang w:eastAsia="zh-Hans"/>
              </w:rPr>
              <w:t>有了一定的经验积累，为进行</w:t>
            </w:r>
            <w:r w:rsidRPr="00950DBE">
              <w:rPr>
                <w:rFonts w:hint="eastAsia"/>
                <w:sz w:val="24"/>
                <w:lang w:eastAsia="zh-Hans"/>
              </w:rPr>
              <w:t>--</w:t>
            </w:r>
            <w:r w:rsidRPr="00950DBE">
              <w:rPr>
                <w:rFonts w:hint="eastAsia"/>
                <w:sz w:val="24"/>
                <w:lang w:eastAsia="zh-Hans"/>
              </w:rPr>
              <w:t>对</w:t>
            </w:r>
            <w:r w:rsidRPr="00950DBE">
              <w:rPr>
                <w:rFonts w:hint="eastAsia"/>
                <w:sz w:val="24"/>
                <w:lang w:eastAsia="zh-Hans"/>
              </w:rPr>
              <w:t xml:space="preserve"> </w:t>
            </w:r>
            <w:r w:rsidRPr="00950DBE">
              <w:rPr>
                <w:rFonts w:hint="eastAsia"/>
                <w:sz w:val="24"/>
                <w:lang w:eastAsia="zh-Hans"/>
              </w:rPr>
              <w:t>应的教学做了</w:t>
            </w:r>
            <w:r w:rsidRPr="00950DBE">
              <w:rPr>
                <w:rFonts w:hint="eastAsia"/>
                <w:sz w:val="24"/>
                <w:lang w:eastAsia="zh-Hans"/>
              </w:rPr>
              <w:t xml:space="preserve"> </w:t>
            </w:r>
            <w:r w:rsidRPr="00950DBE">
              <w:rPr>
                <w:rFonts w:hint="eastAsia"/>
                <w:sz w:val="24"/>
                <w:lang w:eastAsia="zh-Hans"/>
              </w:rPr>
              <w:t>较好的铺垫。他们对操作性较强的游戏活动较感兴趣，一一对</w:t>
            </w:r>
            <w:r w:rsidRPr="00950DBE">
              <w:rPr>
                <w:rFonts w:hint="eastAsia"/>
                <w:sz w:val="24"/>
                <w:lang w:eastAsia="zh-Hans"/>
              </w:rPr>
              <w:t xml:space="preserve"> </w:t>
            </w:r>
            <w:r w:rsidRPr="00950DBE">
              <w:rPr>
                <w:rFonts w:hint="eastAsia"/>
                <w:sz w:val="24"/>
                <w:lang w:eastAsia="zh-Hans"/>
              </w:rPr>
              <w:t>应的活动正是为幼儿提供了直观生动的操作机会，使幼儿在玩</w:t>
            </w:r>
            <w:r w:rsidRPr="00950DBE">
              <w:rPr>
                <w:rFonts w:hint="eastAsia"/>
                <w:sz w:val="24"/>
                <w:lang w:eastAsia="zh-Hans"/>
              </w:rPr>
              <w:t>-</w:t>
            </w:r>
            <w:r w:rsidRPr="00950DBE">
              <w:rPr>
                <w:rFonts w:hint="eastAsia"/>
                <w:sz w:val="24"/>
                <w:lang w:eastAsia="zh-Hans"/>
              </w:rPr>
              <w:t>玩、排一排的过程中感知到抽象的数、物之间的逻辑关系。</w:t>
            </w:r>
          </w:p>
        </w:tc>
        <w:tc>
          <w:tcPr>
            <w:tcW w:w="4713" w:type="dxa"/>
          </w:tcPr>
          <w:p w14:paraId="41B4E8A2" w14:textId="77777777" w:rsidR="00950DBE" w:rsidRPr="00950DBE" w:rsidRDefault="00950DBE" w:rsidP="00950DBE">
            <w:pPr>
              <w:jc w:val="center"/>
              <w:rPr>
                <w:sz w:val="24"/>
                <w:lang w:eastAsia="zh-Hans"/>
              </w:rPr>
            </w:pPr>
            <w:r w:rsidRPr="00950DBE">
              <w:rPr>
                <w:rFonts w:hint="eastAsia"/>
                <w:sz w:val="24"/>
                <w:lang w:eastAsia="zh-Hans"/>
              </w:rPr>
              <w:t>教师在指导幼儿进行游戏前，要帮助幼儿理解游戏规则和游戏方法，将游戏的情境和操作方式告知幼儿。对情境的了解有助于幼儿更好地开展游戏。幼儿在敲击蛋宝宝时，可能一次敲击无法让蛋翻转过来。教</w:t>
            </w:r>
          </w:p>
          <w:p w14:paraId="544D7115" w14:textId="77777777" w:rsidR="00950DBE" w:rsidRPr="00950DBE" w:rsidRDefault="00950DBE" w:rsidP="00950DBE">
            <w:pPr>
              <w:jc w:val="center"/>
              <w:rPr>
                <w:sz w:val="24"/>
                <w:lang w:eastAsia="zh-Hans"/>
              </w:rPr>
            </w:pPr>
            <w:r w:rsidRPr="00950DBE">
              <w:rPr>
                <w:rFonts w:hint="eastAsia"/>
                <w:sz w:val="24"/>
                <w:lang w:eastAsia="zh-Hans"/>
              </w:rPr>
              <w:t>师不要着急，可引导幼儿找到合适的角度进行敲击。</w:t>
            </w:r>
          </w:p>
          <w:p w14:paraId="39F8117D" w14:textId="77777777" w:rsidR="00950DBE" w:rsidRPr="00950DBE" w:rsidRDefault="00950DBE" w:rsidP="00950DBE">
            <w:pPr>
              <w:jc w:val="center"/>
              <w:rPr>
                <w:sz w:val="24"/>
                <w:lang w:eastAsia="zh-Hans"/>
              </w:rPr>
            </w:pPr>
          </w:p>
        </w:tc>
      </w:tr>
      <w:tr w:rsidR="00950DBE" w:rsidRPr="00950DBE" w14:paraId="4388CD4D" w14:textId="77777777" w:rsidTr="0095025B">
        <w:trPr>
          <w:trHeight w:val="600"/>
        </w:trPr>
        <w:tc>
          <w:tcPr>
            <w:tcW w:w="1951" w:type="dxa"/>
          </w:tcPr>
          <w:p w14:paraId="7CC0A5C3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ascii="宋体" w:hAnsi="宋体" w:cs="宋体" w:hint="eastAsia"/>
                <w:sz w:val="24"/>
              </w:rPr>
              <w:t>动物金字塔</w:t>
            </w:r>
          </w:p>
        </w:tc>
        <w:tc>
          <w:tcPr>
            <w:tcW w:w="1951" w:type="dxa"/>
          </w:tcPr>
          <w:p w14:paraId="05A43788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棋盘</w:t>
            </w:r>
            <w:r w:rsidRPr="00950DBE">
              <w:rPr>
                <w:rFonts w:hint="eastAsia"/>
                <w:sz w:val="24"/>
                <w:lang w:eastAsia="zh-Hans"/>
              </w:rPr>
              <w:t>、</w:t>
            </w:r>
            <w:r w:rsidRPr="00950DBE">
              <w:rPr>
                <w:rFonts w:hint="eastAsia"/>
                <w:sz w:val="24"/>
              </w:rPr>
              <w:t>船</w:t>
            </w:r>
            <w:r w:rsidRPr="00950DBE">
              <w:rPr>
                <w:rFonts w:hint="eastAsia"/>
                <w:sz w:val="24"/>
                <w:lang w:eastAsia="zh-Hans"/>
              </w:rPr>
              <w:t>、</w:t>
            </w:r>
            <w:r w:rsidRPr="00950DBE">
              <w:rPr>
                <w:rFonts w:hint="eastAsia"/>
                <w:sz w:val="24"/>
              </w:rPr>
              <w:t>动物棋子</w:t>
            </w:r>
            <w:r w:rsidRPr="00950DBE">
              <w:rPr>
                <w:rFonts w:hint="eastAsia"/>
                <w:sz w:val="24"/>
                <w:lang w:eastAsia="zh-Hans"/>
              </w:rPr>
              <w:t>、</w:t>
            </w:r>
            <w:r w:rsidRPr="00950DBE">
              <w:rPr>
                <w:rFonts w:hint="eastAsia"/>
                <w:sz w:val="24"/>
              </w:rPr>
              <w:t>图卡</w:t>
            </w:r>
          </w:p>
        </w:tc>
        <w:tc>
          <w:tcPr>
            <w:tcW w:w="2340" w:type="dxa"/>
          </w:tcPr>
          <w:p w14:paraId="07F32278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sz w:val="24"/>
              </w:rPr>
              <w:t>80%</w:t>
            </w:r>
          </w:p>
        </w:tc>
        <w:tc>
          <w:tcPr>
            <w:tcW w:w="4700" w:type="dxa"/>
          </w:tcPr>
          <w:p w14:paraId="157E02B4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t>若幼儿在</w:t>
            </w:r>
            <w:proofErr w:type="gramStart"/>
            <w:r w:rsidRPr="00950DBE">
              <w:rPr>
                <w:rFonts w:hint="eastAsia"/>
                <w:sz w:val="24"/>
              </w:rPr>
              <w:t>放动物</w:t>
            </w:r>
            <w:proofErr w:type="gramEnd"/>
            <w:r w:rsidRPr="00950DBE">
              <w:rPr>
                <w:rFonts w:hint="eastAsia"/>
                <w:sz w:val="24"/>
              </w:rPr>
              <w:t>的时候使得一部分动物倒下来，</w:t>
            </w:r>
            <w:r w:rsidRPr="00950DBE">
              <w:rPr>
                <w:rFonts w:hint="eastAsia"/>
                <w:sz w:val="24"/>
              </w:rPr>
              <w:t xml:space="preserve"> </w:t>
            </w:r>
            <w:r w:rsidRPr="00950DBE">
              <w:rPr>
                <w:rFonts w:hint="eastAsia"/>
                <w:sz w:val="24"/>
              </w:rPr>
              <w:t>就不能再玩了，轮到下一名幼儿</w:t>
            </w:r>
            <w:proofErr w:type="gramStart"/>
            <w:r w:rsidRPr="00950DBE">
              <w:rPr>
                <w:rFonts w:hint="eastAsia"/>
                <w:sz w:val="24"/>
              </w:rPr>
              <w:t>掷般子</w:t>
            </w:r>
            <w:proofErr w:type="gramEnd"/>
            <w:r w:rsidRPr="00950DBE">
              <w:rPr>
                <w:rFonts w:hint="eastAsia"/>
                <w:sz w:val="24"/>
              </w:rPr>
              <w:t>。</w:t>
            </w:r>
            <w:r w:rsidRPr="00950DBE">
              <w:rPr>
                <w:rFonts w:hint="eastAsia"/>
                <w:sz w:val="24"/>
              </w:rPr>
              <w:t xml:space="preserve"> </w:t>
            </w:r>
            <w:r w:rsidRPr="00950DBE">
              <w:rPr>
                <w:rFonts w:hint="eastAsia"/>
                <w:sz w:val="24"/>
              </w:rPr>
              <w:t>倒塌了之后，正好碰巧导致操作卡上的三个动物挨在一起了，</w:t>
            </w:r>
            <w:r w:rsidRPr="00950DBE">
              <w:rPr>
                <w:rFonts w:hint="eastAsia"/>
                <w:sz w:val="24"/>
              </w:rPr>
              <w:t xml:space="preserve"> </w:t>
            </w:r>
            <w:r w:rsidRPr="00950DBE">
              <w:rPr>
                <w:rFonts w:hint="eastAsia"/>
                <w:sz w:val="24"/>
              </w:rPr>
              <w:t>也算该幼儿完成了操作卡上的口</w:t>
            </w:r>
            <w:proofErr w:type="gramStart"/>
            <w:r w:rsidRPr="00950DBE">
              <w:rPr>
                <w:rFonts w:hint="eastAsia"/>
                <w:sz w:val="24"/>
              </w:rPr>
              <w:t>如果如果如果</w:t>
            </w:r>
            <w:proofErr w:type="gramEnd"/>
            <w:r w:rsidRPr="00950DBE">
              <w:rPr>
                <w:rFonts w:hint="eastAsia"/>
                <w:sz w:val="24"/>
              </w:rPr>
              <w:t>鳄鱼掉下船了，那么将鳄鱼再放回去，其他掉下来</w:t>
            </w:r>
            <w:r w:rsidRPr="00950DBE">
              <w:rPr>
                <w:rFonts w:hint="eastAsia"/>
                <w:sz w:val="24"/>
              </w:rPr>
              <w:lastRenderedPageBreak/>
              <w:t>的动物保持在桌面上</w:t>
            </w:r>
            <w:r w:rsidRPr="00950DBE">
              <w:rPr>
                <w:rFonts w:hint="eastAsia"/>
                <w:sz w:val="24"/>
              </w:rPr>
              <w:t>:</w:t>
            </w:r>
            <w:r w:rsidRPr="00950DBE">
              <w:rPr>
                <w:rFonts w:hint="eastAsia"/>
                <w:sz w:val="24"/>
              </w:rPr>
              <w:t>如果某个颜色的动都取完了，扔骰子得到这个颜色时就可以任意选择一个动物将其重新放到船上。当其中一个幼儿先完成了操作卡上的任务时，游戏结束，表示这个幼儿胜利。当幼儿熟悉了玩法之后，可多发</w:t>
            </w:r>
            <w:proofErr w:type="gramStart"/>
            <w:r w:rsidRPr="00950DBE">
              <w:rPr>
                <w:rFonts w:hint="eastAsia"/>
                <w:sz w:val="24"/>
              </w:rPr>
              <w:t>几公福作</w:t>
            </w:r>
            <w:proofErr w:type="gramEnd"/>
            <w:r w:rsidRPr="00950DBE">
              <w:rPr>
                <w:rFonts w:hint="eastAsia"/>
                <w:sz w:val="24"/>
              </w:rPr>
              <w:t>卡以加大难度。</w:t>
            </w:r>
          </w:p>
        </w:tc>
        <w:tc>
          <w:tcPr>
            <w:tcW w:w="4713" w:type="dxa"/>
          </w:tcPr>
          <w:p w14:paraId="1E3A7435" w14:textId="77777777" w:rsidR="00950DBE" w:rsidRPr="00950DBE" w:rsidRDefault="00950DBE" w:rsidP="00950DBE">
            <w:pPr>
              <w:jc w:val="center"/>
              <w:rPr>
                <w:sz w:val="24"/>
              </w:rPr>
            </w:pPr>
            <w:r w:rsidRPr="00950DBE">
              <w:rPr>
                <w:rFonts w:hint="eastAsia"/>
                <w:sz w:val="24"/>
              </w:rPr>
              <w:lastRenderedPageBreak/>
              <w:t>该游戏的游戏规则比较多，教师可在游戏前为幼儿讲清楚游戏规则并做示范，帮助幼儿理解游</w:t>
            </w:r>
            <w:r w:rsidRPr="00950DBE">
              <w:rPr>
                <w:rFonts w:hint="eastAsia"/>
                <w:sz w:val="24"/>
              </w:rPr>
              <w:t xml:space="preserve"> </w:t>
            </w:r>
            <w:r w:rsidRPr="00950DBE">
              <w:rPr>
                <w:rFonts w:hint="eastAsia"/>
                <w:sz w:val="24"/>
              </w:rPr>
              <w:t>戏的玩法。同时，可先发放一张操作卡，</w:t>
            </w:r>
            <w:r w:rsidRPr="00950DBE">
              <w:rPr>
                <w:rFonts w:hint="eastAsia"/>
                <w:sz w:val="24"/>
              </w:rPr>
              <w:t xml:space="preserve"> </w:t>
            </w:r>
            <w:r w:rsidRPr="00950DBE">
              <w:rPr>
                <w:rFonts w:hint="eastAsia"/>
                <w:sz w:val="24"/>
              </w:rPr>
              <w:t>待幼儿顺利完成任务获得胜利感且能够熟练操作后，再逐步增加难度，增加游戏的乐趣。</w:t>
            </w:r>
          </w:p>
        </w:tc>
      </w:tr>
    </w:tbl>
    <w:p w14:paraId="7238D7B7" w14:textId="77777777" w:rsidR="00950DBE" w:rsidRPr="00950DBE" w:rsidRDefault="00950DBE" w:rsidP="00950DBE">
      <w:pPr>
        <w:jc w:val="left"/>
        <w:rPr>
          <w:sz w:val="24"/>
        </w:rPr>
      </w:pPr>
      <w:r w:rsidRPr="00950DBE">
        <w:rPr>
          <w:rFonts w:hint="eastAsia"/>
          <w:sz w:val="24"/>
        </w:rPr>
        <w:t>PS</w:t>
      </w:r>
      <w:r w:rsidRPr="00950DBE">
        <w:rPr>
          <w:rFonts w:hint="eastAsia"/>
          <w:sz w:val="24"/>
        </w:rPr>
        <w:t>：根据量表，每两周填写</w:t>
      </w:r>
      <w:proofErr w:type="gramStart"/>
      <w:r w:rsidRPr="00950DBE">
        <w:rPr>
          <w:rFonts w:hint="eastAsia"/>
          <w:sz w:val="24"/>
        </w:rPr>
        <w:t>一次此</w:t>
      </w:r>
      <w:proofErr w:type="gramEnd"/>
      <w:r w:rsidRPr="00950DBE">
        <w:rPr>
          <w:rFonts w:hint="eastAsia"/>
          <w:sz w:val="24"/>
        </w:rPr>
        <w:t>表格</w:t>
      </w:r>
    </w:p>
    <w:p w14:paraId="09B87208" w14:textId="77777777" w:rsidR="00950DBE" w:rsidRPr="00950DBE" w:rsidRDefault="00950DBE" w:rsidP="00950DBE">
      <w:pPr>
        <w:jc w:val="center"/>
        <w:rPr>
          <w:sz w:val="24"/>
        </w:rPr>
      </w:pPr>
    </w:p>
    <w:p w14:paraId="0DFEF9AC" w14:textId="77777777" w:rsidR="002867C8" w:rsidRPr="002867C8" w:rsidRDefault="002867C8" w:rsidP="002867C8">
      <w:pPr>
        <w:jc w:val="center"/>
        <w:rPr>
          <w:sz w:val="32"/>
          <w:szCs w:val="40"/>
        </w:rPr>
      </w:pPr>
      <w:r w:rsidRPr="002867C8">
        <w:rPr>
          <w:rFonts w:hint="eastAsia"/>
          <w:sz w:val="32"/>
          <w:szCs w:val="40"/>
        </w:rPr>
        <w:t>数学区材料使用周期量表</w:t>
      </w:r>
    </w:p>
    <w:p w14:paraId="09BD01B2" w14:textId="77777777" w:rsidR="002867C8" w:rsidRPr="002867C8" w:rsidRDefault="002867C8" w:rsidP="002867C8">
      <w:pPr>
        <w:wordWrap w:val="0"/>
        <w:jc w:val="right"/>
        <w:rPr>
          <w:sz w:val="24"/>
          <w:u w:val="single"/>
        </w:rPr>
      </w:pPr>
      <w:r w:rsidRPr="002867C8">
        <w:rPr>
          <w:rFonts w:hint="eastAsia"/>
          <w:sz w:val="24"/>
        </w:rPr>
        <w:t>时间：</w:t>
      </w:r>
      <w:r w:rsidRPr="002867C8">
        <w:rPr>
          <w:rFonts w:hint="eastAsia"/>
          <w:sz w:val="24"/>
          <w:u w:val="single"/>
        </w:rPr>
        <w:t xml:space="preserve">  </w:t>
      </w:r>
      <w:r w:rsidRPr="002867C8">
        <w:rPr>
          <w:sz w:val="24"/>
          <w:u w:val="single"/>
        </w:rPr>
        <w:t>2021.3</w:t>
      </w:r>
      <w:r w:rsidRPr="002867C8">
        <w:rPr>
          <w:rFonts w:hint="eastAsia"/>
          <w:sz w:val="24"/>
          <w:u w:val="single"/>
        </w:rPr>
        <w:t xml:space="preserve">      </w:t>
      </w:r>
      <w:r w:rsidRPr="002867C8">
        <w:rPr>
          <w:rFonts w:hint="eastAsia"/>
          <w:sz w:val="24"/>
        </w:rPr>
        <w:t xml:space="preserve">       </w:t>
      </w:r>
      <w:r w:rsidRPr="002867C8">
        <w:rPr>
          <w:rFonts w:hint="eastAsia"/>
          <w:sz w:val="24"/>
        </w:rPr>
        <w:t>观察者：</w:t>
      </w:r>
      <w:r w:rsidRPr="002867C8">
        <w:rPr>
          <w:rFonts w:hint="eastAsia"/>
          <w:sz w:val="24"/>
          <w:u w:val="single"/>
        </w:rPr>
        <w:t xml:space="preserve">  </w:t>
      </w:r>
      <w:r w:rsidRPr="002867C8">
        <w:rPr>
          <w:sz w:val="24"/>
          <w:u w:val="single"/>
        </w:rPr>
        <w:t>汪婷</w:t>
      </w:r>
      <w:r w:rsidRPr="002867C8">
        <w:rPr>
          <w:rFonts w:hint="eastAsia"/>
          <w:sz w:val="24"/>
          <w:u w:val="single"/>
        </w:rPr>
        <w:t xml:space="preserve">       </w:t>
      </w:r>
    </w:p>
    <w:tbl>
      <w:tblPr>
        <w:tblStyle w:val="2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2867C8" w:rsidRPr="002867C8" w14:paraId="64F8CD25" w14:textId="77777777" w:rsidTr="0095025B">
        <w:tc>
          <w:tcPr>
            <w:tcW w:w="1951" w:type="dxa"/>
          </w:tcPr>
          <w:p w14:paraId="32F6C4B5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3FE532B0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56D6691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7A8AB1C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35D32D5C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017FE4E3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227C905D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1FBB0699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使用率</w:t>
            </w:r>
          </w:p>
        </w:tc>
      </w:tr>
      <w:tr w:rsidR="002867C8" w:rsidRPr="002867C8" w14:paraId="5ED8DDF2" w14:textId="77777777" w:rsidTr="0095025B">
        <w:tc>
          <w:tcPr>
            <w:tcW w:w="1951" w:type="dxa"/>
          </w:tcPr>
          <w:p w14:paraId="37E2F76B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  <w:lang w:eastAsia="zh-Hans"/>
              </w:rPr>
              <w:t>形状</w:t>
            </w:r>
            <w:r w:rsidRPr="002867C8">
              <w:rPr>
                <w:rFonts w:ascii="宋体" w:hAnsi="宋体" w:cs="宋体" w:hint="eastAsia"/>
                <w:sz w:val="24"/>
              </w:rPr>
              <w:t>棋</w:t>
            </w:r>
          </w:p>
        </w:tc>
        <w:tc>
          <w:tcPr>
            <w:tcW w:w="1951" w:type="dxa"/>
          </w:tcPr>
          <w:p w14:paraId="193AA67B" w14:textId="77777777" w:rsidR="002867C8" w:rsidRPr="002867C8" w:rsidRDefault="002867C8" w:rsidP="002867C8">
            <w:pPr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</w:rPr>
              <w:t>形状棋</w:t>
            </w:r>
            <w:r w:rsidRPr="002867C8">
              <w:rPr>
                <w:rFonts w:ascii="宋体" w:hAnsi="宋体" w:cs="宋体"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  <w:lang w:eastAsia="zh-Hans"/>
              </w:rPr>
              <w:t>形状骰子、</w:t>
            </w:r>
            <w:r w:rsidRPr="002867C8">
              <w:rPr>
                <w:rFonts w:ascii="宋体" w:hAnsi="宋体" w:cs="宋体" w:hint="eastAsia"/>
                <w:sz w:val="24"/>
                <w:lang w:eastAsia="zh-Hans"/>
              </w:rPr>
              <w:t>颜色</w:t>
            </w:r>
            <w:r w:rsidRPr="002867C8">
              <w:rPr>
                <w:rFonts w:ascii="宋体" w:hAnsi="宋体" w:cs="宋体" w:hint="eastAsia"/>
                <w:sz w:val="24"/>
              </w:rPr>
              <w:t>骰子</w:t>
            </w:r>
          </w:p>
        </w:tc>
        <w:tc>
          <w:tcPr>
            <w:tcW w:w="1952" w:type="dxa"/>
          </w:tcPr>
          <w:p w14:paraId="7A1171A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A4223FC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66B280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7EB7832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1F6F0656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152C193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8"/>
              </w:rPr>
              <w:t>60</w:t>
            </w:r>
            <w:r w:rsidRPr="002867C8">
              <w:rPr>
                <w:rFonts w:hint="eastAsia"/>
                <w:sz w:val="28"/>
              </w:rPr>
              <w:t>％</w:t>
            </w:r>
          </w:p>
        </w:tc>
      </w:tr>
      <w:tr w:rsidR="002867C8" w:rsidRPr="002867C8" w14:paraId="3B882106" w14:textId="77777777" w:rsidTr="0095025B">
        <w:tc>
          <w:tcPr>
            <w:tcW w:w="1951" w:type="dxa"/>
          </w:tcPr>
          <w:p w14:paraId="40C779F0" w14:textId="77777777" w:rsidR="002867C8" w:rsidRPr="002867C8" w:rsidRDefault="002867C8" w:rsidP="002867C8">
            <w:pPr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951" w:type="dxa"/>
          </w:tcPr>
          <w:p w14:paraId="3F9DB624" w14:textId="77777777" w:rsidR="002867C8" w:rsidRPr="002867C8" w:rsidRDefault="002867C8" w:rsidP="002867C8">
            <w:pPr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  <w:lang w:eastAsia="zh-Hans"/>
              </w:rPr>
              <w:t>骨牌、木盒</w:t>
            </w:r>
          </w:p>
        </w:tc>
        <w:tc>
          <w:tcPr>
            <w:tcW w:w="1952" w:type="dxa"/>
          </w:tcPr>
          <w:p w14:paraId="206167A2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3D1828C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278A26C1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9FD712F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AEC0553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1B94EE56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8"/>
              </w:rPr>
              <w:t>60</w:t>
            </w:r>
            <w:r w:rsidRPr="002867C8">
              <w:rPr>
                <w:rFonts w:hint="eastAsia"/>
                <w:sz w:val="28"/>
              </w:rPr>
              <w:t>％</w:t>
            </w:r>
          </w:p>
        </w:tc>
      </w:tr>
      <w:tr w:rsidR="002867C8" w:rsidRPr="002867C8" w14:paraId="0AAF3F5C" w14:textId="77777777" w:rsidTr="0095025B">
        <w:tc>
          <w:tcPr>
            <w:tcW w:w="1951" w:type="dxa"/>
          </w:tcPr>
          <w:p w14:paraId="7067BD77" w14:textId="77777777" w:rsidR="002867C8" w:rsidRPr="002867C8" w:rsidRDefault="002867C8" w:rsidP="002867C8">
            <w:pPr>
              <w:jc w:val="center"/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  <w:lang w:eastAsia="zh-Hans"/>
              </w:rPr>
              <w:t>找宝宝</w:t>
            </w:r>
          </w:p>
        </w:tc>
        <w:tc>
          <w:tcPr>
            <w:tcW w:w="1951" w:type="dxa"/>
          </w:tcPr>
          <w:p w14:paraId="56DC79B6" w14:textId="77777777" w:rsidR="002867C8" w:rsidRPr="002867C8" w:rsidRDefault="002867C8" w:rsidP="002867C8">
            <w:pPr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  <w:lang w:eastAsia="zh-Hans"/>
              </w:rPr>
              <w:t>宝宝窝图卡、龟宝宝、鸡宝宝、蛇宝宝、小木锤</w:t>
            </w:r>
          </w:p>
        </w:tc>
        <w:tc>
          <w:tcPr>
            <w:tcW w:w="1952" w:type="dxa"/>
          </w:tcPr>
          <w:p w14:paraId="63362224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2EC8B5EA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4F7AEFE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0D013013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019E0EAA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7A5475B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8"/>
              </w:rPr>
              <w:t>40</w:t>
            </w:r>
            <w:r w:rsidRPr="002867C8">
              <w:rPr>
                <w:rFonts w:hint="eastAsia"/>
                <w:sz w:val="28"/>
              </w:rPr>
              <w:t>％</w:t>
            </w:r>
          </w:p>
        </w:tc>
      </w:tr>
      <w:tr w:rsidR="002867C8" w:rsidRPr="002867C8" w14:paraId="47B5889F" w14:textId="77777777" w:rsidTr="0095025B">
        <w:tc>
          <w:tcPr>
            <w:tcW w:w="1951" w:type="dxa"/>
          </w:tcPr>
          <w:p w14:paraId="001E6E7A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</w:rPr>
              <w:t>动物金字塔</w:t>
            </w:r>
          </w:p>
        </w:tc>
        <w:tc>
          <w:tcPr>
            <w:tcW w:w="1951" w:type="dxa"/>
          </w:tcPr>
          <w:p w14:paraId="2A80E313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棋盘</w:t>
            </w:r>
            <w:r w:rsidRPr="002867C8">
              <w:rPr>
                <w:rFonts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</w:rPr>
              <w:t>船</w:t>
            </w:r>
            <w:r w:rsidRPr="002867C8">
              <w:rPr>
                <w:rFonts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</w:rPr>
              <w:t>动物棋子</w:t>
            </w:r>
            <w:r w:rsidRPr="002867C8">
              <w:rPr>
                <w:rFonts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</w:rPr>
              <w:t>图卡</w:t>
            </w:r>
          </w:p>
        </w:tc>
        <w:tc>
          <w:tcPr>
            <w:tcW w:w="1952" w:type="dxa"/>
          </w:tcPr>
          <w:p w14:paraId="2D941A32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5BDC8EB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CD1ABE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2BCE53F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3B36ACA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514BD7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4"/>
              </w:rPr>
              <w:t>80%</w:t>
            </w:r>
          </w:p>
        </w:tc>
      </w:tr>
      <w:tr w:rsidR="002867C8" w:rsidRPr="002867C8" w14:paraId="7A989987" w14:textId="77777777" w:rsidTr="0095025B">
        <w:tc>
          <w:tcPr>
            <w:tcW w:w="1951" w:type="dxa"/>
          </w:tcPr>
          <w:p w14:paraId="1A472869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6E6062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187075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4319A81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01110B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9F7A61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CABAB0E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0CE04BE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6BE1A3DB" w14:textId="77777777" w:rsidTr="0095025B">
        <w:tc>
          <w:tcPr>
            <w:tcW w:w="1951" w:type="dxa"/>
          </w:tcPr>
          <w:p w14:paraId="4B46CC33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7614A527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110C733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BB6B715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B9A8C60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308205C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9CE28F6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5064067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59909AF7" w14:textId="77777777" w:rsidTr="0095025B">
        <w:tc>
          <w:tcPr>
            <w:tcW w:w="1951" w:type="dxa"/>
          </w:tcPr>
          <w:p w14:paraId="4A57ECBD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2A21E2F5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10C91BD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A3FFD7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3EB972B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0133DC4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D354651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FD78186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0C088272" w14:textId="77777777" w:rsidTr="0095025B">
        <w:tc>
          <w:tcPr>
            <w:tcW w:w="1951" w:type="dxa"/>
          </w:tcPr>
          <w:p w14:paraId="1B95D2CB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5DC48026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67519CE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56BD22B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46AAFC2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BE59425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171343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ED2DF3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12BE8328" w14:textId="77777777" w:rsidTr="0095025B">
        <w:tc>
          <w:tcPr>
            <w:tcW w:w="1951" w:type="dxa"/>
          </w:tcPr>
          <w:p w14:paraId="3D81079C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A0DCE5B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B23501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5A826D4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EE66717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80D8930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A54DA3D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4455444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2A840E49" w14:textId="77777777" w:rsidTr="0095025B">
        <w:tc>
          <w:tcPr>
            <w:tcW w:w="1951" w:type="dxa"/>
          </w:tcPr>
          <w:p w14:paraId="31BA4FD4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539537A1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83FD7F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8A0BB17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93645E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224CC5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8C01780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C524092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</w:tbl>
    <w:p w14:paraId="2724DA11" w14:textId="77777777" w:rsidR="002867C8" w:rsidRPr="002867C8" w:rsidRDefault="002867C8" w:rsidP="002867C8">
      <w:pPr>
        <w:jc w:val="left"/>
        <w:rPr>
          <w:sz w:val="24"/>
        </w:rPr>
      </w:pPr>
      <w:r w:rsidRPr="002867C8">
        <w:rPr>
          <w:rFonts w:hint="eastAsia"/>
          <w:sz w:val="24"/>
        </w:rPr>
        <w:t>PS</w:t>
      </w:r>
      <w:r w:rsidRPr="002867C8">
        <w:rPr>
          <w:rFonts w:hint="eastAsia"/>
          <w:sz w:val="24"/>
        </w:rPr>
        <w:t>：每周进行观察并填写此表格</w:t>
      </w:r>
    </w:p>
    <w:p w14:paraId="4BCE85F5" w14:textId="77777777" w:rsidR="002867C8" w:rsidRPr="002867C8" w:rsidRDefault="002867C8" w:rsidP="002867C8">
      <w:pPr>
        <w:jc w:val="left"/>
        <w:rPr>
          <w:sz w:val="24"/>
        </w:rPr>
      </w:pPr>
    </w:p>
    <w:p w14:paraId="4CF5E24B" w14:textId="77777777" w:rsidR="002867C8" w:rsidRPr="002867C8" w:rsidRDefault="002867C8" w:rsidP="002867C8">
      <w:pPr>
        <w:jc w:val="left"/>
        <w:rPr>
          <w:sz w:val="24"/>
        </w:rPr>
      </w:pPr>
    </w:p>
    <w:p w14:paraId="0FF72C5E" w14:textId="77777777" w:rsidR="002867C8" w:rsidRPr="002867C8" w:rsidRDefault="002867C8" w:rsidP="002867C8">
      <w:pPr>
        <w:jc w:val="left"/>
        <w:rPr>
          <w:sz w:val="24"/>
        </w:rPr>
      </w:pPr>
    </w:p>
    <w:p w14:paraId="186DD2D0" w14:textId="77777777" w:rsidR="002867C8" w:rsidRPr="002867C8" w:rsidRDefault="002867C8" w:rsidP="002867C8">
      <w:pPr>
        <w:jc w:val="left"/>
        <w:rPr>
          <w:sz w:val="24"/>
        </w:rPr>
      </w:pPr>
    </w:p>
    <w:p w14:paraId="483D4609" w14:textId="77777777" w:rsidR="002867C8" w:rsidRPr="002867C8" w:rsidRDefault="002867C8" w:rsidP="002867C8">
      <w:pPr>
        <w:jc w:val="left"/>
        <w:rPr>
          <w:sz w:val="24"/>
        </w:rPr>
      </w:pPr>
    </w:p>
    <w:p w14:paraId="71B4A441" w14:textId="77777777" w:rsidR="002867C8" w:rsidRPr="002867C8" w:rsidRDefault="002867C8" w:rsidP="002867C8">
      <w:pPr>
        <w:jc w:val="left"/>
        <w:rPr>
          <w:sz w:val="24"/>
        </w:rPr>
      </w:pPr>
    </w:p>
    <w:p w14:paraId="3A0E3B6A" w14:textId="77777777" w:rsidR="002867C8" w:rsidRPr="002867C8" w:rsidRDefault="002867C8" w:rsidP="002867C8">
      <w:pPr>
        <w:jc w:val="left"/>
        <w:rPr>
          <w:sz w:val="24"/>
        </w:rPr>
      </w:pPr>
    </w:p>
    <w:p w14:paraId="4F0A1744" w14:textId="77777777" w:rsidR="002867C8" w:rsidRPr="002867C8" w:rsidRDefault="002867C8" w:rsidP="002867C8">
      <w:pPr>
        <w:jc w:val="left"/>
        <w:rPr>
          <w:sz w:val="24"/>
        </w:rPr>
      </w:pPr>
    </w:p>
    <w:p w14:paraId="512B69AA" w14:textId="77777777" w:rsidR="002867C8" w:rsidRPr="002867C8" w:rsidRDefault="002867C8" w:rsidP="002867C8">
      <w:pPr>
        <w:jc w:val="left"/>
        <w:rPr>
          <w:sz w:val="24"/>
        </w:rPr>
      </w:pPr>
    </w:p>
    <w:p w14:paraId="0981700F" w14:textId="77777777" w:rsidR="002867C8" w:rsidRPr="002867C8" w:rsidRDefault="002867C8" w:rsidP="002867C8">
      <w:pPr>
        <w:jc w:val="left"/>
        <w:rPr>
          <w:sz w:val="24"/>
        </w:rPr>
      </w:pPr>
    </w:p>
    <w:p w14:paraId="45B4A5FF" w14:textId="77777777" w:rsidR="002867C8" w:rsidRPr="002867C8" w:rsidRDefault="002867C8" w:rsidP="002867C8">
      <w:pPr>
        <w:jc w:val="left"/>
        <w:rPr>
          <w:sz w:val="24"/>
        </w:rPr>
      </w:pPr>
    </w:p>
    <w:p w14:paraId="3E510A78" w14:textId="77777777" w:rsidR="002867C8" w:rsidRPr="002867C8" w:rsidRDefault="002867C8" w:rsidP="002867C8">
      <w:pPr>
        <w:jc w:val="left"/>
        <w:rPr>
          <w:sz w:val="24"/>
        </w:rPr>
      </w:pPr>
    </w:p>
    <w:p w14:paraId="460B6779" w14:textId="77777777" w:rsidR="002867C8" w:rsidRPr="002867C8" w:rsidRDefault="002867C8" w:rsidP="002867C8">
      <w:pPr>
        <w:jc w:val="left"/>
        <w:rPr>
          <w:sz w:val="24"/>
        </w:rPr>
      </w:pPr>
    </w:p>
    <w:p w14:paraId="3E8D6A8B" w14:textId="77777777" w:rsidR="002867C8" w:rsidRPr="002867C8" w:rsidRDefault="002867C8" w:rsidP="002867C8">
      <w:pPr>
        <w:jc w:val="center"/>
        <w:rPr>
          <w:sz w:val="32"/>
          <w:szCs w:val="40"/>
        </w:rPr>
      </w:pPr>
      <w:r w:rsidRPr="002867C8">
        <w:rPr>
          <w:rFonts w:hint="eastAsia"/>
          <w:sz w:val="32"/>
          <w:szCs w:val="40"/>
        </w:rPr>
        <w:t>数学区材料使用周期分析表</w:t>
      </w:r>
    </w:p>
    <w:p w14:paraId="523D2B50" w14:textId="77777777" w:rsidR="002867C8" w:rsidRPr="002867C8" w:rsidRDefault="002867C8" w:rsidP="002867C8">
      <w:pPr>
        <w:wordWrap w:val="0"/>
        <w:jc w:val="right"/>
        <w:rPr>
          <w:sz w:val="24"/>
          <w:u w:val="single"/>
        </w:rPr>
      </w:pPr>
      <w:r w:rsidRPr="002867C8">
        <w:rPr>
          <w:rFonts w:hint="eastAsia"/>
          <w:sz w:val="24"/>
        </w:rPr>
        <w:t>时间：</w:t>
      </w:r>
      <w:r w:rsidRPr="002867C8">
        <w:rPr>
          <w:rFonts w:hint="eastAsia"/>
          <w:sz w:val="24"/>
          <w:u w:val="single"/>
        </w:rPr>
        <w:t xml:space="preserve">   </w:t>
      </w:r>
      <w:r w:rsidRPr="002867C8">
        <w:rPr>
          <w:sz w:val="24"/>
          <w:u w:val="single"/>
        </w:rPr>
        <w:t>20201.3</w:t>
      </w:r>
      <w:r w:rsidRPr="002867C8">
        <w:rPr>
          <w:rFonts w:hint="eastAsia"/>
          <w:sz w:val="24"/>
          <w:u w:val="single"/>
        </w:rPr>
        <w:t xml:space="preserve">    </w:t>
      </w:r>
      <w:r w:rsidRPr="002867C8">
        <w:rPr>
          <w:rFonts w:hint="eastAsia"/>
          <w:sz w:val="24"/>
        </w:rPr>
        <w:t xml:space="preserve">    </w:t>
      </w:r>
      <w:r w:rsidRPr="002867C8">
        <w:rPr>
          <w:rFonts w:hint="eastAsia"/>
          <w:sz w:val="24"/>
        </w:rPr>
        <w:t>反思者：</w:t>
      </w:r>
      <w:r w:rsidRPr="002867C8">
        <w:rPr>
          <w:rFonts w:hint="eastAsia"/>
          <w:sz w:val="24"/>
          <w:u w:val="single"/>
        </w:rPr>
        <w:t xml:space="preserve">  </w:t>
      </w:r>
      <w:r w:rsidRPr="002867C8">
        <w:rPr>
          <w:sz w:val="24"/>
          <w:u w:val="single"/>
        </w:rPr>
        <w:t>汪婷</w:t>
      </w:r>
      <w:r w:rsidRPr="002867C8">
        <w:rPr>
          <w:rFonts w:hint="eastAsia"/>
          <w:sz w:val="24"/>
          <w:u w:val="single"/>
        </w:rPr>
        <w:t xml:space="preserve">       </w:t>
      </w:r>
    </w:p>
    <w:tbl>
      <w:tblPr>
        <w:tblStyle w:val="2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2867C8" w:rsidRPr="002867C8" w14:paraId="4798C030" w14:textId="77777777" w:rsidTr="0095025B">
        <w:tc>
          <w:tcPr>
            <w:tcW w:w="1951" w:type="dxa"/>
          </w:tcPr>
          <w:p w14:paraId="0FB38D95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764B47B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410B5FB2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6C630142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2D3439C3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调整方法组织策略</w:t>
            </w:r>
          </w:p>
        </w:tc>
      </w:tr>
      <w:tr w:rsidR="002867C8" w:rsidRPr="002867C8" w14:paraId="1D46D8CB" w14:textId="77777777" w:rsidTr="0095025B">
        <w:tc>
          <w:tcPr>
            <w:tcW w:w="1951" w:type="dxa"/>
          </w:tcPr>
          <w:p w14:paraId="4A11BCD1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  <w:lang w:eastAsia="zh-Hans"/>
              </w:rPr>
              <w:t>形状</w:t>
            </w:r>
            <w:r w:rsidRPr="002867C8">
              <w:rPr>
                <w:rFonts w:ascii="宋体" w:hAnsi="宋体" w:cs="宋体" w:hint="eastAsia"/>
                <w:sz w:val="24"/>
              </w:rPr>
              <w:t>棋</w:t>
            </w:r>
          </w:p>
        </w:tc>
        <w:tc>
          <w:tcPr>
            <w:tcW w:w="1951" w:type="dxa"/>
          </w:tcPr>
          <w:p w14:paraId="25856D6D" w14:textId="77777777" w:rsidR="002867C8" w:rsidRPr="002867C8" w:rsidRDefault="002867C8" w:rsidP="002867C8">
            <w:pPr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</w:rPr>
              <w:t>形状棋</w:t>
            </w:r>
            <w:r w:rsidRPr="002867C8">
              <w:rPr>
                <w:rFonts w:ascii="宋体" w:hAnsi="宋体" w:cs="宋体"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  <w:lang w:eastAsia="zh-Hans"/>
              </w:rPr>
              <w:t>形状骰子、</w:t>
            </w:r>
            <w:r w:rsidRPr="002867C8">
              <w:rPr>
                <w:rFonts w:ascii="宋体" w:hAnsi="宋体" w:cs="宋体" w:hint="eastAsia"/>
                <w:sz w:val="24"/>
                <w:lang w:eastAsia="zh-Hans"/>
              </w:rPr>
              <w:t>颜色</w:t>
            </w:r>
            <w:r w:rsidRPr="002867C8">
              <w:rPr>
                <w:rFonts w:ascii="宋体" w:hAnsi="宋体" w:cs="宋体" w:hint="eastAsia"/>
                <w:sz w:val="24"/>
              </w:rPr>
              <w:t>骰子</w:t>
            </w:r>
          </w:p>
        </w:tc>
        <w:tc>
          <w:tcPr>
            <w:tcW w:w="2340" w:type="dxa"/>
          </w:tcPr>
          <w:p w14:paraId="0AC3BDBA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8"/>
              </w:rPr>
              <w:t>60</w:t>
            </w:r>
            <w:r w:rsidRPr="002867C8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125234DB" w14:textId="77777777" w:rsidR="002867C8" w:rsidRPr="002867C8" w:rsidRDefault="002867C8" w:rsidP="002867C8">
            <w:pPr>
              <w:jc w:val="center"/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  <w:lang w:eastAsia="zh-Hans"/>
              </w:rPr>
              <w:t>通过对事物形状和颜色匹配的探究，进一步激发好奇心与求知欲，体验数学活动的乐趣。</w:t>
            </w:r>
          </w:p>
        </w:tc>
        <w:tc>
          <w:tcPr>
            <w:tcW w:w="4713" w:type="dxa"/>
          </w:tcPr>
          <w:p w14:paraId="76C27672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  <w:lang w:eastAsia="zh-Hans"/>
              </w:rPr>
              <w:t>形状棋是一款训练幼儿形状认知能力的材料。认知是一切学习的基础，颜色、大小、形状更是奠定日后数学概念、美学与逻辑推理的根基，可以说是认知基础的铁三角。中班幼儿已经能够区分简单的几何形状与他们熟悉的物体形状，并开始把形状与他们熟悉的物体进行比较，从而匹配相关物体的形状特征。</w:t>
            </w:r>
          </w:p>
        </w:tc>
      </w:tr>
      <w:tr w:rsidR="002867C8" w:rsidRPr="002867C8" w14:paraId="4618D90D" w14:textId="77777777" w:rsidTr="0095025B">
        <w:tc>
          <w:tcPr>
            <w:tcW w:w="1951" w:type="dxa"/>
          </w:tcPr>
          <w:p w14:paraId="41F7B472" w14:textId="77777777" w:rsidR="002867C8" w:rsidRPr="002867C8" w:rsidRDefault="002867C8" w:rsidP="002867C8">
            <w:pPr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951" w:type="dxa"/>
          </w:tcPr>
          <w:p w14:paraId="56D244F1" w14:textId="77777777" w:rsidR="002867C8" w:rsidRPr="002867C8" w:rsidRDefault="002867C8" w:rsidP="002867C8">
            <w:pPr>
              <w:rPr>
                <w:sz w:val="24"/>
              </w:rPr>
            </w:pPr>
            <w:r w:rsidRPr="002867C8">
              <w:rPr>
                <w:rFonts w:hint="eastAsia"/>
                <w:sz w:val="24"/>
                <w:lang w:eastAsia="zh-Hans"/>
              </w:rPr>
              <w:t>骨牌、木盒</w:t>
            </w:r>
          </w:p>
        </w:tc>
        <w:tc>
          <w:tcPr>
            <w:tcW w:w="2340" w:type="dxa"/>
          </w:tcPr>
          <w:p w14:paraId="5BABAEFC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8"/>
              </w:rPr>
              <w:t>60</w:t>
            </w:r>
            <w:r w:rsidRPr="002867C8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6464E6CA" w14:textId="77777777" w:rsidR="002867C8" w:rsidRPr="002867C8" w:rsidRDefault="002867C8" w:rsidP="002867C8">
            <w:pPr>
              <w:jc w:val="center"/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</w:rPr>
              <w:t>幼儿进行游戏时会发现，</w:t>
            </w:r>
            <w:r w:rsidRPr="002867C8">
              <w:rPr>
                <w:rFonts w:hint="eastAsia"/>
                <w:sz w:val="24"/>
                <w:lang w:eastAsia="zh-Hans"/>
              </w:rPr>
              <w:t>通过游戏形成一定的空间概念，培养观察力和注意力。找寻图案的专注力，完成各种形式的接龙游戏。</w:t>
            </w:r>
          </w:p>
        </w:tc>
        <w:tc>
          <w:tcPr>
            <w:tcW w:w="4713" w:type="dxa"/>
          </w:tcPr>
          <w:p w14:paraId="0DF6CD25" w14:textId="77777777" w:rsidR="002867C8" w:rsidRPr="002867C8" w:rsidRDefault="002867C8" w:rsidP="002867C8">
            <w:pPr>
              <w:spacing w:line="360" w:lineRule="auto"/>
              <w:rPr>
                <w:rFonts w:ascii="宋体" w:hAnsi="宋体" w:cs="宋体"/>
                <w:sz w:val="24"/>
              </w:rPr>
            </w:pPr>
            <w:proofErr w:type="gramStart"/>
            <w:r w:rsidRPr="002867C8">
              <w:rPr>
                <w:rFonts w:ascii="宋体" w:hAnsi="宋体" w:cs="宋体" w:hint="eastAsia"/>
                <w:sz w:val="24"/>
              </w:rPr>
              <w:t>先引导</w:t>
            </w:r>
            <w:proofErr w:type="gramEnd"/>
            <w:r w:rsidRPr="002867C8">
              <w:rPr>
                <w:rFonts w:ascii="宋体" w:hAnsi="宋体" w:cs="宋体" w:hint="eastAsia"/>
                <w:sz w:val="24"/>
              </w:rPr>
              <w:t>幼儿充分发挥想象，对骨牌推倒后能呈现的图形做大胆猜想，鼓励大家积极讨论。</w:t>
            </w:r>
            <w:r w:rsidRPr="002867C8">
              <w:rPr>
                <w:rFonts w:ascii="宋体" w:hAnsi="宋体" w:cs="宋体" w:hint="eastAsia"/>
                <w:sz w:val="24"/>
                <w:lang w:eastAsia="zh-Hans"/>
              </w:rPr>
              <w:t>让幼儿感受骨牌之间的连续性。</w:t>
            </w:r>
          </w:p>
          <w:p w14:paraId="5028BE49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11878ED6" w14:textId="77777777" w:rsidTr="0095025B">
        <w:tc>
          <w:tcPr>
            <w:tcW w:w="1951" w:type="dxa"/>
          </w:tcPr>
          <w:p w14:paraId="424B9C18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  <w:lang w:eastAsia="zh-Hans"/>
              </w:rPr>
              <w:t>找宝宝</w:t>
            </w:r>
          </w:p>
        </w:tc>
        <w:tc>
          <w:tcPr>
            <w:tcW w:w="1951" w:type="dxa"/>
          </w:tcPr>
          <w:p w14:paraId="69B00C6C" w14:textId="77777777" w:rsidR="002867C8" w:rsidRPr="002867C8" w:rsidRDefault="002867C8" w:rsidP="002867C8">
            <w:pPr>
              <w:rPr>
                <w:sz w:val="24"/>
              </w:rPr>
            </w:pPr>
            <w:r w:rsidRPr="002867C8">
              <w:rPr>
                <w:rFonts w:hint="eastAsia"/>
                <w:sz w:val="24"/>
                <w:lang w:eastAsia="zh-Hans"/>
              </w:rPr>
              <w:t>宝宝窝图卡、龟宝宝、鸡宝宝、蛇宝宝、小木锤</w:t>
            </w:r>
          </w:p>
        </w:tc>
        <w:tc>
          <w:tcPr>
            <w:tcW w:w="2340" w:type="dxa"/>
          </w:tcPr>
          <w:p w14:paraId="21D984EC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8"/>
              </w:rPr>
              <w:t>40</w:t>
            </w:r>
            <w:r w:rsidRPr="002867C8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30CD049D" w14:textId="77777777" w:rsidR="002867C8" w:rsidRPr="002867C8" w:rsidRDefault="002867C8" w:rsidP="002867C8">
            <w:pPr>
              <w:jc w:val="center"/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  <w:lang w:eastAsia="zh-Hans"/>
              </w:rPr>
              <w:t>比较常见的形式有相关物体的匹配、数和量的对应匹配、颜色的对应、形状的对应、大小的对应等。小班幼儿对</w:t>
            </w:r>
            <w:r w:rsidRPr="002867C8">
              <w:rPr>
                <w:rFonts w:hint="eastAsia"/>
                <w:sz w:val="24"/>
                <w:lang w:eastAsia="zh-Hans"/>
              </w:rPr>
              <w:t>5</w:t>
            </w:r>
            <w:r w:rsidRPr="002867C8">
              <w:rPr>
                <w:rFonts w:hint="eastAsia"/>
                <w:sz w:val="24"/>
                <w:lang w:eastAsia="zh-Hans"/>
              </w:rPr>
              <w:t>以内的</w:t>
            </w:r>
            <w:r w:rsidRPr="002867C8">
              <w:rPr>
                <w:rFonts w:hint="eastAsia"/>
                <w:sz w:val="24"/>
                <w:lang w:eastAsia="zh-Hans"/>
              </w:rPr>
              <w:lastRenderedPageBreak/>
              <w:t>数量关系、物体的明显特征</w:t>
            </w:r>
            <w:r w:rsidRPr="002867C8">
              <w:rPr>
                <w:rFonts w:hint="eastAsia"/>
                <w:sz w:val="24"/>
                <w:lang w:eastAsia="zh-Hans"/>
              </w:rPr>
              <w:t>(</w:t>
            </w:r>
            <w:r w:rsidRPr="002867C8">
              <w:rPr>
                <w:rFonts w:hint="eastAsia"/>
                <w:sz w:val="24"/>
                <w:lang w:eastAsia="zh-Hans"/>
              </w:rPr>
              <w:t>颜色、形状、大小等</w:t>
            </w:r>
            <w:r w:rsidRPr="002867C8">
              <w:rPr>
                <w:rFonts w:hint="eastAsia"/>
                <w:sz w:val="24"/>
                <w:lang w:eastAsia="zh-Hans"/>
              </w:rPr>
              <w:t>)</w:t>
            </w:r>
            <w:r w:rsidRPr="002867C8">
              <w:rPr>
                <w:rFonts w:hint="eastAsia"/>
                <w:sz w:val="24"/>
                <w:lang w:eastAsia="zh-Hans"/>
              </w:rPr>
              <w:t>、物体简单的排列</w:t>
            </w:r>
            <w:r w:rsidRPr="002867C8">
              <w:rPr>
                <w:rFonts w:hint="eastAsia"/>
                <w:sz w:val="24"/>
                <w:lang w:eastAsia="zh-Hans"/>
              </w:rPr>
              <w:t>(</w:t>
            </w:r>
            <w:r w:rsidRPr="002867C8">
              <w:rPr>
                <w:rFonts w:hint="eastAsia"/>
                <w:sz w:val="24"/>
                <w:lang w:eastAsia="zh-Hans"/>
              </w:rPr>
              <w:t>橫排、竖排</w:t>
            </w:r>
            <w:r w:rsidRPr="002867C8">
              <w:rPr>
                <w:rFonts w:hint="eastAsia"/>
                <w:sz w:val="24"/>
                <w:lang w:eastAsia="zh-Hans"/>
              </w:rPr>
              <w:t>)</w:t>
            </w:r>
            <w:r w:rsidRPr="002867C8">
              <w:rPr>
                <w:rFonts w:hint="eastAsia"/>
                <w:sz w:val="24"/>
                <w:lang w:eastAsia="zh-Hans"/>
              </w:rPr>
              <w:t>以及生活</w:t>
            </w:r>
            <w:r w:rsidRPr="002867C8">
              <w:rPr>
                <w:rFonts w:hint="eastAsia"/>
                <w:sz w:val="24"/>
                <w:lang w:eastAsia="zh-Hans"/>
              </w:rPr>
              <w:t xml:space="preserve"> </w:t>
            </w:r>
            <w:r w:rsidRPr="002867C8">
              <w:rPr>
                <w:rFonts w:hint="eastAsia"/>
                <w:sz w:val="24"/>
                <w:lang w:eastAsia="zh-Hans"/>
              </w:rPr>
              <w:t>中常见的相关事物</w:t>
            </w:r>
            <w:r w:rsidRPr="002867C8">
              <w:rPr>
                <w:rFonts w:hint="eastAsia"/>
                <w:sz w:val="24"/>
                <w:lang w:eastAsia="zh-Hans"/>
              </w:rPr>
              <w:t>(</w:t>
            </w:r>
            <w:r w:rsidRPr="002867C8">
              <w:rPr>
                <w:rFonts w:hint="eastAsia"/>
                <w:sz w:val="24"/>
                <w:lang w:eastAsia="zh-Hans"/>
              </w:rPr>
              <w:t>小兔与萝卜，小猫与鱼等</w:t>
            </w:r>
            <w:r w:rsidRPr="002867C8">
              <w:rPr>
                <w:rFonts w:hint="eastAsia"/>
                <w:sz w:val="24"/>
                <w:lang w:eastAsia="zh-Hans"/>
              </w:rPr>
              <w:t>)</w:t>
            </w:r>
            <w:r w:rsidRPr="002867C8">
              <w:rPr>
                <w:rFonts w:hint="eastAsia"/>
                <w:sz w:val="24"/>
                <w:lang w:eastAsia="zh-Hans"/>
              </w:rPr>
              <w:t>有了一定的经验积累，为进行</w:t>
            </w:r>
            <w:r w:rsidRPr="002867C8">
              <w:rPr>
                <w:rFonts w:hint="eastAsia"/>
                <w:sz w:val="24"/>
                <w:lang w:eastAsia="zh-Hans"/>
              </w:rPr>
              <w:t>--</w:t>
            </w:r>
            <w:r w:rsidRPr="002867C8">
              <w:rPr>
                <w:rFonts w:hint="eastAsia"/>
                <w:sz w:val="24"/>
                <w:lang w:eastAsia="zh-Hans"/>
              </w:rPr>
              <w:t>对</w:t>
            </w:r>
            <w:r w:rsidRPr="002867C8">
              <w:rPr>
                <w:rFonts w:hint="eastAsia"/>
                <w:sz w:val="24"/>
                <w:lang w:eastAsia="zh-Hans"/>
              </w:rPr>
              <w:t xml:space="preserve"> </w:t>
            </w:r>
            <w:r w:rsidRPr="002867C8">
              <w:rPr>
                <w:rFonts w:hint="eastAsia"/>
                <w:sz w:val="24"/>
                <w:lang w:eastAsia="zh-Hans"/>
              </w:rPr>
              <w:t>应的教学做了</w:t>
            </w:r>
            <w:r w:rsidRPr="002867C8">
              <w:rPr>
                <w:rFonts w:hint="eastAsia"/>
                <w:sz w:val="24"/>
                <w:lang w:eastAsia="zh-Hans"/>
              </w:rPr>
              <w:t xml:space="preserve"> </w:t>
            </w:r>
            <w:r w:rsidRPr="002867C8">
              <w:rPr>
                <w:rFonts w:hint="eastAsia"/>
                <w:sz w:val="24"/>
                <w:lang w:eastAsia="zh-Hans"/>
              </w:rPr>
              <w:t>较好的铺垫。他们对操作性较强的游戏活动较感兴趣，一一对</w:t>
            </w:r>
            <w:r w:rsidRPr="002867C8">
              <w:rPr>
                <w:rFonts w:hint="eastAsia"/>
                <w:sz w:val="24"/>
                <w:lang w:eastAsia="zh-Hans"/>
              </w:rPr>
              <w:t xml:space="preserve"> </w:t>
            </w:r>
            <w:r w:rsidRPr="002867C8">
              <w:rPr>
                <w:rFonts w:hint="eastAsia"/>
                <w:sz w:val="24"/>
                <w:lang w:eastAsia="zh-Hans"/>
              </w:rPr>
              <w:t>应的活动正是为幼儿提供了直观生动的操作机会，使幼儿在玩</w:t>
            </w:r>
            <w:r w:rsidRPr="002867C8">
              <w:rPr>
                <w:rFonts w:hint="eastAsia"/>
                <w:sz w:val="24"/>
                <w:lang w:eastAsia="zh-Hans"/>
              </w:rPr>
              <w:t>-</w:t>
            </w:r>
            <w:r w:rsidRPr="002867C8">
              <w:rPr>
                <w:rFonts w:hint="eastAsia"/>
                <w:sz w:val="24"/>
                <w:lang w:eastAsia="zh-Hans"/>
              </w:rPr>
              <w:t>玩、排一排的过程中感知到抽象的数、物之间的逻辑关系。</w:t>
            </w:r>
          </w:p>
        </w:tc>
        <w:tc>
          <w:tcPr>
            <w:tcW w:w="4713" w:type="dxa"/>
          </w:tcPr>
          <w:p w14:paraId="4436BB53" w14:textId="77777777" w:rsidR="002867C8" w:rsidRPr="002867C8" w:rsidRDefault="002867C8" w:rsidP="002867C8">
            <w:pPr>
              <w:jc w:val="center"/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  <w:lang w:eastAsia="zh-Hans"/>
              </w:rPr>
              <w:lastRenderedPageBreak/>
              <w:t>教师在指导幼儿进行游戏前，要帮助幼儿理解游戏规则和游戏方法，将游戏的情境和操作方式告知幼儿。对情境的了解有助</w:t>
            </w:r>
            <w:r w:rsidRPr="002867C8">
              <w:rPr>
                <w:rFonts w:hint="eastAsia"/>
                <w:sz w:val="24"/>
                <w:lang w:eastAsia="zh-Hans"/>
              </w:rPr>
              <w:lastRenderedPageBreak/>
              <w:t>于幼儿更好地开展游戏。幼儿在敲击蛋宝宝时，可能一次敲击无法让蛋翻转过来。教</w:t>
            </w:r>
          </w:p>
          <w:p w14:paraId="02BD3327" w14:textId="77777777" w:rsidR="002867C8" w:rsidRPr="002867C8" w:rsidRDefault="002867C8" w:rsidP="002867C8">
            <w:pPr>
              <w:jc w:val="center"/>
              <w:rPr>
                <w:sz w:val="24"/>
                <w:lang w:eastAsia="zh-Hans"/>
              </w:rPr>
            </w:pPr>
            <w:r w:rsidRPr="002867C8">
              <w:rPr>
                <w:rFonts w:hint="eastAsia"/>
                <w:sz w:val="24"/>
                <w:lang w:eastAsia="zh-Hans"/>
              </w:rPr>
              <w:t>师不要着急，可引导幼儿找到合适的角度进行敲击。</w:t>
            </w:r>
          </w:p>
          <w:p w14:paraId="2F600409" w14:textId="77777777" w:rsidR="002867C8" w:rsidRPr="002867C8" w:rsidRDefault="002867C8" w:rsidP="002867C8">
            <w:pPr>
              <w:jc w:val="center"/>
              <w:rPr>
                <w:sz w:val="24"/>
                <w:lang w:eastAsia="zh-Hans"/>
              </w:rPr>
            </w:pPr>
          </w:p>
        </w:tc>
      </w:tr>
      <w:tr w:rsidR="002867C8" w:rsidRPr="002867C8" w14:paraId="360A8E1B" w14:textId="77777777" w:rsidTr="0095025B">
        <w:trPr>
          <w:trHeight w:val="600"/>
        </w:trPr>
        <w:tc>
          <w:tcPr>
            <w:tcW w:w="1951" w:type="dxa"/>
          </w:tcPr>
          <w:p w14:paraId="187F6FC0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ascii="宋体" w:hAnsi="宋体" w:cs="宋体" w:hint="eastAsia"/>
                <w:sz w:val="24"/>
              </w:rPr>
              <w:lastRenderedPageBreak/>
              <w:t>动物金字塔</w:t>
            </w:r>
          </w:p>
        </w:tc>
        <w:tc>
          <w:tcPr>
            <w:tcW w:w="1951" w:type="dxa"/>
          </w:tcPr>
          <w:p w14:paraId="6BEEE194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棋盘</w:t>
            </w:r>
            <w:r w:rsidRPr="002867C8">
              <w:rPr>
                <w:rFonts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</w:rPr>
              <w:t>船</w:t>
            </w:r>
            <w:r w:rsidRPr="002867C8">
              <w:rPr>
                <w:rFonts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</w:rPr>
              <w:t>动物棋子</w:t>
            </w:r>
            <w:r w:rsidRPr="002867C8">
              <w:rPr>
                <w:rFonts w:hint="eastAsia"/>
                <w:sz w:val="24"/>
                <w:lang w:eastAsia="zh-Hans"/>
              </w:rPr>
              <w:t>、</w:t>
            </w:r>
            <w:r w:rsidRPr="002867C8">
              <w:rPr>
                <w:rFonts w:hint="eastAsia"/>
                <w:sz w:val="24"/>
              </w:rPr>
              <w:t>图卡</w:t>
            </w:r>
          </w:p>
        </w:tc>
        <w:tc>
          <w:tcPr>
            <w:tcW w:w="2340" w:type="dxa"/>
          </w:tcPr>
          <w:p w14:paraId="4650D9E2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sz w:val="24"/>
              </w:rPr>
              <w:t>80%</w:t>
            </w:r>
          </w:p>
        </w:tc>
        <w:tc>
          <w:tcPr>
            <w:tcW w:w="4700" w:type="dxa"/>
          </w:tcPr>
          <w:p w14:paraId="26C39B54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若幼儿在</w:t>
            </w:r>
            <w:proofErr w:type="gramStart"/>
            <w:r w:rsidRPr="002867C8">
              <w:rPr>
                <w:rFonts w:hint="eastAsia"/>
                <w:sz w:val="24"/>
              </w:rPr>
              <w:t>放动物</w:t>
            </w:r>
            <w:proofErr w:type="gramEnd"/>
            <w:r w:rsidRPr="002867C8">
              <w:rPr>
                <w:rFonts w:hint="eastAsia"/>
                <w:sz w:val="24"/>
              </w:rPr>
              <w:t>的时候使得一部分动物倒下来，</w:t>
            </w:r>
            <w:r w:rsidRPr="002867C8">
              <w:rPr>
                <w:rFonts w:hint="eastAsia"/>
                <w:sz w:val="24"/>
              </w:rPr>
              <w:t xml:space="preserve"> </w:t>
            </w:r>
            <w:r w:rsidRPr="002867C8">
              <w:rPr>
                <w:rFonts w:hint="eastAsia"/>
                <w:sz w:val="24"/>
              </w:rPr>
              <w:t>就不能再玩了，轮到下一名幼儿</w:t>
            </w:r>
            <w:proofErr w:type="gramStart"/>
            <w:r w:rsidRPr="002867C8">
              <w:rPr>
                <w:rFonts w:hint="eastAsia"/>
                <w:sz w:val="24"/>
              </w:rPr>
              <w:t>掷般子</w:t>
            </w:r>
            <w:proofErr w:type="gramEnd"/>
            <w:r w:rsidRPr="002867C8">
              <w:rPr>
                <w:rFonts w:hint="eastAsia"/>
                <w:sz w:val="24"/>
              </w:rPr>
              <w:t>。</w:t>
            </w:r>
            <w:r w:rsidRPr="002867C8">
              <w:rPr>
                <w:rFonts w:hint="eastAsia"/>
                <w:sz w:val="24"/>
              </w:rPr>
              <w:t xml:space="preserve"> </w:t>
            </w:r>
            <w:r w:rsidRPr="002867C8">
              <w:rPr>
                <w:rFonts w:hint="eastAsia"/>
                <w:sz w:val="24"/>
              </w:rPr>
              <w:t>倒塌了之后，正好碰巧导致操作卡上的三个动物挨在一起了，</w:t>
            </w:r>
            <w:r w:rsidRPr="002867C8">
              <w:rPr>
                <w:rFonts w:hint="eastAsia"/>
                <w:sz w:val="24"/>
              </w:rPr>
              <w:t xml:space="preserve"> </w:t>
            </w:r>
            <w:r w:rsidRPr="002867C8">
              <w:rPr>
                <w:rFonts w:hint="eastAsia"/>
                <w:sz w:val="24"/>
              </w:rPr>
              <w:t>也算该幼儿完成了操作卡上的口</w:t>
            </w:r>
            <w:proofErr w:type="gramStart"/>
            <w:r w:rsidRPr="002867C8">
              <w:rPr>
                <w:rFonts w:hint="eastAsia"/>
                <w:sz w:val="24"/>
              </w:rPr>
              <w:t>如果如果如果</w:t>
            </w:r>
            <w:proofErr w:type="gramEnd"/>
            <w:r w:rsidRPr="002867C8">
              <w:rPr>
                <w:rFonts w:hint="eastAsia"/>
                <w:sz w:val="24"/>
              </w:rPr>
              <w:t>鳄鱼掉下船了，那么将鳄鱼再放回去，其他掉下来的动物保持在桌面上</w:t>
            </w:r>
            <w:r w:rsidRPr="002867C8">
              <w:rPr>
                <w:rFonts w:hint="eastAsia"/>
                <w:sz w:val="24"/>
              </w:rPr>
              <w:t>:</w:t>
            </w:r>
            <w:r w:rsidRPr="002867C8">
              <w:rPr>
                <w:rFonts w:hint="eastAsia"/>
                <w:sz w:val="24"/>
              </w:rPr>
              <w:t>如果某个颜色的动都取完了，扔骰子得到这个颜色时就可以任意选择一个动物将其重新放到船上。当其中一个幼儿先完成了操作卡上的任务时，游戏结束，表示这个幼儿胜利。当幼儿熟悉了玩法之后，可多发</w:t>
            </w:r>
            <w:proofErr w:type="gramStart"/>
            <w:r w:rsidRPr="002867C8">
              <w:rPr>
                <w:rFonts w:hint="eastAsia"/>
                <w:sz w:val="24"/>
              </w:rPr>
              <w:t>几公福作</w:t>
            </w:r>
            <w:proofErr w:type="gramEnd"/>
            <w:r w:rsidRPr="002867C8">
              <w:rPr>
                <w:rFonts w:hint="eastAsia"/>
                <w:sz w:val="24"/>
              </w:rPr>
              <w:t>卡以加大难度。</w:t>
            </w:r>
          </w:p>
        </w:tc>
        <w:tc>
          <w:tcPr>
            <w:tcW w:w="4713" w:type="dxa"/>
          </w:tcPr>
          <w:p w14:paraId="392AB265" w14:textId="77777777" w:rsidR="002867C8" w:rsidRPr="002867C8" w:rsidRDefault="002867C8" w:rsidP="002867C8">
            <w:pPr>
              <w:jc w:val="center"/>
              <w:rPr>
                <w:sz w:val="24"/>
              </w:rPr>
            </w:pPr>
            <w:r w:rsidRPr="002867C8">
              <w:rPr>
                <w:rFonts w:hint="eastAsia"/>
                <w:sz w:val="24"/>
              </w:rPr>
              <w:t>该游戏的游戏规则比较多，教师可在游戏前为幼儿讲清楚游戏规则并做示范，帮助幼儿理解游</w:t>
            </w:r>
            <w:r w:rsidRPr="002867C8">
              <w:rPr>
                <w:rFonts w:hint="eastAsia"/>
                <w:sz w:val="24"/>
              </w:rPr>
              <w:t xml:space="preserve"> </w:t>
            </w:r>
            <w:r w:rsidRPr="002867C8">
              <w:rPr>
                <w:rFonts w:hint="eastAsia"/>
                <w:sz w:val="24"/>
              </w:rPr>
              <w:t>戏的玩法。同时，可先发放一张操作卡，</w:t>
            </w:r>
            <w:r w:rsidRPr="002867C8">
              <w:rPr>
                <w:rFonts w:hint="eastAsia"/>
                <w:sz w:val="24"/>
              </w:rPr>
              <w:t xml:space="preserve"> </w:t>
            </w:r>
            <w:r w:rsidRPr="002867C8">
              <w:rPr>
                <w:rFonts w:hint="eastAsia"/>
                <w:sz w:val="24"/>
              </w:rPr>
              <w:t>待幼儿顺利完成任务获得胜利感且能够熟练操作后，再逐步增加难度，增加游戏的乐趣。</w:t>
            </w:r>
          </w:p>
        </w:tc>
      </w:tr>
      <w:tr w:rsidR="002867C8" w:rsidRPr="002867C8" w14:paraId="4267192D" w14:textId="77777777" w:rsidTr="0095025B">
        <w:tc>
          <w:tcPr>
            <w:tcW w:w="1951" w:type="dxa"/>
          </w:tcPr>
          <w:p w14:paraId="4DFA6B3D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AF0DD4D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25669A2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6C34B96F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3DBACD69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600253DC" w14:textId="77777777" w:rsidTr="0095025B">
        <w:tc>
          <w:tcPr>
            <w:tcW w:w="1951" w:type="dxa"/>
          </w:tcPr>
          <w:p w14:paraId="083D99A2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E3B9DDD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1024021A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5071589D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27616F94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46E7437B" w14:textId="77777777" w:rsidTr="0095025B">
        <w:tc>
          <w:tcPr>
            <w:tcW w:w="1951" w:type="dxa"/>
          </w:tcPr>
          <w:p w14:paraId="5458099E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5075E56A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55EEE661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4908ED08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767A24EB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4AFCF2FF" w14:textId="77777777" w:rsidTr="0095025B">
        <w:tc>
          <w:tcPr>
            <w:tcW w:w="1951" w:type="dxa"/>
          </w:tcPr>
          <w:p w14:paraId="3114A61E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0359DFA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23FA2177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4DE29B10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09638BF5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  <w:tr w:rsidR="002867C8" w:rsidRPr="002867C8" w14:paraId="5C6C18DF" w14:textId="77777777" w:rsidTr="0095025B">
        <w:tc>
          <w:tcPr>
            <w:tcW w:w="1951" w:type="dxa"/>
          </w:tcPr>
          <w:p w14:paraId="6502F4EE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D7B3590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3AC2ACC1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596A40FA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5C4BA0FE" w14:textId="77777777" w:rsidR="002867C8" w:rsidRPr="002867C8" w:rsidRDefault="002867C8" w:rsidP="002867C8">
            <w:pPr>
              <w:jc w:val="center"/>
              <w:rPr>
                <w:sz w:val="24"/>
              </w:rPr>
            </w:pPr>
          </w:p>
        </w:tc>
      </w:tr>
    </w:tbl>
    <w:p w14:paraId="3A0312BB" w14:textId="77777777" w:rsidR="002867C8" w:rsidRPr="002867C8" w:rsidRDefault="002867C8" w:rsidP="002867C8">
      <w:pPr>
        <w:jc w:val="left"/>
        <w:rPr>
          <w:sz w:val="24"/>
        </w:rPr>
      </w:pPr>
      <w:r w:rsidRPr="002867C8">
        <w:rPr>
          <w:rFonts w:hint="eastAsia"/>
          <w:sz w:val="24"/>
        </w:rPr>
        <w:t>PS</w:t>
      </w:r>
      <w:r w:rsidRPr="002867C8">
        <w:rPr>
          <w:rFonts w:hint="eastAsia"/>
          <w:sz w:val="24"/>
        </w:rPr>
        <w:t>：根据量表，每两周填写</w:t>
      </w:r>
      <w:proofErr w:type="gramStart"/>
      <w:r w:rsidRPr="002867C8">
        <w:rPr>
          <w:rFonts w:hint="eastAsia"/>
          <w:sz w:val="24"/>
        </w:rPr>
        <w:t>一次此</w:t>
      </w:r>
      <w:proofErr w:type="gramEnd"/>
      <w:r w:rsidRPr="002867C8">
        <w:rPr>
          <w:rFonts w:hint="eastAsia"/>
          <w:sz w:val="24"/>
        </w:rPr>
        <w:t>表格</w:t>
      </w:r>
    </w:p>
    <w:p w14:paraId="22F2631B" w14:textId="77777777" w:rsidR="002867C8" w:rsidRPr="002867C8" w:rsidRDefault="002867C8" w:rsidP="002867C8">
      <w:pPr>
        <w:jc w:val="center"/>
        <w:rPr>
          <w:sz w:val="24"/>
        </w:rPr>
      </w:pPr>
    </w:p>
    <w:p w14:paraId="3177FE4B" w14:textId="77777777" w:rsidR="00950DBE" w:rsidRPr="002867C8" w:rsidRDefault="00950DBE">
      <w:pPr>
        <w:jc w:val="left"/>
        <w:rPr>
          <w:rFonts w:hint="eastAsia"/>
          <w:sz w:val="24"/>
        </w:rPr>
      </w:pPr>
    </w:p>
    <w:sectPr w:rsidR="00950DBE" w:rsidRPr="002867C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34720D"/>
    <w:rsid w:val="0006459F"/>
    <w:rsid w:val="0018464E"/>
    <w:rsid w:val="002867C8"/>
    <w:rsid w:val="005365DD"/>
    <w:rsid w:val="00950DBE"/>
    <w:rsid w:val="00A930A6"/>
    <w:rsid w:val="040424C2"/>
    <w:rsid w:val="09884AA8"/>
    <w:rsid w:val="0E8F0CD6"/>
    <w:rsid w:val="171820E0"/>
    <w:rsid w:val="1AE936EE"/>
    <w:rsid w:val="1DAE0DD0"/>
    <w:rsid w:val="1E9A348C"/>
    <w:rsid w:val="247D72A3"/>
    <w:rsid w:val="2E7F065F"/>
    <w:rsid w:val="397A336E"/>
    <w:rsid w:val="3A34720D"/>
    <w:rsid w:val="4ADC183F"/>
    <w:rsid w:val="4EA3656B"/>
    <w:rsid w:val="5D303DBE"/>
    <w:rsid w:val="601F5C0E"/>
    <w:rsid w:val="6C5F7D5C"/>
    <w:rsid w:val="6DDC7E8A"/>
    <w:rsid w:val="6E992FCC"/>
    <w:rsid w:val="74443B75"/>
    <w:rsid w:val="771E0E3B"/>
    <w:rsid w:val="780E29F0"/>
    <w:rsid w:val="7A58007F"/>
    <w:rsid w:val="7AFD6597"/>
    <w:rsid w:val="7C45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5DE37D"/>
  <w15:docId w15:val="{DF3F53EA-7F0F-4EAC-BF5B-9D7486CE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qFormat/>
    <w:rsid w:val="00950DBE"/>
    <w:pPr>
      <w:widowControl w:val="0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3"/>
    <w:qFormat/>
    <w:rsid w:val="002867C8"/>
    <w:pPr>
      <w:widowControl w:val="0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4</cp:revision>
  <dcterms:created xsi:type="dcterms:W3CDTF">2019-09-29T08:19:00Z</dcterms:created>
  <dcterms:modified xsi:type="dcterms:W3CDTF">2021-04-06T05:01:00Z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