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default" w:ascii="黑体" w:hAnsi="黑体" w:eastAsia="黑体" w:cs="黑体"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-1184275</wp:posOffset>
            </wp:positionH>
            <wp:positionV relativeFrom="paragraph">
              <wp:posOffset>-1011555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让孩子学会分享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小3班   第7周   教师：韩望月 李丁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200"/>
        <w:jc w:val="left"/>
        <w:textAlignment w:val="auto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分享要从小引导。5岁前孩子还无法理解“分享”的概念，但一些基 本规则可以从小引导，比如:“玩具轮流玩” 、“让她先玩，然后轮到你”、“这个玩具你不玩了，让别的小朋友玩吧”。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200"/>
        <w:jc w:val="left"/>
        <w:textAlignment w:val="auto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不强迫孩子分享。与大人一样，孩子也会有自己特别珍爱的玩具或图书，不要强迫孩子与他人分享。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200"/>
        <w:jc w:val="left"/>
        <w:textAlignment w:val="auto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让孩子体会失意。如果孩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子经常对分享说“不”，那么不妨让孩子体 会失意的感受。与孩子一 起玩耍， 当孩子想要你手中玩具的时候，你就说“不”。让孩子体会别人说“不”的感受，从而让孩子明白“分享玩具才能大家开心”。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200"/>
        <w:jc w:val="left"/>
        <w:textAlignment w:val="auto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家长要以身作则。身教重于言教，父母的行为对孩子影响最大。因此，父母要为孩子做出“分享示范”。比如，吃三明治的时候，问问孩子“你要吃一块吗?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200"/>
        <w:jc w:val="left"/>
        <w:textAlignment w:val="auto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教一些分享方法。孩子和同伴一起玩玩具时，可以引导孩子用轮流玩的方法，自己先玩几分钟，同伴玩几分钟。让孩子明白，与别人分享玩具不等于永远失去玩具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AF1189"/>
    <w:rsid w:val="09FC7F0E"/>
    <w:rsid w:val="0AF62B77"/>
    <w:rsid w:val="0D513DD3"/>
    <w:rsid w:val="16DF5C30"/>
    <w:rsid w:val="25CA65A6"/>
    <w:rsid w:val="2E0506A2"/>
    <w:rsid w:val="3A977365"/>
    <w:rsid w:val="5344341E"/>
    <w:rsid w:val="5E7C0907"/>
    <w:rsid w:val="5FD868A0"/>
    <w:rsid w:val="6A4C6EF1"/>
    <w:rsid w:val="6C4A4648"/>
    <w:rsid w:val="73D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dcterms:modified xsi:type="dcterms:W3CDTF">2021-04-02T01:33:48Z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BA2DBA6E40804FB0B8E606245F09DED6</vt:lpwstr>
  </property>
</Properties>
</file>