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E942" w14:textId="162ECE33" w:rsidR="00787ACC" w:rsidRDefault="00A763C2" w:rsidP="00A763C2">
      <w:pPr>
        <w:ind w:leftChars="0" w:left="0"/>
        <w:jc w:val="center"/>
        <w:rPr>
          <w:b/>
          <w:bCs/>
          <w:sz w:val="28"/>
          <w:szCs w:val="36"/>
        </w:rPr>
      </w:pPr>
      <w:r w:rsidRPr="009D31A8">
        <w:rPr>
          <w:rFonts w:hint="eastAsia"/>
          <w:b/>
          <w:bCs/>
          <w:sz w:val="28"/>
          <w:szCs w:val="36"/>
        </w:rPr>
        <w:t>用</w:t>
      </w:r>
      <w:r w:rsidRPr="009D31A8">
        <w:rPr>
          <w:b/>
          <w:bCs/>
          <w:sz w:val="28"/>
          <w:szCs w:val="36"/>
        </w:rPr>
        <w:t>DISLab</w:t>
      </w:r>
      <w:r w:rsidR="00A84DBF" w:rsidRPr="009D31A8">
        <w:rPr>
          <w:rFonts w:hint="eastAsia"/>
          <w:b/>
          <w:bCs/>
          <w:sz w:val="28"/>
          <w:szCs w:val="36"/>
        </w:rPr>
        <w:t>验证加速度与力的关系</w:t>
      </w:r>
    </w:p>
    <w:p w14:paraId="1CA9344D" w14:textId="3FEFFEF3" w:rsidR="00D15A7E" w:rsidRPr="00D15A7E" w:rsidRDefault="00D15A7E" w:rsidP="00A763C2">
      <w:pPr>
        <w:ind w:leftChars="0" w:left="0"/>
        <w:jc w:val="center"/>
        <w:rPr>
          <w:rFonts w:hint="eastAsia"/>
          <w:sz w:val="22"/>
          <w:szCs w:val="28"/>
        </w:rPr>
      </w:pPr>
      <w:r w:rsidRPr="00D15A7E">
        <w:rPr>
          <w:rFonts w:hint="eastAsia"/>
          <w:sz w:val="22"/>
          <w:szCs w:val="28"/>
        </w:rPr>
        <w:t xml:space="preserve">常州三中 </w:t>
      </w:r>
      <w:r w:rsidRPr="00D15A7E">
        <w:rPr>
          <w:sz w:val="22"/>
          <w:szCs w:val="28"/>
        </w:rPr>
        <w:t xml:space="preserve"> </w:t>
      </w:r>
      <w:r w:rsidRPr="00D15A7E">
        <w:rPr>
          <w:rFonts w:hint="eastAsia"/>
          <w:sz w:val="22"/>
          <w:szCs w:val="28"/>
        </w:rPr>
        <w:t>黄治海</w:t>
      </w:r>
    </w:p>
    <w:p w14:paraId="6B14B7E3" w14:textId="77777777" w:rsidR="00D3725D" w:rsidRDefault="00D3725D" w:rsidP="001B7F28">
      <w:pPr>
        <w:spacing w:line="360" w:lineRule="auto"/>
        <w:ind w:leftChars="0" w:left="0" w:firstLineChars="202" w:firstLine="424"/>
      </w:pPr>
      <w:r>
        <w:rPr>
          <w:rFonts w:hint="eastAsia"/>
        </w:rPr>
        <w:t>【实验类型】：学生分组实验</w:t>
      </w:r>
    </w:p>
    <w:p w14:paraId="4CC24146" w14:textId="77777777" w:rsidR="00D3725D" w:rsidRPr="0097329B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实验目的</w:t>
      </w:r>
    </w:p>
    <w:p w14:paraId="12E62126" w14:textId="458A70C3" w:rsidR="00A84DBF" w:rsidRDefault="00A84DBF" w:rsidP="001B7F28">
      <w:pPr>
        <w:spacing w:line="360" w:lineRule="auto"/>
        <w:ind w:leftChars="0" w:left="0" w:firstLineChars="202" w:firstLine="424"/>
      </w:pPr>
      <w:r w:rsidRPr="00A84DBF">
        <w:rPr>
          <w:rFonts w:hint="eastAsia"/>
        </w:rPr>
        <w:t>验证加速度与力的正比关系</w:t>
      </w:r>
      <w:r>
        <w:rPr>
          <w:rFonts w:hint="eastAsia"/>
        </w:rPr>
        <w:t>，提高科学探究能力</w:t>
      </w:r>
    </w:p>
    <w:p w14:paraId="6888311B" w14:textId="789A0181" w:rsidR="006009D7" w:rsidRPr="00D3725D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rFonts w:hint="eastAsia"/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实验装置</w:t>
      </w:r>
      <w:r w:rsidR="006009D7">
        <w:rPr>
          <w:noProof/>
        </w:rPr>
        <w:drawing>
          <wp:anchor distT="0" distB="0" distL="114300" distR="114300" simplePos="0" relativeHeight="251665408" behindDoc="0" locked="0" layoutInCell="1" allowOverlap="1" wp14:anchorId="58BAC91C" wp14:editId="2B9AD650">
            <wp:simplePos x="0" y="0"/>
            <wp:positionH relativeFrom="column">
              <wp:posOffset>66675</wp:posOffset>
            </wp:positionH>
            <wp:positionV relativeFrom="paragraph">
              <wp:posOffset>352425</wp:posOffset>
            </wp:positionV>
            <wp:extent cx="5274310" cy="2390775"/>
            <wp:effectExtent l="0" t="0" r="254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9" b="27287"/>
                    <a:stretch/>
                  </pic:blipFill>
                  <pic:spPr bwMode="auto"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7DF6" w14:textId="77777777" w:rsidR="00D3725D" w:rsidRPr="0097329B" w:rsidRDefault="00D3725D" w:rsidP="00D3725D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实验设计与步骤</w:t>
      </w:r>
    </w:p>
    <w:p w14:paraId="5D0E65E2" w14:textId="01E2301B" w:rsidR="00E95463" w:rsidRDefault="001B7F28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 w:rsidRPr="00905F98">
        <w:rPr>
          <w:noProof/>
        </w:rPr>
        <w:drawing>
          <wp:anchor distT="0" distB="0" distL="114300" distR="114300" simplePos="0" relativeHeight="251659264" behindDoc="0" locked="0" layoutInCell="1" allowOverlap="1" wp14:anchorId="30FDBA43" wp14:editId="5D5C2ACA">
            <wp:simplePos x="0" y="0"/>
            <wp:positionH relativeFrom="margin">
              <wp:align>right</wp:align>
            </wp:positionH>
            <wp:positionV relativeFrom="paragraph">
              <wp:posOffset>534670</wp:posOffset>
            </wp:positionV>
            <wp:extent cx="5274310" cy="1212215"/>
            <wp:effectExtent l="0" t="0" r="2540" b="698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A8">
        <w:rPr>
          <w:rFonts w:hint="eastAsia"/>
        </w:rPr>
        <w:t>调整定滑轮高度，使细绳与轨道平行</w:t>
      </w:r>
      <w:r w:rsidR="009D31A8" w:rsidRPr="009D31A8">
        <w:rPr>
          <w:rFonts w:hint="eastAsia"/>
          <w:b/>
          <w:bCs/>
        </w:rPr>
        <w:t>（可以用直尺测高度方式来验证）。</w:t>
      </w:r>
      <w:r w:rsidR="009D31A8" w:rsidRPr="009D31A8">
        <w:rPr>
          <w:rFonts w:hint="eastAsia"/>
        </w:rPr>
        <w:t>调整好白色数据线位置，使其不影响小车的运动。</w:t>
      </w:r>
    </w:p>
    <w:p w14:paraId="243A385D" w14:textId="6E146B83" w:rsidR="00D15A7E" w:rsidRDefault="00D15A7E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rFonts w:hint="eastAsia"/>
        </w:rPr>
        <w:t>平衡摩擦力。垫高不带滑轮一侧，</w:t>
      </w:r>
      <w:r w:rsidR="00A42764">
        <w:rPr>
          <w:rFonts w:hint="eastAsia"/>
        </w:rPr>
        <w:t>不带钩码情况下轻推小车，小车自由下滑，调整合适垫高高度，使小车通过两光电门时间相同。</w:t>
      </w:r>
    </w:p>
    <w:p w14:paraId="2B90D922" w14:textId="25F16206" w:rsidR="00905F98" w:rsidRPr="0035464C" w:rsidRDefault="00905F98" w:rsidP="006009D7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rFonts w:hint="eastAsia"/>
        </w:rPr>
        <w:t>专用软件中设计记录数据表格。</w:t>
      </w:r>
      <w:r w:rsidR="00CB3DD2">
        <w:t>打开“计算表格”窗口，点击“变量”，启动“挡光片经过两个光电门的时间”功能</w:t>
      </w:r>
      <w:r w:rsidR="00CB3DD2">
        <w:rPr>
          <w:rFonts w:hint="eastAsia"/>
        </w:rPr>
        <w:t>，记录为t</w:t>
      </w:r>
      <w:r w:rsidR="00CB3DD2">
        <w:t>12</w:t>
      </w:r>
      <w:r w:rsidR="0035464C">
        <w:rPr>
          <w:rFonts w:hint="eastAsia"/>
        </w:rPr>
        <w:t>；添加</w:t>
      </w:r>
      <w:r w:rsidR="0035464C">
        <w:t>“变量”m1,</w:t>
      </w:r>
      <w:r w:rsidR="0035464C">
        <w:rPr>
          <w:rFonts w:hint="eastAsia"/>
        </w:rPr>
        <w:t>添加公式“F=</w:t>
      </w:r>
      <w:r w:rsidR="0035464C">
        <w:t>m1*9.8</w:t>
      </w:r>
      <w:r w:rsidR="0035464C">
        <w:rPr>
          <w:rFonts w:hint="eastAsia"/>
        </w:rPr>
        <w:t>”、“a</w:t>
      </w:r>
      <w:r w:rsidR="0035464C">
        <w:t>=(0.02/t1-0.02/t1)/t12”</w:t>
      </w:r>
      <w:r w:rsidR="0035464C">
        <w:rPr>
          <w:rFonts w:hint="eastAsia"/>
        </w:rPr>
        <w:t>，以便于电脑自行计算力和加速度。</w:t>
      </w:r>
    </w:p>
    <w:p w14:paraId="00FA73D6" w14:textId="13C6465D" w:rsidR="00905F98" w:rsidRDefault="00D5533F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t>逐次增加配重片的质量</w:t>
      </w:r>
      <w:r w:rsidR="00045A4C">
        <w:rPr>
          <w:rFonts w:hint="eastAsia"/>
        </w:rPr>
        <w:t>，</w:t>
      </w:r>
      <w:r>
        <w:t>并手动记录</w:t>
      </w:r>
      <w:r>
        <w:rPr>
          <w:rFonts w:hint="eastAsia"/>
        </w:rPr>
        <w:t>在</w:t>
      </w:r>
      <w:r w:rsidR="00045A4C">
        <w:rPr>
          <w:rFonts w:hint="eastAsia"/>
        </w:rPr>
        <w:t>表格</w:t>
      </w:r>
      <w:r>
        <w:t>“变量”m1</w:t>
      </w:r>
      <w:r>
        <w:rPr>
          <w:rFonts w:hint="eastAsia"/>
        </w:rPr>
        <w:t>列当中</w:t>
      </w:r>
      <w:r>
        <w:t>，使其对滑块施加的拉力逐次增大</w:t>
      </w:r>
      <w:r>
        <w:rPr>
          <w:rFonts w:hint="eastAsia"/>
        </w:rPr>
        <w:t>，</w:t>
      </w:r>
      <w:r>
        <w:t>测出不同拉力下加速度的值。</w:t>
      </w:r>
    </w:p>
    <w:p w14:paraId="58B137E1" w14:textId="38861E13" w:rsidR="001B7F28" w:rsidRDefault="001B7F28" w:rsidP="001B7F28">
      <w:pPr>
        <w:pStyle w:val="a6"/>
        <w:numPr>
          <w:ilvl w:val="0"/>
          <w:numId w:val="1"/>
        </w:numPr>
        <w:spacing w:line="360" w:lineRule="auto"/>
        <w:ind w:leftChars="0" w:left="0" w:firstLineChars="202" w:firstLine="424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9E7D22E" wp14:editId="4C2B567A">
            <wp:simplePos x="0" y="0"/>
            <wp:positionH relativeFrom="margin">
              <wp:posOffset>876300</wp:posOffset>
            </wp:positionH>
            <wp:positionV relativeFrom="paragraph">
              <wp:posOffset>541446</wp:posOffset>
            </wp:positionV>
            <wp:extent cx="3533775" cy="1903800"/>
            <wp:effectExtent l="0" t="0" r="0" b="12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FA">
        <w:t>点击“组合图线”，选择X轴为“</w:t>
      </w:r>
      <w:r w:rsidR="0086314C">
        <w:t>F</w:t>
      </w:r>
      <w:r w:rsidR="00BA68FA">
        <w:t>"，Y轴为“</w:t>
      </w:r>
      <w:r w:rsidR="0086314C">
        <w:t>a</w:t>
      </w:r>
      <w:r w:rsidR="00BA68FA">
        <w:t>”,发现所测实验数据在坐标系中基本上是呈线性分布。点击“线性拟合”</w:t>
      </w:r>
      <w:r w:rsidR="00BA68FA">
        <w:rPr>
          <w:rFonts w:hint="eastAsia"/>
        </w:rPr>
        <w:t>，观察加速度a和F是否为正比关系。</w:t>
      </w:r>
    </w:p>
    <w:p w14:paraId="4E918619" w14:textId="77777777" w:rsidR="00D3725D" w:rsidRPr="0097329B" w:rsidRDefault="00D3725D" w:rsidP="006702A4">
      <w:pPr>
        <w:pStyle w:val="a6"/>
        <w:numPr>
          <w:ilvl w:val="0"/>
          <w:numId w:val="3"/>
        </w:numPr>
        <w:ind w:leftChars="0" w:left="0" w:firstLineChars="201" w:firstLine="424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实验结果与分析</w:t>
      </w:r>
    </w:p>
    <w:p w14:paraId="0902E17F" w14:textId="426FCA2E" w:rsidR="00D3725D" w:rsidRDefault="0099311A" w:rsidP="00D3725D">
      <w:pPr>
        <w:spacing w:line="360" w:lineRule="auto"/>
        <w:ind w:leftChars="0" w:left="0" w:firstLineChars="202" w:firstLine="424"/>
        <w:rPr>
          <w:rFonts w:hint="eastAsia"/>
        </w:rPr>
      </w:pPr>
      <w:r>
        <w:rPr>
          <w:rFonts w:hint="eastAsia"/>
        </w:rPr>
        <w:t>误差允许范围内，</w:t>
      </w:r>
      <w:r w:rsidR="00D3725D">
        <w:t>a</w:t>
      </w:r>
      <w:r w:rsidR="00D3725D">
        <w:rPr>
          <w:rFonts w:hint="eastAsia"/>
        </w:rPr>
        <w:t>-F图象为过原点的倾斜直线，</w:t>
      </w:r>
      <w:r w:rsidR="00E6273A">
        <w:rPr>
          <w:rFonts w:hint="eastAsia"/>
        </w:rPr>
        <w:t>可以说明</w:t>
      </w:r>
      <w:r w:rsidR="00E6273A">
        <w:t>a</w:t>
      </w:r>
      <w:r w:rsidR="00E6273A">
        <w:rPr>
          <w:rFonts w:hint="eastAsia"/>
        </w:rPr>
        <w:t>与</w:t>
      </w:r>
      <w:r w:rsidR="00E6273A">
        <w:rPr>
          <w:rFonts w:hint="eastAsia"/>
        </w:rPr>
        <w:t>F</w:t>
      </w:r>
      <w:r w:rsidR="00E6273A">
        <w:rPr>
          <w:rFonts w:hint="eastAsia"/>
        </w:rPr>
        <w:t>呈正比关系。</w:t>
      </w:r>
    </w:p>
    <w:p w14:paraId="5423956F" w14:textId="35F5934E" w:rsidR="006702A4" w:rsidRDefault="006702A4" w:rsidP="006702A4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实验原理解释</w:t>
      </w:r>
    </w:p>
    <w:p w14:paraId="4DCA49DB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牛顿第二定律</w:t>
      </w:r>
      <w:r w:rsidRPr="00A84DBF">
        <w:t>F=ma</w:t>
      </w:r>
      <w:r>
        <w:rPr>
          <w:rFonts w:hint="eastAsia"/>
        </w:rPr>
        <w:t>；</w:t>
      </w:r>
    </w:p>
    <w:p w14:paraId="64803DA8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小车质量用天平测量（小车质量为</w:t>
      </w:r>
      <w:r>
        <w:t>70g,</w:t>
      </w:r>
      <w:r>
        <w:rPr>
          <w:rFonts w:hint="eastAsia"/>
        </w:rPr>
        <w:t>码片质量为5</w:t>
      </w:r>
      <w:r>
        <w:t>0g,</w:t>
      </w:r>
      <w:r>
        <w:rPr>
          <w:rFonts w:hint="eastAsia"/>
        </w:rPr>
        <w:t>小桶和小砝码质量均为5</w:t>
      </w:r>
      <w:r>
        <w:t>g</w:t>
      </w:r>
      <w:r>
        <w:rPr>
          <w:rFonts w:hint="eastAsia"/>
        </w:rPr>
        <w:t>）；</w:t>
      </w:r>
    </w:p>
    <w:p w14:paraId="26CA53D6" w14:textId="77777777" w:rsidR="006702A4" w:rsidRDefault="006702A4" w:rsidP="006702A4">
      <w:pPr>
        <w:spacing w:line="360" w:lineRule="auto"/>
        <w:ind w:leftChars="0" w:left="0" w:firstLineChars="202" w:firstLine="424"/>
      </w:pPr>
      <w:r>
        <w:rPr>
          <w:rFonts w:hint="eastAsia"/>
        </w:rPr>
        <w:t>小车的加速度</w:t>
      </w:r>
      <w:r w:rsidRPr="00E95463">
        <w:rPr>
          <w:b/>
          <w:bCs/>
          <w:position w:val="-24"/>
        </w:rPr>
        <w:object w:dxaOrig="2439" w:dyaOrig="620" w14:anchorId="2CF72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2.25pt;height:31.5pt" o:ole="">
            <v:imagedata r:id="rId8" o:title=""/>
          </v:shape>
          <o:OLEObject Type="Embed" ProgID="Equation.DSMT4" ShapeID="_x0000_i1049" DrawAspect="Content" ObjectID="_1670007669" r:id="rId9"/>
        </w:object>
      </w:r>
      <w:r>
        <w:rPr>
          <w:rFonts w:hint="eastAsia"/>
        </w:rPr>
        <w:t>或</w:t>
      </w:r>
      <w:r w:rsidRPr="008D7C35">
        <w:rPr>
          <w:position w:val="-24"/>
        </w:rPr>
        <w:object w:dxaOrig="1120" w:dyaOrig="660" w14:anchorId="215ED2D0">
          <v:shape id="_x0000_i1050" type="#_x0000_t75" style="width:55.5pt;height:33pt" o:ole="">
            <v:imagedata r:id="rId10" o:title=""/>
          </v:shape>
          <o:OLEObject Type="Embed" ProgID="Equation.DSMT4" ShapeID="_x0000_i1050" DrawAspect="Content" ObjectID="_1670007670" r:id="rId11"/>
        </w:object>
      </w:r>
      <w:r>
        <w:rPr>
          <w:rFonts w:hint="eastAsia"/>
        </w:rPr>
        <w:t>；</w:t>
      </w:r>
    </w:p>
    <w:p w14:paraId="3AFF119C" w14:textId="7125ED93" w:rsidR="006702A4" w:rsidRPr="00D3725D" w:rsidRDefault="006702A4" w:rsidP="006702A4">
      <w:pPr>
        <w:spacing w:line="360" w:lineRule="auto"/>
        <w:ind w:leftChars="0" w:left="0" w:firstLineChars="202" w:firstLine="424"/>
        <w:rPr>
          <w:rFonts w:hint="eastAsia"/>
          <w:b/>
          <w:bCs/>
        </w:rPr>
      </w:pPr>
      <w:r>
        <w:rPr>
          <w:rFonts w:hint="eastAsia"/>
        </w:rPr>
        <w:t>小车的合力F：用砝码和小桶总重代替，</w:t>
      </w:r>
      <w:r w:rsidRPr="004302D9">
        <w:rPr>
          <w:rFonts w:hint="eastAsia"/>
        </w:rPr>
        <w:t>需满足小车质量远大于砝码的重（至少要相差1</w:t>
      </w:r>
      <w:r w:rsidRPr="004302D9">
        <w:t>0</w:t>
      </w:r>
      <w:r w:rsidRPr="004302D9">
        <w:rPr>
          <w:rFonts w:hint="eastAsia"/>
        </w:rPr>
        <w:t>倍）</w:t>
      </w:r>
      <w:r>
        <w:rPr>
          <w:rFonts w:hint="eastAsia"/>
        </w:rPr>
        <w:t>。此实验当中，</w:t>
      </w:r>
      <w:r w:rsidRPr="009D31A8">
        <w:rPr>
          <w:rFonts w:hint="eastAsia"/>
          <w:b/>
          <w:bCs/>
        </w:rPr>
        <w:t>四个码片全部加在小车上，小车质量为2</w:t>
      </w:r>
      <w:r w:rsidRPr="009D31A8">
        <w:rPr>
          <w:b/>
          <w:bCs/>
        </w:rPr>
        <w:t>20g</w:t>
      </w:r>
      <w:r w:rsidRPr="009D31A8">
        <w:rPr>
          <w:rFonts w:hint="eastAsia"/>
          <w:b/>
          <w:bCs/>
        </w:rPr>
        <w:t>。</w:t>
      </w:r>
    </w:p>
    <w:p w14:paraId="46BDD813" w14:textId="6B2185D8" w:rsidR="006702A4" w:rsidRDefault="006702A4" w:rsidP="006702A4">
      <w:pPr>
        <w:pStyle w:val="a6"/>
        <w:numPr>
          <w:ilvl w:val="0"/>
          <w:numId w:val="3"/>
        </w:numPr>
        <w:ind w:leftChars="0" w:left="0" w:firstLineChars="0" w:firstLine="420"/>
        <w:rPr>
          <w:b/>
          <w:bCs/>
          <w:shd w:val="pct15" w:color="auto" w:fill="FFFFFF"/>
        </w:rPr>
      </w:pPr>
      <w:r w:rsidRPr="0097329B">
        <w:rPr>
          <w:rFonts w:hint="eastAsia"/>
          <w:b/>
          <w:bCs/>
          <w:shd w:val="pct15" w:color="auto" w:fill="FFFFFF"/>
        </w:rPr>
        <w:t>注意事项</w:t>
      </w:r>
    </w:p>
    <w:p w14:paraId="2FF45CA6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t>t12</w:t>
      </w:r>
      <w:r>
        <w:rPr>
          <w:rFonts w:hint="eastAsia"/>
        </w:rPr>
        <w:t>为加速过程</w:t>
      </w:r>
      <w:r>
        <w:t>挡光片经过两个光电门的时间</w:t>
      </w:r>
      <w:r>
        <w:rPr>
          <w:rFonts w:hint="eastAsia"/>
        </w:rPr>
        <w:t>，时长一般不会超过1秒。</w:t>
      </w:r>
    </w:p>
    <w:p w14:paraId="4C9306F9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rPr>
          <w:rFonts w:hint="eastAsia"/>
        </w:rPr>
        <w:t>对于错误数据，点击右键选择删除行，可把错误和多余数据删除。</w:t>
      </w:r>
    </w:p>
    <w:p w14:paraId="3F7F60EA" w14:textId="77777777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 w:rsidRPr="009D31A8">
        <w:rPr>
          <w:rFonts w:hint="eastAsia"/>
        </w:rPr>
        <w:t>调整好白色数据线位置，使其不影响小车的运动。</w:t>
      </w:r>
    </w:p>
    <w:p w14:paraId="44B799F2" w14:textId="7E90E148" w:rsidR="00E9485F" w:rsidRDefault="00E9485F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</w:pPr>
      <w:r>
        <w:rPr>
          <w:rFonts w:hint="eastAsia"/>
        </w:rPr>
        <w:t>细绳不宜过长和过短，细绳过长会使小车加速过程较短，无法提供持续的恒力。</w:t>
      </w:r>
    </w:p>
    <w:p w14:paraId="171F8291" w14:textId="70DBAC57" w:rsidR="00E16759" w:rsidRPr="00E9485F" w:rsidRDefault="00E16759" w:rsidP="00E9485F">
      <w:pPr>
        <w:pStyle w:val="a6"/>
        <w:numPr>
          <w:ilvl w:val="0"/>
          <w:numId w:val="2"/>
        </w:numPr>
        <w:spacing w:line="360" w:lineRule="auto"/>
        <w:ind w:leftChars="0" w:left="0" w:firstLineChars="202" w:firstLine="424"/>
        <w:rPr>
          <w:rFonts w:hint="eastAsia"/>
        </w:rPr>
      </w:pPr>
      <w:r>
        <w:rPr>
          <w:rFonts w:hint="eastAsia"/>
        </w:rPr>
        <w:t>要保证小车的质量远大于</w:t>
      </w:r>
      <w:r w:rsidRPr="004302D9">
        <w:rPr>
          <w:rFonts w:hint="eastAsia"/>
        </w:rPr>
        <w:t>砝码的重（至少要相差1</w:t>
      </w:r>
      <w:r w:rsidRPr="004302D9">
        <w:t>0</w:t>
      </w:r>
      <w:r w:rsidRPr="004302D9">
        <w:rPr>
          <w:rFonts w:hint="eastAsia"/>
        </w:rPr>
        <w:t>倍）</w:t>
      </w:r>
      <w:r>
        <w:rPr>
          <w:rFonts w:hint="eastAsia"/>
        </w:rPr>
        <w:t>。</w:t>
      </w:r>
    </w:p>
    <w:p w14:paraId="3890C8D9" w14:textId="686D6443" w:rsidR="00E9485F" w:rsidRPr="00E9485F" w:rsidRDefault="00E9485F" w:rsidP="00E9485F">
      <w:pPr>
        <w:pStyle w:val="a6"/>
        <w:numPr>
          <w:ilvl w:val="0"/>
          <w:numId w:val="3"/>
        </w:numPr>
        <w:ind w:leftChars="0" w:left="0" w:firstLineChars="0" w:firstLine="420"/>
        <w:rPr>
          <w:rFonts w:hint="eastAsia"/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拓展思考</w:t>
      </w:r>
    </w:p>
    <w:p w14:paraId="432B0734" w14:textId="6E67171C" w:rsidR="0086314C" w:rsidRDefault="00E9485F" w:rsidP="00E9485F">
      <w:pPr>
        <w:pStyle w:val="a6"/>
        <w:spacing w:line="360" w:lineRule="auto"/>
        <w:ind w:leftChars="0" w:left="420" w:firstLineChars="0" w:firstLine="0"/>
      </w:pPr>
      <w:r>
        <w:t>1</w:t>
      </w:r>
      <w:r>
        <w:rPr>
          <w:rFonts w:hint="eastAsia"/>
        </w:rPr>
        <w:t>、</w:t>
      </w:r>
      <w:r w:rsidR="0086314C">
        <w:rPr>
          <w:rFonts w:hint="eastAsia"/>
        </w:rPr>
        <w:t>图象不过坐标原点，与纵轴有交点，其对应的物理意义是什么？如何调整实验装置，以减小实验误差？</w:t>
      </w:r>
    </w:p>
    <w:p w14:paraId="03EE8CDB" w14:textId="250B003F" w:rsidR="00E9485F" w:rsidRPr="009D31A8" w:rsidRDefault="00E9485F" w:rsidP="00E9485F">
      <w:pPr>
        <w:pStyle w:val="a6"/>
        <w:spacing w:line="360" w:lineRule="auto"/>
        <w:ind w:leftChars="0" w:left="420" w:firstLineChars="0" w:firstLine="0"/>
        <w:rPr>
          <w:rFonts w:hint="eastAsia"/>
        </w:rPr>
      </w:pPr>
      <w:r>
        <w:rPr>
          <w:rFonts w:hint="eastAsia"/>
        </w:rPr>
        <w:t>2、</w:t>
      </w:r>
      <w:r w:rsidR="00087CE3">
        <w:rPr>
          <w:rFonts w:hint="eastAsia"/>
        </w:rPr>
        <w:t>此实验还可以用原理式</w:t>
      </w:r>
      <w:r w:rsidR="00087CE3" w:rsidRPr="008D7C35">
        <w:rPr>
          <w:position w:val="-24"/>
        </w:rPr>
        <w:object w:dxaOrig="1120" w:dyaOrig="660" w14:anchorId="369707A0">
          <v:shape id="_x0000_i1053" type="#_x0000_t75" style="width:55.5pt;height:33pt" o:ole="">
            <v:imagedata r:id="rId10" o:title=""/>
          </v:shape>
          <o:OLEObject Type="Embed" ProgID="Equation.DSMT4" ShapeID="_x0000_i1053" DrawAspect="Content" ObjectID="_1670007671" r:id="rId12"/>
        </w:object>
      </w:r>
      <w:r w:rsidR="00087CE3">
        <w:rPr>
          <w:rFonts w:hint="eastAsia"/>
        </w:rPr>
        <w:t>来求加速度。</w:t>
      </w:r>
    </w:p>
    <w:sectPr w:rsidR="00E9485F" w:rsidRPr="009D31A8" w:rsidSect="001B7F2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49C"/>
    <w:multiLevelType w:val="hybridMultilevel"/>
    <w:tmpl w:val="4E4401B2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6151F2"/>
    <w:multiLevelType w:val="hybridMultilevel"/>
    <w:tmpl w:val="D6CE20BA"/>
    <w:lvl w:ilvl="0" w:tplc="04090013">
      <w:start w:val="1"/>
      <w:numFmt w:val="chineseCountingThousand"/>
      <w:lvlText w:val="%1、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45DE2192"/>
    <w:multiLevelType w:val="hybridMultilevel"/>
    <w:tmpl w:val="63484648"/>
    <w:lvl w:ilvl="0" w:tplc="F9C0EEC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05B51"/>
    <w:multiLevelType w:val="hybridMultilevel"/>
    <w:tmpl w:val="4E4401B2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F552B9"/>
    <w:multiLevelType w:val="hybridMultilevel"/>
    <w:tmpl w:val="0C824024"/>
    <w:lvl w:ilvl="0" w:tplc="F9C0EEC8">
      <w:start w:val="1"/>
      <w:numFmt w:val="chineseCountingThousand"/>
      <w:suff w:val="nothing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72406041"/>
    <w:multiLevelType w:val="hybridMultilevel"/>
    <w:tmpl w:val="D5385064"/>
    <w:lvl w:ilvl="0" w:tplc="ACFEF6A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4"/>
    <w:rsid w:val="00045A4C"/>
    <w:rsid w:val="00087CE3"/>
    <w:rsid w:val="000B7A4F"/>
    <w:rsid w:val="001B7F28"/>
    <w:rsid w:val="002C7B03"/>
    <w:rsid w:val="002F5197"/>
    <w:rsid w:val="0035464C"/>
    <w:rsid w:val="0038411B"/>
    <w:rsid w:val="00387149"/>
    <w:rsid w:val="003B7C43"/>
    <w:rsid w:val="004302D9"/>
    <w:rsid w:val="004605D7"/>
    <w:rsid w:val="004F1A35"/>
    <w:rsid w:val="005262C7"/>
    <w:rsid w:val="005C5E6D"/>
    <w:rsid w:val="006009D7"/>
    <w:rsid w:val="006702A4"/>
    <w:rsid w:val="00696289"/>
    <w:rsid w:val="006E0EF5"/>
    <w:rsid w:val="00787ACC"/>
    <w:rsid w:val="0086314C"/>
    <w:rsid w:val="008D7C35"/>
    <w:rsid w:val="00905F98"/>
    <w:rsid w:val="0099311A"/>
    <w:rsid w:val="009D31A8"/>
    <w:rsid w:val="00A42764"/>
    <w:rsid w:val="00A763C2"/>
    <w:rsid w:val="00A84DBF"/>
    <w:rsid w:val="00A940D8"/>
    <w:rsid w:val="00B474DA"/>
    <w:rsid w:val="00B769CF"/>
    <w:rsid w:val="00BA68FA"/>
    <w:rsid w:val="00CB3DD2"/>
    <w:rsid w:val="00D15A7E"/>
    <w:rsid w:val="00D3725D"/>
    <w:rsid w:val="00D5533F"/>
    <w:rsid w:val="00D559A7"/>
    <w:rsid w:val="00E16759"/>
    <w:rsid w:val="00E6273A"/>
    <w:rsid w:val="00E73E94"/>
    <w:rsid w:val="00E9485F"/>
    <w:rsid w:val="00E95463"/>
    <w:rsid w:val="00F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6682"/>
  <w15:chartTrackingRefBased/>
  <w15:docId w15:val="{3F643FF2-16E3-4732-A45A-A70BE44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97"/>
    <w:pPr>
      <w:ind w:leftChars="200" w:left="200"/>
    </w:pPr>
    <w:rPr>
      <w:rFonts w:ascii="宋体" w:eastAsia="宋体" w:hAnsi="宋体" w:cs="宋体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E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章节标题"/>
    <w:basedOn w:val="a"/>
    <w:next w:val="a"/>
    <w:link w:val="20"/>
    <w:autoRedefine/>
    <w:uiPriority w:val="9"/>
    <w:unhideWhenUsed/>
    <w:qFormat/>
    <w:rsid w:val="00A940D8"/>
    <w:pPr>
      <w:keepNext/>
      <w:keepLines/>
      <w:ind w:firstLine="643"/>
      <w:outlineLvl w:val="1"/>
      <w15:collapsed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TOC"/>
    <w:link w:val="40"/>
    <w:autoRedefine/>
    <w:uiPriority w:val="1"/>
    <w:qFormat/>
    <w:rsid w:val="005C5E6D"/>
    <w:pPr>
      <w:spacing w:before="0" w:after="0" w:line="240" w:lineRule="auto"/>
      <w:outlineLvl w:val="3"/>
    </w:pPr>
    <w:rPr>
      <w:rFonts w:asciiTheme="majorHAnsi" w:eastAsiaTheme="majorEastAsia" w:hAnsiTheme="majorHAnsi" w:cstheme="majorBidi"/>
      <w:b w:val="0"/>
      <w:bCs w:val="0"/>
      <w:color w:val="000000" w:themeColor="text1"/>
      <w:kern w:val="0"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1"/>
    <w:rsid w:val="005C5E6D"/>
    <w:rPr>
      <w:rFonts w:asciiTheme="majorHAnsi" w:eastAsiaTheme="majorEastAsia" w:hAnsiTheme="majorHAnsi" w:cstheme="majorBidi"/>
      <w:color w:val="000000" w:themeColor="text1"/>
      <w:kern w:val="0"/>
      <w:sz w:val="28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5C5E6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C5E6D"/>
    <w:pPr>
      <w:outlineLvl w:val="9"/>
    </w:pPr>
  </w:style>
  <w:style w:type="paragraph" w:customStyle="1" w:styleId="31">
    <w:name w:val="标题3 居中"/>
    <w:basedOn w:val="3"/>
    <w:link w:val="32"/>
    <w:autoRedefine/>
    <w:qFormat/>
    <w:rsid w:val="005C5E6D"/>
    <w:pPr>
      <w:spacing w:before="0" w:after="0" w:line="240" w:lineRule="auto"/>
      <w:ind w:firstLine="480"/>
      <w:jc w:val="center"/>
    </w:pPr>
    <w:rPr>
      <w:b w:val="0"/>
      <w:sz w:val="24"/>
    </w:rPr>
  </w:style>
  <w:style w:type="character" w:customStyle="1" w:styleId="32">
    <w:name w:val="标题3 居中 字符"/>
    <w:basedOn w:val="30"/>
    <w:link w:val="31"/>
    <w:rsid w:val="005C5E6D"/>
    <w:rPr>
      <w:rFonts w:ascii="Calibri" w:eastAsia="宋体" w:hAnsi="Calibri" w:cs="Times New Roman"/>
      <w:b w:val="0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C5E6D"/>
    <w:rPr>
      <w:b/>
      <w:bCs/>
      <w:sz w:val="32"/>
      <w:szCs w:val="32"/>
    </w:rPr>
  </w:style>
  <w:style w:type="character" w:customStyle="1" w:styleId="20">
    <w:name w:val="标题 2 字符"/>
    <w:aliases w:val="章节标题 字符"/>
    <w:basedOn w:val="a0"/>
    <w:link w:val="2"/>
    <w:uiPriority w:val="9"/>
    <w:rsid w:val="00A940D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2"/>
    <w:autoRedefine/>
    <w:qFormat/>
    <w:rsid w:val="004F1A35"/>
    <w:pPr>
      <w:adjustRightInd w:val="0"/>
      <w:snapToGrid w:val="0"/>
      <w:spacing w:before="120" w:after="120"/>
      <w:jc w:val="center"/>
    </w:pPr>
    <w:rPr>
      <w:rFonts w:asciiTheme="minorEastAsia" w:eastAsia="楷体" w:hAnsiTheme="minorEastAsia"/>
      <w:b/>
      <w:szCs w:val="21"/>
    </w:rPr>
  </w:style>
  <w:style w:type="character" w:customStyle="1" w:styleId="1Char">
    <w:name w:val="样式1 Char"/>
    <w:basedOn w:val="a0"/>
    <w:rsid w:val="004F1A35"/>
    <w:rPr>
      <w:rFonts w:asciiTheme="minorEastAsia" w:eastAsia="楷体" w:hAnsiTheme="minorEastAsia"/>
      <w:b/>
      <w:sz w:val="28"/>
      <w:szCs w:val="21"/>
    </w:rPr>
  </w:style>
  <w:style w:type="character" w:customStyle="1" w:styleId="12">
    <w:name w:val="样式1 字符"/>
    <w:basedOn w:val="a0"/>
    <w:link w:val="11"/>
    <w:rsid w:val="004F1A35"/>
    <w:rPr>
      <w:rFonts w:asciiTheme="minorEastAsia" w:eastAsia="楷体" w:hAnsiTheme="minorEastAsia"/>
      <w:b/>
      <w:szCs w:val="21"/>
    </w:rPr>
  </w:style>
  <w:style w:type="paragraph" w:customStyle="1" w:styleId="21">
    <w:name w:val="样式2"/>
    <w:basedOn w:val="a"/>
    <w:link w:val="22"/>
    <w:qFormat/>
    <w:rsid w:val="004F1A35"/>
    <w:rPr>
      <w:color w:val="0000FF"/>
      <w:szCs w:val="21"/>
    </w:rPr>
  </w:style>
  <w:style w:type="character" w:customStyle="1" w:styleId="22">
    <w:name w:val="样式2 字符"/>
    <w:basedOn w:val="a0"/>
    <w:link w:val="21"/>
    <w:rsid w:val="004F1A35"/>
    <w:rPr>
      <w:rFonts w:ascii="Calibri" w:eastAsia="宋体" w:hAnsi="Calibri" w:cs="Times New Roman"/>
      <w:color w:val="0000FF"/>
      <w:szCs w:val="21"/>
    </w:rPr>
  </w:style>
  <w:style w:type="paragraph" w:customStyle="1" w:styleId="a3">
    <w:name w:val="设计思路"/>
    <w:basedOn w:val="a"/>
    <w:link w:val="a4"/>
    <w:autoRedefine/>
    <w:qFormat/>
    <w:rsid w:val="00F43FC5"/>
    <w:pPr>
      <w:adjustRightInd w:val="0"/>
    </w:pPr>
    <w:rPr>
      <w:szCs w:val="21"/>
    </w:rPr>
  </w:style>
  <w:style w:type="character" w:customStyle="1" w:styleId="a4">
    <w:name w:val="设计思路 字符"/>
    <w:basedOn w:val="a0"/>
    <w:link w:val="a3"/>
    <w:rsid w:val="00F43FC5"/>
    <w:rPr>
      <w:rFonts w:ascii="Calibri" w:eastAsia="宋体" w:hAnsi="Calibri" w:cs="Times New Roman"/>
      <w:szCs w:val="21"/>
    </w:rPr>
  </w:style>
  <w:style w:type="character" w:styleId="a5">
    <w:name w:val="Placeholder Text"/>
    <w:basedOn w:val="a0"/>
    <w:uiPriority w:val="99"/>
    <w:semiHidden/>
    <w:rsid w:val="008D7C35"/>
    <w:rPr>
      <w:color w:val="808080"/>
    </w:rPr>
  </w:style>
  <w:style w:type="paragraph" w:styleId="a6">
    <w:name w:val="List Paragraph"/>
    <w:basedOn w:val="a"/>
    <w:uiPriority w:val="34"/>
    <w:qFormat/>
    <w:rsid w:val="00E954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zhihai</dc:creator>
  <cp:keywords/>
  <dc:description/>
  <cp:lastModifiedBy>huang zhihai</cp:lastModifiedBy>
  <cp:revision>28</cp:revision>
  <dcterms:created xsi:type="dcterms:W3CDTF">2020-12-15T10:00:00Z</dcterms:created>
  <dcterms:modified xsi:type="dcterms:W3CDTF">2020-12-20T14:14:00Z</dcterms:modified>
</cp:coreProperties>
</file>