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 w:eastAsia="黑体"/>
          <w:b/>
          <w:sz w:val="36"/>
        </w:rPr>
        <w:t>湟里中心小学</w:t>
      </w:r>
      <w:r>
        <w:rPr>
          <w:rFonts w:hint="eastAsia" w:ascii="黑体" w:eastAsia="黑体"/>
          <w:b/>
          <w:sz w:val="36"/>
        </w:rPr>
        <w:t>20</w:t>
      </w:r>
      <w:r>
        <w:rPr>
          <w:rFonts w:ascii="黑体" w:eastAsia="黑体"/>
          <w:b/>
          <w:sz w:val="36"/>
        </w:rPr>
        <w:t>20</w:t>
      </w:r>
      <w:r>
        <w:rPr>
          <w:rFonts w:hint="eastAsia" w:ascii="黑体" w:eastAsia="黑体"/>
          <w:b/>
          <w:sz w:val="36"/>
        </w:rPr>
        <w:t>—20</w:t>
      </w:r>
      <w:r>
        <w:rPr>
          <w:rFonts w:ascii="黑体" w:eastAsia="黑体"/>
          <w:b/>
          <w:sz w:val="36"/>
        </w:rPr>
        <w:t>21</w:t>
      </w:r>
      <w:r>
        <w:rPr>
          <w:rFonts w:hint="eastAsia" w:ascii="黑体" w:eastAsia="黑体"/>
          <w:b/>
          <w:sz w:val="36"/>
        </w:rPr>
        <w:t>学年第二学期行事历</w:t>
      </w:r>
    </w:p>
    <w:tbl>
      <w:tblPr>
        <w:tblStyle w:val="6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6"/>
        <w:gridCol w:w="6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05" w:hRule="atLeast"/>
        </w:trPr>
        <w:tc>
          <w:tcPr>
            <w:tcW w:w="4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8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129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21</w:t>
            </w:r>
            <w:r>
              <w:rPr>
                <w:sz w:val="24"/>
              </w:rPr>
              <w:t>~2.2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分发、调剂教材；整理校园环境；安排测温和值周人员；开学典礼；“缤纷冬日”寒假活动评比表彰；竞善课程：我们的节日——“元宵”；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上交语数外科四个课题申报方案；英语教师第一轮基本功竞赛</w:t>
            </w:r>
            <w:r>
              <w:rPr>
                <w:rFonts w:asciiTheme="minorEastAsia" w:hAnsiTheme="minorEastAsia" w:eastAsiaTheme="minorEastAsia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笔试</w:t>
            </w:r>
            <w:r>
              <w:rPr>
                <w:rFonts w:asciiTheme="minorEastAsia" w:hAnsiTheme="minorEastAsia" w:eastAsiaTheme="minorEastAsia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严格执行课程计划，按四表上课；学习各科课程标准，制订各科教学计划；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制订各学科教研组、备课组计划；做好学籍统计期初报表工作；讨论制订课后服务工作方案；二月份主题党日活动。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05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~3.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召开门卫食堂校车从业人员安全会议；家长志愿者“爱心护学岗”；竞善课程：“学雷锋”活动；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各课题组长课题计划上传网上；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邀请专家指导</w:t>
            </w:r>
            <w:r>
              <w:rPr>
                <w:rFonts w:asciiTheme="minorEastAsia" w:hAnsiTheme="minorEastAsia" w:eastAsia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论证课题方案；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加强电子学籍管理；毕业班市网、区网学籍审核；召开六年级任课教师会议；落实好人人一堂公开课相关活动；学习质量评估细则方案；3月份支委会；收缴三月份党费。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~3.1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竞善课程：我为妈妈过“三八”；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吴如月老师参加区英语教师基本功竞赛；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期初教学工作检查；庆祝“三八”妇女节；教学常规研讨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~3.</w:t>
            </w: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竞善课程：“竞成讲坛”开讲暨常州三杰</w:t>
            </w:r>
            <w:r>
              <w:rPr>
                <w:rFonts w:hint="eastAsia" w:ascii="MS Mincho" w:hAnsi="MS Mincho" w:eastAsia="MS Mincho" w:cs="MS Mincho"/>
                <w:szCs w:val="21"/>
              </w:rPr>
              <w:t>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主题课程群活动启动（集团）；三月份党员大会暨组织生活会。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.22</w:t>
            </w:r>
            <w:r>
              <w:rPr>
                <w:sz w:val="24"/>
              </w:rPr>
              <w:t>~3.2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组织校园安全巡查；思维广场使用技术培训；竞善课程：“竞成少年”先锋故事会；预防春季传染病教育；举行运算能力比赛；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29~4.4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竞善课程：红色寻访活动；四月份支委会；收缴党费。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05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4.5~4.11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春季卫生防疫教育；准备思维广场课例展示课；竞善课程：我们的节日——清明；竞善课程：东方润安德育基地实践活动（集团）；语文关键能力调研。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05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4.12~4.18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竞善课程：英雄中队创建活动；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论文写作培训</w:t>
            </w:r>
            <w:r>
              <w:rPr>
                <w:rFonts w:asciiTheme="minorEastAsia" w:hAnsiTheme="minorEastAsia" w:eastAsiaTheme="minorEastAsia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青年教师每人写一篇课题论文</w:t>
            </w:r>
            <w:r>
              <w:rPr>
                <w:rFonts w:asciiTheme="minorEastAsia" w:hAnsiTheme="minorEastAsia" w:eastAsiaTheme="minorEastAsia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开展青年教师基本功比赛； 举行校园体育节活动。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六年级英语阅读理解比赛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05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4.19~4.25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相关学科调研；部署教师体检事宜；四月份主题党日活动。</w:t>
            </w:r>
          </w:p>
        </w:tc>
      </w:tr>
    </w:tbl>
    <w:p>
      <w:pPr>
        <w:jc w:val="center"/>
        <w:rPr>
          <w:rFonts w:eastAsia="黑体"/>
          <w:b/>
          <w:sz w:val="36"/>
        </w:rPr>
      </w:pPr>
    </w:p>
    <w:p>
      <w:pPr>
        <w:jc w:val="center"/>
        <w:rPr>
          <w:b/>
          <w:sz w:val="24"/>
        </w:rPr>
      </w:pPr>
      <w:r>
        <w:rPr>
          <w:rFonts w:hint="eastAsia" w:eastAsia="黑体"/>
          <w:b/>
          <w:sz w:val="36"/>
        </w:rPr>
        <w:t>湟里中心小学</w:t>
      </w:r>
      <w:r>
        <w:rPr>
          <w:rFonts w:hint="eastAsia" w:ascii="黑体" w:eastAsia="黑体"/>
          <w:b/>
          <w:sz w:val="36"/>
        </w:rPr>
        <w:t>20</w:t>
      </w:r>
      <w:r>
        <w:rPr>
          <w:rFonts w:ascii="黑体" w:eastAsia="黑体"/>
          <w:b/>
          <w:sz w:val="36"/>
        </w:rPr>
        <w:t>20</w:t>
      </w:r>
      <w:r>
        <w:rPr>
          <w:rFonts w:hint="eastAsia" w:ascii="黑体" w:eastAsia="黑体"/>
          <w:b/>
          <w:sz w:val="36"/>
        </w:rPr>
        <w:t>—20</w:t>
      </w:r>
      <w:r>
        <w:rPr>
          <w:rFonts w:ascii="黑体" w:eastAsia="黑体"/>
          <w:b/>
          <w:sz w:val="36"/>
        </w:rPr>
        <w:t>21</w:t>
      </w:r>
      <w:r>
        <w:rPr>
          <w:rFonts w:hint="eastAsia" w:ascii="黑体" w:eastAsia="黑体"/>
          <w:b/>
          <w:sz w:val="36"/>
        </w:rPr>
        <w:t>学年第二学期行事历</w:t>
      </w:r>
    </w:p>
    <w:tbl>
      <w:tblPr>
        <w:tblStyle w:val="6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6"/>
        <w:gridCol w:w="6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</w:trPr>
        <w:tc>
          <w:tcPr>
            <w:tcW w:w="4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8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4.26~5.2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有挂部门安全会议；竞善课程：我们爱劳动；一至六年级写字比赛。</w:t>
            </w:r>
          </w:p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5.3~5.9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放灾害教育和逃生演练；准备现代教育技术课题的结题；校园文化艺术节；竞善课程：三年级十岁成长礼；</w:t>
            </w:r>
            <w:r>
              <w:rPr>
                <w:rFonts w:hint="eastAsia"/>
                <w:szCs w:val="21"/>
                <w:lang w:eastAsia="zh-Hans"/>
              </w:rPr>
              <w:t>英语课题研讨活动</w:t>
            </w:r>
            <w:r>
              <w:rPr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eastAsia="zh-Hans"/>
              </w:rPr>
              <w:t>一课一讲座</w:t>
            </w:r>
            <w:r>
              <w:rPr>
                <w:szCs w:val="21"/>
                <w:lang w:eastAsia="zh-Hans"/>
              </w:rPr>
              <w:t>）</w:t>
            </w:r>
            <w:r>
              <w:rPr>
                <w:rFonts w:hint="eastAsia"/>
                <w:szCs w:val="21"/>
                <w:lang w:eastAsia="zh-Hans"/>
              </w:rPr>
              <w:t>；五月份支委会；收缴党费。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.10~5.16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竞善课程：红色情景剧比赛；</w:t>
            </w:r>
            <w:r>
              <w:rPr>
                <w:rFonts w:hint="eastAsia"/>
                <w:szCs w:val="21"/>
                <w:lang w:eastAsia="zh-Hans"/>
              </w:rPr>
              <w:t>数学课题研讨活动</w:t>
            </w:r>
            <w:r>
              <w:rPr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eastAsia="zh-Hans"/>
              </w:rPr>
              <w:t>论坛</w:t>
            </w:r>
            <w:r>
              <w:rPr>
                <w:szCs w:val="21"/>
                <w:lang w:eastAsia="zh-Hans"/>
              </w:rPr>
              <w:t>）</w:t>
            </w:r>
            <w:r>
              <w:rPr>
                <w:rFonts w:hint="eastAsia"/>
                <w:szCs w:val="21"/>
                <w:lang w:eastAsia="zh-Hans"/>
              </w:rPr>
              <w:t>；建党1</w:t>
            </w:r>
            <w:r>
              <w:rPr>
                <w:szCs w:val="21"/>
                <w:lang w:eastAsia="zh-Hans"/>
              </w:rPr>
              <w:t>00</w:t>
            </w:r>
            <w:r>
              <w:rPr>
                <w:rFonts w:hint="eastAsia"/>
                <w:szCs w:val="21"/>
                <w:lang w:eastAsia="zh-Hans"/>
              </w:rPr>
              <w:t>周年党史知识竞赛</w:t>
            </w:r>
            <w:r>
              <w:rPr>
                <w:rFonts w:hint="eastAsia"/>
                <w:szCs w:val="21"/>
              </w:rPr>
              <w:t>；一至三年级默写比赛，四至六年级阅读理解比赛。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5.17~5.23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竞善课程：片（区）级少先队课研讨暨区名班主任工作室活动（集团）；</w:t>
            </w:r>
            <w:r>
              <w:rPr>
                <w:rFonts w:hint="eastAsia" w:ascii="宋体" w:hAnsi="宋体"/>
                <w:szCs w:val="21"/>
              </w:rPr>
              <w:t>迎接市关键能力测试；五月份主题党日活动。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2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5.24~5.30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竞善课程：“竞成少年”综合素质评价；竞善课程：庆祝“六一”（一年级分批入队）；</w:t>
            </w:r>
            <w:r>
              <w:rPr>
                <w:rFonts w:hint="eastAsia"/>
                <w:szCs w:val="21"/>
                <w:lang w:eastAsia="zh-Hans"/>
              </w:rPr>
              <w:t>三至五年级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英语单词</w:t>
            </w:r>
            <w:r>
              <w:rPr>
                <w:rFonts w:hint="default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Hans"/>
              </w:rPr>
              <w:t>词组</w:t>
            </w:r>
            <w:r>
              <w:rPr>
                <w:rFonts w:hint="eastAsia" w:ascii="宋体" w:hAnsi="宋体"/>
                <w:szCs w:val="21"/>
              </w:rPr>
              <w:t>默写比赛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1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31~6.6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准备新一轮的现代教育技术课题的申报；</w:t>
            </w:r>
            <w:r>
              <w:rPr>
                <w:rFonts w:hint="eastAsia"/>
                <w:szCs w:val="21"/>
                <w:lang w:eastAsia="zh-Hans"/>
              </w:rPr>
              <w:t>参加区</w:t>
            </w:r>
            <w:r>
              <w:rPr>
                <w:rFonts w:hint="eastAsia"/>
                <w:szCs w:val="21"/>
              </w:rPr>
              <w:t>小学三年级学生英语整班朗读暨口语交际比赛；六月份支委会；收缴党费。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2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6.7~6.13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确定暑假工程项目，完成所需手续；</w:t>
            </w:r>
            <w:r>
              <w:rPr>
                <w:rFonts w:hint="eastAsia" w:ascii="宋体" w:hAnsi="宋体"/>
                <w:szCs w:val="21"/>
              </w:rPr>
              <w:t>举行毕业考试；期末教学工作检查；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2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6.14~6.20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六月份党员大会。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6.21~6.27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班主任（辅导员）年会；布置“七彩假日”活动；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0" w:hRule="atLeast"/>
        </w:trPr>
        <w:tc>
          <w:tcPr>
            <w:tcW w:w="4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6.28~7.4</w:t>
            </w:r>
          </w:p>
        </w:tc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收缴相关资料，关好门窗，安排暑假值班，着手暑假维修；</w:t>
            </w:r>
            <w:r>
              <w:rPr>
                <w:rFonts w:hint="eastAsia" w:ascii="宋体" w:hAnsi="宋体"/>
                <w:szCs w:val="21"/>
              </w:rPr>
              <w:t>期末考试；评选“三好学生” ；填写学生发展报告书；部署暑假活动；庆祝建党1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周年活动。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CB"/>
    <w:rsid w:val="00052B6D"/>
    <w:rsid w:val="00073729"/>
    <w:rsid w:val="000C622C"/>
    <w:rsid w:val="000D7C2E"/>
    <w:rsid w:val="000E1DC6"/>
    <w:rsid w:val="001059D6"/>
    <w:rsid w:val="00147056"/>
    <w:rsid w:val="00150E8F"/>
    <w:rsid w:val="00152645"/>
    <w:rsid w:val="00152670"/>
    <w:rsid w:val="00157D24"/>
    <w:rsid w:val="00182CE9"/>
    <w:rsid w:val="00210FFD"/>
    <w:rsid w:val="002444C9"/>
    <w:rsid w:val="00284A99"/>
    <w:rsid w:val="002B205D"/>
    <w:rsid w:val="002B631E"/>
    <w:rsid w:val="002B749C"/>
    <w:rsid w:val="003303CB"/>
    <w:rsid w:val="00362703"/>
    <w:rsid w:val="004348F1"/>
    <w:rsid w:val="004877B9"/>
    <w:rsid w:val="004B4A36"/>
    <w:rsid w:val="004D69B4"/>
    <w:rsid w:val="005C69FC"/>
    <w:rsid w:val="005E3373"/>
    <w:rsid w:val="005F1C99"/>
    <w:rsid w:val="006806FE"/>
    <w:rsid w:val="00711A32"/>
    <w:rsid w:val="00714C9F"/>
    <w:rsid w:val="0071642B"/>
    <w:rsid w:val="00731715"/>
    <w:rsid w:val="007429F7"/>
    <w:rsid w:val="00785127"/>
    <w:rsid w:val="007949C1"/>
    <w:rsid w:val="00796C9F"/>
    <w:rsid w:val="007B0ABC"/>
    <w:rsid w:val="007B3CC1"/>
    <w:rsid w:val="00802470"/>
    <w:rsid w:val="008038F0"/>
    <w:rsid w:val="00820503"/>
    <w:rsid w:val="00853242"/>
    <w:rsid w:val="008534E9"/>
    <w:rsid w:val="00873803"/>
    <w:rsid w:val="00910BB8"/>
    <w:rsid w:val="009722FF"/>
    <w:rsid w:val="009C388D"/>
    <w:rsid w:val="00A111EF"/>
    <w:rsid w:val="00A7429B"/>
    <w:rsid w:val="00AD298A"/>
    <w:rsid w:val="00AE567C"/>
    <w:rsid w:val="00B02CE6"/>
    <w:rsid w:val="00B1205F"/>
    <w:rsid w:val="00B527F7"/>
    <w:rsid w:val="00BC6BEB"/>
    <w:rsid w:val="00BD0C99"/>
    <w:rsid w:val="00C4312F"/>
    <w:rsid w:val="00C93E80"/>
    <w:rsid w:val="00CA29EF"/>
    <w:rsid w:val="00D00533"/>
    <w:rsid w:val="00D53A2B"/>
    <w:rsid w:val="00D92A25"/>
    <w:rsid w:val="00DF25FA"/>
    <w:rsid w:val="00E8511C"/>
    <w:rsid w:val="00F9785E"/>
    <w:rsid w:val="3FE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220</Words>
  <Characters>1259</Characters>
  <Lines>10</Lines>
  <Paragraphs>2</Paragraphs>
  <TotalTime>0</TotalTime>
  <ScaleCrop>false</ScaleCrop>
  <LinksUpToDate>false</LinksUpToDate>
  <CharactersWithSpaces>1477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2018-09-01T13:50:00Z</dcterms:created>
  <dc:creator>dreamsummit</dc:creator>
  <cp:lastModifiedBy>fanqinxia</cp:lastModifiedBy>
  <cp:lastPrinted>2021-03-19T08:51:00Z</cp:lastPrinted>
  <dcterms:modified xsi:type="dcterms:W3CDTF">2021-03-19T09:10:49Z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