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6C" w:rsidRDefault="00636178">
      <w:pPr>
        <w:spacing w:line="360" w:lineRule="auto"/>
        <w:jc w:val="center"/>
        <w:rPr>
          <w:rFonts w:asciiTheme="minorEastAsia" w:hAnsiTheme="minorEastAsia"/>
          <w:b/>
          <w:sz w:val="24"/>
          <w:szCs w:val="24"/>
        </w:rPr>
      </w:pPr>
      <w:bookmarkStart w:id="0" w:name="_Hlk65766632"/>
      <w:r>
        <w:rPr>
          <w:rFonts w:asciiTheme="minorEastAsia" w:hAnsiTheme="minorEastAsia" w:hint="eastAsia"/>
          <w:b/>
          <w:sz w:val="30"/>
          <w:szCs w:val="30"/>
        </w:rPr>
        <w:t>孟河中心</w:t>
      </w:r>
      <w:r>
        <w:rPr>
          <w:rFonts w:asciiTheme="minorEastAsia" w:hAnsiTheme="minorEastAsia" w:hint="eastAsia"/>
          <w:b/>
          <w:sz w:val="30"/>
          <w:szCs w:val="30"/>
        </w:rPr>
        <w:t>小学实施“五项管理”的方案</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深入贯彻落实《常州市学校生命教育指导纲要》《常州市学校生命教育实施方案》有关要求，进一步推进中小学生命教育工作，学校针对作业管理、手机管理、睡眠管理、体质管理和读物管理科学合理制定五项管理办法。具体要求如下：</w:t>
      </w:r>
    </w:p>
    <w:p w:rsidR="0043436C" w:rsidRDefault="00636178">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一、加强作业管理</w:t>
      </w:r>
    </w:p>
    <w:p w:rsidR="0043436C" w:rsidRDefault="00636178">
      <w:pPr>
        <w:pStyle w:val="a6"/>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加强学科组和年级组的统筹，实行作业布置年级组长协调制。严格控制作业总量，一二年级不留家庭作业，三四年级作业时间控制在半小时内，五六年级作业时间控制在</w:t>
      </w:r>
      <w:r>
        <w:rPr>
          <w:rFonts w:asciiTheme="minorEastAsia" w:eastAsiaTheme="minorEastAsia" w:hAnsiTheme="minorEastAsia" w:hint="eastAsia"/>
        </w:rPr>
        <w:t>1</w:t>
      </w:r>
      <w:r>
        <w:rPr>
          <w:rFonts w:asciiTheme="minorEastAsia" w:eastAsiaTheme="minorEastAsia" w:hAnsiTheme="minorEastAsia" w:hint="eastAsia"/>
        </w:rPr>
        <w:t>小时内。学校建立学生作业公示制度，各班每周公示一次。学生作业时间通过查阅，座谈，问卷等形式调查了解。</w:t>
      </w:r>
    </w:p>
    <w:p w:rsidR="0043436C" w:rsidRDefault="00636178">
      <w:pPr>
        <w:pStyle w:val="a6"/>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备课组统一作业设计，提高作业设计质量，做到课堂作业校内完成，学生作业不出校园。备课组长收集汇总每周作业。</w:t>
      </w:r>
    </w:p>
    <w:p w:rsidR="0043436C" w:rsidRDefault="00636178">
      <w:pPr>
        <w:pStyle w:val="a6"/>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备课组建立基础性作业资源库，创新适应不同学生学习需要的作业形式，定期将作业上传资源库。</w:t>
      </w:r>
    </w:p>
    <w:p w:rsidR="0043436C" w:rsidRDefault="00636178">
      <w:pPr>
        <w:pStyle w:val="a6"/>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教导处明确要求，不布置机械、无效的作业，杜绝重复性</w:t>
      </w:r>
      <w:r>
        <w:rPr>
          <w:rFonts w:asciiTheme="minorEastAsia" w:eastAsiaTheme="minorEastAsia" w:hAnsiTheme="minorEastAsia" w:hint="eastAsia"/>
        </w:rPr>
        <w:t>的、惩罚性的作业。严禁完全依托</w:t>
      </w:r>
      <w:r>
        <w:rPr>
          <w:rFonts w:asciiTheme="minorEastAsia" w:eastAsiaTheme="minorEastAsia" w:hAnsiTheme="minorEastAsia" w:hint="eastAsia"/>
        </w:rPr>
        <w:t>QQ</w:t>
      </w:r>
      <w:r>
        <w:rPr>
          <w:rFonts w:asciiTheme="minorEastAsia" w:eastAsiaTheme="minorEastAsia" w:hAnsiTheme="minorEastAsia" w:hint="eastAsia"/>
        </w:rPr>
        <w:t>群、微信群、钉钉等应用程序布置作业，严禁给家长布置或者变相布置作业，不得要求家长打印作业。且允许家长、学生适当调控作业时间。公布电话：</w:t>
      </w:r>
      <w:r>
        <w:rPr>
          <w:rFonts w:asciiTheme="minorEastAsia" w:eastAsiaTheme="minorEastAsia" w:hAnsiTheme="minorEastAsia" w:hint="eastAsia"/>
        </w:rPr>
        <w:t>83531032</w:t>
      </w:r>
    </w:p>
    <w:p w:rsidR="0043436C" w:rsidRDefault="00636178">
      <w:pPr>
        <w:pStyle w:val="a6"/>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教师对书面作业全批全改，不得要求家长检查和评改作业，严禁要求学生批改作业。教导处加强日常检查。老师要及时做好批阅、反馈、讲解、答疑等工作。特别是要注重面批讲解，对学习困难的学生做好答疑辅导工作。</w:t>
      </w:r>
    </w:p>
    <w:p w:rsidR="0043436C" w:rsidRDefault="00636178">
      <w:pPr>
        <w:pStyle w:val="a6"/>
        <w:shd w:val="clear" w:color="auto" w:fill="FFFFFF"/>
        <w:spacing w:before="0" w:beforeAutospacing="0" w:after="0" w:afterAutospacing="0" w:line="360" w:lineRule="auto"/>
        <w:ind w:firstLine="480"/>
        <w:jc w:val="both"/>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成立作业检查领导小组，组长为高锋，副组长为林中坤、雷红霞、邱瑶、雷琴华、王晴晴。将作业检查纳入备课组调研。蹲点行政每周随机</w:t>
      </w:r>
      <w:r>
        <w:rPr>
          <w:rFonts w:asciiTheme="minorEastAsia" w:eastAsiaTheme="minorEastAsia" w:hAnsiTheme="minorEastAsia" w:hint="eastAsia"/>
        </w:rPr>
        <w:t>督查各蹲点年级学生作业，教导处每月月调研组织教研组长、备课组长对学生作业进行全面检查，了解学生作业的收交率及教师的批阅情况并进行详细登记，对教师的批改情况进行等级评定，并纳入教师个人月业务考核，将检查结果公示在校园网上。</w:t>
      </w:r>
    </w:p>
    <w:p w:rsidR="0043436C" w:rsidRDefault="00636178">
      <w:pPr>
        <w:pStyle w:val="a6"/>
        <w:shd w:val="clear" w:color="auto" w:fill="FFFFFF"/>
        <w:spacing w:before="0" w:beforeAutospacing="0" w:after="0" w:afterAutospacing="0" w:line="360" w:lineRule="auto"/>
        <w:ind w:firstLine="480"/>
        <w:jc w:val="both"/>
        <w:rPr>
          <w:rFonts w:cs="Arial"/>
          <w:b/>
          <w:bCs/>
        </w:rPr>
      </w:pPr>
      <w:r>
        <w:rPr>
          <w:rFonts w:cs="Arial" w:hint="eastAsia"/>
          <w:b/>
          <w:bCs/>
        </w:rPr>
        <w:t>二、加强手机管理</w:t>
      </w:r>
    </w:p>
    <w:p w:rsidR="0043436C" w:rsidRDefault="00636178">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通过学校宣传栏、开学第一课、国旗下讲话、班团队会、心理健康教育、校规校纪等多种形式，加强教育引导，提高学生信息素养、自我管理能力和自律自控品质，养成良好的学习和用眼卫生习惯。要坚持“五育”并举，拓展社会资源，组织开展形式多样的校园活动，为手机远离校园、学生远离手机创设</w:t>
      </w:r>
      <w:r>
        <w:rPr>
          <w:rFonts w:asciiTheme="minorEastAsia" w:hAnsiTheme="minorEastAsia" w:cs="宋体" w:hint="eastAsia"/>
          <w:kern w:val="0"/>
          <w:sz w:val="24"/>
          <w:szCs w:val="24"/>
        </w:rPr>
        <w:t>更加有利的环境。每学期开学第一周集中开展手机使用、管理专题教育。</w:t>
      </w:r>
    </w:p>
    <w:p w:rsidR="0043436C" w:rsidRDefault="00636178">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通过发放致家长一封信、家长学校、父母课堂、集体或个别访谈等方式，向家长宣讲过度使用手机的危害、加强手机管理的必要性和具体措施。引导家长应履行家庭教育主体责任，</w:t>
      </w:r>
      <w:r>
        <w:rPr>
          <w:rFonts w:asciiTheme="minorEastAsia" w:hAnsiTheme="minorEastAsia" w:cs="宋体" w:hint="eastAsia"/>
          <w:kern w:val="0"/>
          <w:sz w:val="24"/>
          <w:szCs w:val="24"/>
        </w:rPr>
        <w:lastRenderedPageBreak/>
        <w:t>言传身教，引导学生限时、安全、理性使用手机等电子产品，形成家校协同育人合力。指导、鼓励学生家长和孩子一起制定手机使用管理家庭公约，引导学生在家期间养成正确使用手机的良好习惯。</w:t>
      </w:r>
    </w:p>
    <w:p w:rsidR="0043436C" w:rsidRDefault="00636178">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通过和教育短信、微信公众号、告家长书等方式告知学生家长原则上学生不得将个人手机带入校园，确有将手机带入校</w:t>
      </w:r>
      <w:r>
        <w:rPr>
          <w:rFonts w:asciiTheme="minorEastAsia" w:hAnsiTheme="minorEastAsia" w:cs="宋体" w:hint="eastAsia"/>
          <w:kern w:val="0"/>
          <w:sz w:val="24"/>
          <w:szCs w:val="24"/>
        </w:rPr>
        <w:t>园需求的，须经学生家长同意、书面提出申请，进校后应将手机交由班主任统一保管，禁止带入课堂。每个班级配备一储物箱用于早晨收集学生所带手机，由班主任放办公室的储物柜，放学离校前再发放给学生。</w:t>
      </w:r>
    </w:p>
    <w:p w:rsidR="0043436C" w:rsidRDefault="00636178">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充分考虑学生在校期间与家长沟通的需求，学校在门卫、办公室等区域安装公用电话，提供家长和学生联系的便捷途径或通话条件，解决通话需求。</w:t>
      </w:r>
    </w:p>
    <w:p w:rsidR="0043436C" w:rsidRDefault="00636178">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5. </w:t>
      </w:r>
      <w:r>
        <w:rPr>
          <w:rFonts w:asciiTheme="minorEastAsia" w:hAnsiTheme="minorEastAsia" w:cs="宋体" w:hint="eastAsia"/>
          <w:kern w:val="0"/>
          <w:sz w:val="24"/>
          <w:szCs w:val="24"/>
        </w:rPr>
        <w:t>努力提高每位教师的教育教学质量，激发学生的学习动力，要求教师不得用手机布置作业或要求学生利用手机完成作业，严禁强制学生、家长用手机完成打卡、签到等任务。如有违规的老师，当月月度考核不</w:t>
      </w:r>
      <w:r>
        <w:rPr>
          <w:rFonts w:asciiTheme="minorEastAsia" w:hAnsiTheme="minorEastAsia" w:cs="宋体" w:hint="eastAsia"/>
          <w:kern w:val="0"/>
          <w:sz w:val="24"/>
          <w:szCs w:val="24"/>
        </w:rPr>
        <w:t>合格，当年度取消评优评先资格。</w:t>
      </w:r>
    </w:p>
    <w:p w:rsidR="0043436C" w:rsidRDefault="00636178">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三、加强睡眠管理</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科学制定作息时间，发放告家长书，引导学生合理安排学习、休息时间，建议学生每天早晨</w:t>
      </w:r>
      <w:r>
        <w:rPr>
          <w:rFonts w:asciiTheme="minorEastAsia" w:hAnsiTheme="minorEastAsia" w:hint="eastAsia"/>
          <w:sz w:val="24"/>
          <w:szCs w:val="24"/>
        </w:rPr>
        <w:t>7:00</w:t>
      </w:r>
      <w:r>
        <w:rPr>
          <w:rFonts w:asciiTheme="minorEastAsia" w:hAnsiTheme="minorEastAsia" w:hint="eastAsia"/>
          <w:sz w:val="24"/>
          <w:szCs w:val="24"/>
        </w:rPr>
        <w:t>起床，晚上</w:t>
      </w:r>
      <w:r>
        <w:rPr>
          <w:rFonts w:asciiTheme="minorEastAsia" w:hAnsiTheme="minorEastAsia" w:hint="eastAsia"/>
          <w:sz w:val="24"/>
          <w:szCs w:val="24"/>
        </w:rPr>
        <w:t>8:30</w:t>
      </w:r>
      <w:r>
        <w:rPr>
          <w:rFonts w:asciiTheme="minorEastAsia" w:hAnsiTheme="minorEastAsia" w:hint="eastAsia"/>
          <w:sz w:val="24"/>
          <w:szCs w:val="24"/>
        </w:rPr>
        <w:t>前睡觉。</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严格控制学生课外作业量，通过课后服务等举措让学生在校完成作业，不影响学生的睡眠时间。</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家校合作，引导学生晚饭后不玩手机，适当看益智类儿童电视节目、新闻联播等。建立家校沟通机制，架构家长向老师反映学生睡眠情况、争取老师帮助与指导的“立交桥”。</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每学期开展一到两次关于睡眠有助于身体健康成长的讲座，对学生进行教育。</w:t>
      </w:r>
    </w:p>
    <w:p w:rsidR="0043436C" w:rsidRDefault="00636178">
      <w:pPr>
        <w:spacing w:line="360" w:lineRule="auto"/>
        <w:ind w:firstLineChars="200" w:firstLine="480"/>
        <w:rPr>
          <w:b/>
          <w:bCs/>
          <w:sz w:val="24"/>
          <w:szCs w:val="24"/>
        </w:rPr>
      </w:pPr>
      <w:r>
        <w:rPr>
          <w:rFonts w:asciiTheme="minorEastAsia" w:hAnsiTheme="minorEastAsia" w:hint="eastAsia"/>
          <w:sz w:val="24"/>
          <w:szCs w:val="24"/>
        </w:rPr>
        <w:t>5.</w:t>
      </w:r>
      <w:r>
        <w:rPr>
          <w:rFonts w:asciiTheme="minorEastAsia" w:hAnsiTheme="minorEastAsia" w:hint="eastAsia"/>
          <w:sz w:val="24"/>
          <w:szCs w:val="24"/>
        </w:rPr>
        <w:t>每学年</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w:t>
      </w:r>
      <w:r>
        <w:rPr>
          <w:rFonts w:asciiTheme="minorEastAsia" w:hAnsiTheme="minorEastAsia" w:hint="eastAsia"/>
          <w:sz w:val="24"/>
          <w:szCs w:val="24"/>
        </w:rPr>
        <w:t>9</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日，每天中午设置午休时间，保证学生午休。</w:t>
      </w:r>
    </w:p>
    <w:p w:rsidR="0043436C" w:rsidRDefault="00636178">
      <w:pPr>
        <w:numPr>
          <w:ilvl w:val="0"/>
          <w:numId w:val="1"/>
        </w:numPr>
        <w:spacing w:line="360" w:lineRule="auto"/>
        <w:ind w:firstLineChars="200" w:firstLine="482"/>
        <w:rPr>
          <w:b/>
          <w:bCs/>
          <w:sz w:val="24"/>
          <w:szCs w:val="24"/>
        </w:rPr>
      </w:pPr>
      <w:r>
        <w:rPr>
          <w:rFonts w:asciiTheme="minorEastAsia" w:hAnsiTheme="minorEastAsia" w:hint="eastAsia"/>
          <w:b/>
          <w:bCs/>
          <w:sz w:val="24"/>
          <w:szCs w:val="24"/>
        </w:rPr>
        <w:t>加强体质管理</w:t>
      </w:r>
    </w:p>
    <w:p w:rsidR="0043436C" w:rsidRDefault="00636178">
      <w:pPr>
        <w:spacing w:line="360" w:lineRule="auto"/>
        <w:ind w:firstLineChars="200" w:firstLine="480"/>
        <w:rPr>
          <w:sz w:val="24"/>
          <w:szCs w:val="24"/>
        </w:rPr>
      </w:pPr>
      <w:r>
        <w:rPr>
          <w:sz w:val="24"/>
          <w:szCs w:val="24"/>
        </w:rPr>
        <w:t>学校秉承</w:t>
      </w:r>
      <w:r>
        <w:rPr>
          <w:rFonts w:hint="eastAsia"/>
          <w:sz w:val="24"/>
          <w:szCs w:val="24"/>
        </w:rPr>
        <w:t>“每天锻炼</w:t>
      </w:r>
      <w:r>
        <w:rPr>
          <w:rFonts w:hint="eastAsia"/>
          <w:sz w:val="24"/>
          <w:szCs w:val="24"/>
        </w:rPr>
        <w:t>1</w:t>
      </w:r>
      <w:r>
        <w:rPr>
          <w:rFonts w:hint="eastAsia"/>
          <w:sz w:val="24"/>
          <w:szCs w:val="24"/>
        </w:rPr>
        <w:t>小时，健康工作五十年，幸福生活一辈子”的阳光体育运动精神，开展学校体育运动，加强师生体质管理。</w:t>
      </w:r>
    </w:p>
    <w:p w:rsidR="0043436C" w:rsidRDefault="00636178">
      <w:pPr>
        <w:spacing w:line="360" w:lineRule="auto"/>
        <w:ind w:firstLineChars="200" w:firstLine="480"/>
        <w:rPr>
          <w:sz w:val="24"/>
          <w:szCs w:val="24"/>
        </w:rPr>
      </w:pPr>
      <w:r>
        <w:rPr>
          <w:rFonts w:hint="eastAsia"/>
          <w:sz w:val="24"/>
          <w:szCs w:val="24"/>
        </w:rPr>
        <w:t>1</w:t>
      </w:r>
      <w:r>
        <w:rPr>
          <w:rFonts w:hint="eastAsia"/>
          <w:sz w:val="24"/>
          <w:szCs w:val="24"/>
        </w:rPr>
        <w:t>.</w:t>
      </w:r>
      <w:r>
        <w:rPr>
          <w:rFonts w:hint="eastAsia"/>
          <w:sz w:val="24"/>
          <w:szCs w:val="24"/>
        </w:rPr>
        <w:t>每学年分上下学期对学生的体质健康成绩进行测试和巩固提升。按时保质上报国家级、省级平台。在校内发布《孟河中心小学国家学生体质健康测试上报与巩固提升》两则方案，责任落实到人，主任和任教体育教师共同负责。</w:t>
      </w:r>
    </w:p>
    <w:p w:rsidR="0043436C" w:rsidRDefault="00636178">
      <w:pPr>
        <w:spacing w:line="360" w:lineRule="auto"/>
        <w:ind w:firstLineChars="200" w:firstLine="480"/>
        <w:rPr>
          <w:sz w:val="24"/>
          <w:szCs w:val="24"/>
        </w:rPr>
      </w:pPr>
      <w:r>
        <w:rPr>
          <w:rFonts w:hint="eastAsia"/>
          <w:sz w:val="24"/>
          <w:szCs w:val="24"/>
        </w:rPr>
        <w:t>2</w:t>
      </w:r>
      <w:r>
        <w:rPr>
          <w:rFonts w:hint="eastAsia"/>
          <w:sz w:val="24"/>
          <w:szCs w:val="24"/>
        </w:rPr>
        <w:t>.</w:t>
      </w:r>
      <w:r>
        <w:rPr>
          <w:rFonts w:hint="eastAsia"/>
          <w:sz w:val="24"/>
          <w:szCs w:val="24"/>
        </w:rPr>
        <w:t>规范化开展体质健康数据的分析和反馈。每学年，向全体家长发送《体质健康报告单》家长签字写寄语并扫码查看学生的体检数据，然后学校专人存档回执，统计扫码情况。并对本学年学生体质情况做年度分析，与近三学年进行对比研究。</w:t>
      </w:r>
    </w:p>
    <w:p w:rsidR="0043436C" w:rsidRDefault="00636178">
      <w:pPr>
        <w:spacing w:line="360" w:lineRule="auto"/>
        <w:ind w:firstLineChars="200" w:firstLine="480"/>
        <w:rPr>
          <w:sz w:val="24"/>
          <w:szCs w:val="24"/>
        </w:rPr>
      </w:pPr>
      <w:r>
        <w:rPr>
          <w:rFonts w:hint="eastAsia"/>
          <w:sz w:val="24"/>
          <w:szCs w:val="24"/>
        </w:rPr>
        <w:t>3</w:t>
      </w:r>
      <w:r>
        <w:rPr>
          <w:rFonts w:hint="eastAsia"/>
          <w:sz w:val="24"/>
          <w:szCs w:val="24"/>
        </w:rPr>
        <w:t>.</w:t>
      </w:r>
      <w:r>
        <w:rPr>
          <w:rFonts w:hint="eastAsia"/>
          <w:sz w:val="24"/>
          <w:szCs w:val="24"/>
        </w:rPr>
        <w:t>定期培训教职工，如“传染病防控知识讲座”“体质健康巩固方案”“心理健康疾病的预防和干预”“饮食安全与营养”等。让每一位教职工都能够树立起健康的生活方式，能够在与学生</w:t>
      </w:r>
      <w:r>
        <w:rPr>
          <w:rFonts w:hint="eastAsia"/>
          <w:sz w:val="24"/>
          <w:szCs w:val="24"/>
        </w:rPr>
        <w:lastRenderedPageBreak/>
        <w:t>的教学中潜移默化地影响他们。</w:t>
      </w:r>
    </w:p>
    <w:p w:rsidR="0043436C" w:rsidRDefault="00636178">
      <w:pPr>
        <w:spacing w:line="360" w:lineRule="auto"/>
        <w:ind w:firstLineChars="200" w:firstLine="480"/>
        <w:rPr>
          <w:sz w:val="24"/>
          <w:szCs w:val="24"/>
        </w:rPr>
      </w:pPr>
      <w:r>
        <w:rPr>
          <w:rFonts w:hint="eastAsia"/>
          <w:sz w:val="24"/>
          <w:szCs w:val="24"/>
        </w:rPr>
        <w:t>4</w:t>
      </w:r>
      <w:r>
        <w:rPr>
          <w:rFonts w:hint="eastAsia"/>
          <w:sz w:val="24"/>
          <w:szCs w:val="24"/>
        </w:rPr>
        <w:t>.</w:t>
      </w:r>
      <w:r>
        <w:rPr>
          <w:rFonts w:hint="eastAsia"/>
          <w:sz w:val="24"/>
          <w:szCs w:val="24"/>
        </w:rPr>
        <w:t>开足开齐体育课、大课间、体育活动课。丰富体育课程，定期开展教学研讨，以趣味化、实际性的教学方法和手</w:t>
      </w:r>
      <w:r>
        <w:rPr>
          <w:rFonts w:hint="eastAsia"/>
          <w:sz w:val="24"/>
          <w:szCs w:val="24"/>
        </w:rPr>
        <w:t>段，让学生真正喜欢体育课，热爱体育运动，从而在思想意识和技术手段方面解决体质滞后的问题。</w:t>
      </w:r>
    </w:p>
    <w:p w:rsidR="0043436C" w:rsidRDefault="00636178">
      <w:pPr>
        <w:spacing w:line="360" w:lineRule="auto"/>
        <w:ind w:firstLineChars="200" w:firstLine="480"/>
        <w:rPr>
          <w:sz w:val="24"/>
          <w:szCs w:val="24"/>
        </w:rPr>
      </w:pPr>
      <w:r>
        <w:rPr>
          <w:rFonts w:hint="eastAsia"/>
          <w:sz w:val="24"/>
          <w:szCs w:val="24"/>
        </w:rPr>
        <w:t>5</w:t>
      </w:r>
      <w:r>
        <w:rPr>
          <w:rFonts w:hint="eastAsia"/>
          <w:sz w:val="24"/>
          <w:szCs w:val="24"/>
        </w:rPr>
        <w:t>.</w:t>
      </w:r>
      <w:r>
        <w:rPr>
          <w:rFonts w:hint="eastAsia"/>
          <w:sz w:val="24"/>
          <w:szCs w:val="24"/>
        </w:rPr>
        <w:t>每学年开展一次体育节和一次百日冬季锻炼赛。邀请学生家长参加体育节的亲子赛，把学校体育提升体质与家庭家长相融合，开展丰富有趣的亲子活动，加强亲子关系，家校联系的同时，提升学生体质素养。</w:t>
      </w:r>
    </w:p>
    <w:p w:rsidR="0043436C" w:rsidRDefault="00636178">
      <w:pPr>
        <w:spacing w:line="360" w:lineRule="auto"/>
        <w:ind w:firstLineChars="200" w:firstLine="480"/>
        <w:rPr>
          <w:sz w:val="24"/>
          <w:szCs w:val="24"/>
        </w:rPr>
      </w:pPr>
      <w:r>
        <w:rPr>
          <w:rFonts w:hint="eastAsia"/>
          <w:sz w:val="24"/>
          <w:szCs w:val="24"/>
        </w:rPr>
        <w:t>6</w:t>
      </w:r>
      <w:r>
        <w:rPr>
          <w:rFonts w:hint="eastAsia"/>
          <w:sz w:val="24"/>
          <w:szCs w:val="24"/>
        </w:rPr>
        <w:t>.</w:t>
      </w:r>
      <w:r>
        <w:rPr>
          <w:rFonts w:hint="eastAsia"/>
          <w:sz w:val="24"/>
          <w:szCs w:val="24"/>
        </w:rPr>
        <w:t>定期开展学校体育硬件设施的查验。体育器材室的器材补充，卫生室的器材采购，联合器械的查验，风雨操场的修复。通过保证器材的开发和使用，来满足学生体质健康的保证。</w:t>
      </w:r>
    </w:p>
    <w:p w:rsidR="0043436C" w:rsidRDefault="00636178">
      <w:pPr>
        <w:spacing w:line="360" w:lineRule="auto"/>
        <w:ind w:firstLineChars="200" w:firstLine="480"/>
        <w:rPr>
          <w:sz w:val="24"/>
          <w:szCs w:val="24"/>
        </w:rPr>
      </w:pPr>
      <w:r>
        <w:rPr>
          <w:rFonts w:hint="eastAsia"/>
          <w:sz w:val="24"/>
          <w:szCs w:val="24"/>
        </w:rPr>
        <w:t>7.</w:t>
      </w:r>
      <w:r>
        <w:rPr>
          <w:rFonts w:hint="eastAsia"/>
          <w:sz w:val="24"/>
          <w:szCs w:val="24"/>
        </w:rPr>
        <w:t>丰富体育社团建设。我校开展的“强身超越”田径社团，“小超人”篮球社团</w:t>
      </w:r>
      <w:r>
        <w:rPr>
          <w:rFonts w:hint="eastAsia"/>
          <w:sz w:val="24"/>
          <w:szCs w:val="24"/>
        </w:rPr>
        <w:t>，“旋风号”跆拳道社团，“全能竞速”社团以及乒乓球、足球、拍球选修课等。极大的为一部分“想要更强”的学生体质做了充足的保障。这些社团锻炼周期长，练习频率高，成绩出彩多。带动了更多的学生喜欢运动热爱体育锻炼的热情。</w:t>
      </w:r>
    </w:p>
    <w:p w:rsidR="0043436C" w:rsidRDefault="00636178">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五、加强读物管理</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成立教育类读物进校园审查小组，</w:t>
      </w:r>
      <w:r>
        <w:rPr>
          <w:rFonts w:asciiTheme="minorEastAsia" w:hAnsiTheme="minorEastAsia" w:hint="eastAsia"/>
          <w:sz w:val="24"/>
          <w:szCs w:val="24"/>
        </w:rPr>
        <w:t>林中坤</w:t>
      </w:r>
      <w:r>
        <w:rPr>
          <w:rFonts w:asciiTheme="minorEastAsia" w:hAnsiTheme="minorEastAsia" w:hint="eastAsia"/>
          <w:sz w:val="24"/>
          <w:szCs w:val="24"/>
        </w:rPr>
        <w:t>副校长任组长，</w:t>
      </w:r>
      <w:r>
        <w:rPr>
          <w:rFonts w:asciiTheme="minorEastAsia" w:hAnsiTheme="minorEastAsia" w:hint="eastAsia"/>
          <w:sz w:val="24"/>
          <w:szCs w:val="24"/>
        </w:rPr>
        <w:t>雷红霞教导、雷琴华教导</w:t>
      </w:r>
      <w:r>
        <w:rPr>
          <w:rFonts w:asciiTheme="minorEastAsia" w:hAnsiTheme="minorEastAsia" w:hint="eastAsia"/>
          <w:sz w:val="24"/>
          <w:szCs w:val="24"/>
        </w:rPr>
        <w:t>任副组长，各学科</w:t>
      </w:r>
      <w:r>
        <w:rPr>
          <w:rFonts w:asciiTheme="minorEastAsia" w:hAnsiTheme="minorEastAsia" w:hint="eastAsia"/>
          <w:sz w:val="24"/>
          <w:szCs w:val="24"/>
        </w:rPr>
        <w:t>责任人</w:t>
      </w:r>
      <w:r>
        <w:rPr>
          <w:rFonts w:asciiTheme="minorEastAsia" w:hAnsiTheme="minorEastAsia" w:hint="eastAsia"/>
          <w:sz w:val="24"/>
          <w:szCs w:val="24"/>
        </w:rPr>
        <w:t>任组员。每学期教辅征订前审查小组都必须严格审查，审核通过才实施征订。</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教辅均经由新华书店推荐，学生自主选择，坚持“一科一辅”“自愿征订”的原则，每次征订都先发告家长书，让家长有知</w:t>
      </w:r>
      <w:r>
        <w:rPr>
          <w:rFonts w:asciiTheme="minorEastAsia" w:hAnsiTheme="minorEastAsia" w:hint="eastAsia"/>
          <w:sz w:val="24"/>
          <w:szCs w:val="24"/>
        </w:rPr>
        <w:t>情权、选择权。</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雷琴华</w:t>
      </w:r>
      <w:r>
        <w:rPr>
          <w:rFonts w:asciiTheme="minorEastAsia" w:hAnsiTheme="minorEastAsia" w:hint="eastAsia"/>
          <w:sz w:val="24"/>
          <w:szCs w:val="24"/>
        </w:rPr>
        <w:t>、</w:t>
      </w:r>
      <w:r>
        <w:rPr>
          <w:rFonts w:asciiTheme="minorEastAsia" w:hAnsiTheme="minorEastAsia" w:hint="eastAsia"/>
          <w:sz w:val="24"/>
          <w:szCs w:val="24"/>
        </w:rPr>
        <w:t>恽建妹</w:t>
      </w:r>
      <w:r w:rsidR="002C3401">
        <w:rPr>
          <w:rFonts w:asciiTheme="minorEastAsia" w:hAnsiTheme="minorEastAsia" w:hint="eastAsia"/>
          <w:sz w:val="24"/>
          <w:szCs w:val="24"/>
        </w:rPr>
        <w:t>等</w:t>
      </w:r>
      <w:r>
        <w:rPr>
          <w:rFonts w:asciiTheme="minorEastAsia" w:hAnsiTheme="minorEastAsia" w:hint="eastAsia"/>
          <w:sz w:val="24"/>
          <w:szCs w:val="24"/>
        </w:rPr>
        <w:t>老师每学期对图书馆馆藏图书进行盘点，清理不利于儿童心理成长的低俗、内容消极的读物。班主任精选好书充实班级图书角，担负起引导学生读好书，做好人的责任。</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规范各类图书捐赠活动以及跳蚤书市。开展图书捐赠或跳蚤书市活动前，</w:t>
      </w:r>
      <w:r>
        <w:rPr>
          <w:rFonts w:asciiTheme="minorEastAsia" w:hAnsiTheme="minorEastAsia" w:hint="eastAsia"/>
          <w:sz w:val="24"/>
          <w:szCs w:val="24"/>
        </w:rPr>
        <w:t>邱瑶</w:t>
      </w:r>
      <w:r>
        <w:rPr>
          <w:rFonts w:asciiTheme="minorEastAsia" w:hAnsiTheme="minorEastAsia" w:hint="eastAsia"/>
          <w:sz w:val="24"/>
          <w:szCs w:val="24"/>
        </w:rPr>
        <w:t>主任先指导各班自主检查，筛选出不符合要求的书目，一律退回。</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开展书香校园系列活动，</w:t>
      </w:r>
      <w:r>
        <w:rPr>
          <w:rFonts w:asciiTheme="minorEastAsia" w:hAnsiTheme="minorEastAsia" w:hint="eastAsia"/>
          <w:sz w:val="24"/>
          <w:szCs w:val="24"/>
        </w:rPr>
        <w:t>加强日常好书推荐，整体架构各年级经典阅读序列，保证每天有一定的阅读时间。</w:t>
      </w:r>
      <w:r>
        <w:rPr>
          <w:rFonts w:asciiTheme="minorEastAsia" w:hAnsiTheme="minorEastAsia" w:hint="eastAsia"/>
          <w:sz w:val="24"/>
          <w:szCs w:val="24"/>
        </w:rPr>
        <w:t>同时</w:t>
      </w:r>
      <w:r>
        <w:rPr>
          <w:rFonts w:asciiTheme="minorEastAsia" w:hAnsiTheme="minorEastAsia" w:hint="eastAsia"/>
          <w:sz w:val="24"/>
          <w:szCs w:val="24"/>
        </w:rPr>
        <w:t>，组织丰富多彩的校本、班本读书活动，让每一个孩子，能在书香中幸福成长。</w:t>
      </w:r>
    </w:p>
    <w:p w:rsidR="0043436C" w:rsidRDefault="006361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每学期期初，教</w:t>
      </w:r>
      <w:r w:rsidR="002C3401">
        <w:rPr>
          <w:rFonts w:asciiTheme="minorEastAsia" w:hAnsiTheme="minorEastAsia" w:hint="eastAsia"/>
          <w:sz w:val="24"/>
          <w:szCs w:val="24"/>
        </w:rPr>
        <w:t>导处</w:t>
      </w:r>
      <w:r>
        <w:rPr>
          <w:rFonts w:asciiTheme="minorEastAsia" w:hAnsiTheme="minorEastAsia" w:hint="eastAsia"/>
          <w:sz w:val="24"/>
          <w:szCs w:val="24"/>
        </w:rPr>
        <w:t>组织教师签订师德师风责任状，督促教师个人不得以任何形式强制或变相强制学生购买任何教辅或使用免批作业</w:t>
      </w:r>
      <w:r>
        <w:rPr>
          <w:rFonts w:asciiTheme="minorEastAsia" w:hAnsiTheme="minorEastAsia" w:hint="eastAsia"/>
          <w:sz w:val="24"/>
          <w:szCs w:val="24"/>
        </w:rPr>
        <w:t>A</w:t>
      </w:r>
      <w:r>
        <w:rPr>
          <w:rFonts w:asciiTheme="minorEastAsia" w:hAnsiTheme="minorEastAsia"/>
          <w:sz w:val="24"/>
          <w:szCs w:val="24"/>
        </w:rPr>
        <w:t>PP</w:t>
      </w:r>
      <w:r>
        <w:rPr>
          <w:rFonts w:asciiTheme="minorEastAsia" w:hAnsiTheme="minorEastAsia" w:hint="eastAsia"/>
          <w:sz w:val="24"/>
          <w:szCs w:val="24"/>
        </w:rPr>
        <w:t>等电子产品，教</w:t>
      </w:r>
      <w:r w:rsidR="002C3401">
        <w:rPr>
          <w:rFonts w:asciiTheme="minorEastAsia" w:hAnsiTheme="minorEastAsia" w:hint="eastAsia"/>
          <w:sz w:val="24"/>
          <w:szCs w:val="24"/>
        </w:rPr>
        <w:t>导处</w:t>
      </w:r>
      <w:r>
        <w:rPr>
          <w:rFonts w:asciiTheme="minorEastAsia" w:hAnsiTheme="minorEastAsia" w:hint="eastAsia"/>
          <w:sz w:val="24"/>
          <w:szCs w:val="24"/>
        </w:rPr>
        <w:t>定期检查教师执行情况。</w:t>
      </w:r>
      <w:bookmarkStart w:id="1" w:name="_GoBack"/>
      <w:bookmarkEnd w:id="1"/>
    </w:p>
    <w:p w:rsidR="0043436C" w:rsidRDefault="002C3401">
      <w:pPr>
        <w:spacing w:line="360" w:lineRule="auto"/>
        <w:jc w:val="left"/>
        <w:rPr>
          <w:rFonts w:asciiTheme="minorEastAsia" w:hAnsiTheme="minorEastAsia" w:cs="方正小标宋简体" w:hint="eastAsia"/>
          <w:sz w:val="24"/>
          <w:szCs w:val="24"/>
        </w:rPr>
      </w:pPr>
      <w:r>
        <w:rPr>
          <w:rFonts w:asciiTheme="minorEastAsia" w:hAnsiTheme="minorEastAsia" w:cs="方正小标宋简体" w:hint="eastAsia"/>
          <w:sz w:val="24"/>
          <w:szCs w:val="24"/>
        </w:rPr>
        <w:t xml:space="preserve">                                        常州市新北区孟河中心小学</w:t>
      </w:r>
    </w:p>
    <w:p w:rsidR="002C3401" w:rsidRDefault="002C3401">
      <w:pPr>
        <w:spacing w:line="360" w:lineRule="auto"/>
        <w:jc w:val="left"/>
        <w:rPr>
          <w:rFonts w:asciiTheme="minorEastAsia" w:hAnsiTheme="minorEastAsia" w:cs="方正小标宋简体"/>
          <w:sz w:val="24"/>
          <w:szCs w:val="24"/>
        </w:rPr>
      </w:pPr>
      <w:r>
        <w:rPr>
          <w:rFonts w:asciiTheme="minorEastAsia" w:hAnsiTheme="minorEastAsia" w:cs="方正小标宋简体" w:hint="eastAsia"/>
          <w:sz w:val="24"/>
          <w:szCs w:val="24"/>
        </w:rPr>
        <w:t xml:space="preserve">                                              2021年3月9日</w:t>
      </w:r>
    </w:p>
    <w:bookmarkEnd w:id="0"/>
    <w:p w:rsidR="0043436C" w:rsidRDefault="0043436C">
      <w:pPr>
        <w:spacing w:line="360" w:lineRule="auto"/>
        <w:jc w:val="center"/>
        <w:rPr>
          <w:rFonts w:asciiTheme="minorEastAsia" w:hAnsiTheme="minorEastAsia" w:cs="Arial"/>
          <w:color w:val="191919"/>
          <w:sz w:val="24"/>
          <w:szCs w:val="24"/>
        </w:rPr>
      </w:pPr>
    </w:p>
    <w:sectPr w:rsidR="0043436C" w:rsidSect="0043436C">
      <w:headerReference w:type="default" r:id="rId8"/>
      <w:pgSz w:w="11906" w:h="16838"/>
      <w:pgMar w:top="680" w:right="964" w:bottom="68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178" w:rsidRDefault="00636178" w:rsidP="0043436C">
      <w:r>
        <w:separator/>
      </w:r>
    </w:p>
  </w:endnote>
  <w:endnote w:type="continuationSeparator" w:id="1">
    <w:p w:rsidR="00636178" w:rsidRDefault="00636178" w:rsidP="0043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178" w:rsidRDefault="00636178" w:rsidP="0043436C">
      <w:r>
        <w:separator/>
      </w:r>
    </w:p>
  </w:footnote>
  <w:footnote w:type="continuationSeparator" w:id="1">
    <w:p w:rsidR="00636178" w:rsidRDefault="00636178" w:rsidP="0043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6C" w:rsidRDefault="004343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E6F8FD"/>
    <w:multiLevelType w:val="singleLevel"/>
    <w:tmpl w:val="ABE6F8F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D7B"/>
    <w:rsid w:val="00007B8B"/>
    <w:rsid w:val="00031EEB"/>
    <w:rsid w:val="00033C6F"/>
    <w:rsid w:val="00062822"/>
    <w:rsid w:val="00075CFB"/>
    <w:rsid w:val="000C5622"/>
    <w:rsid w:val="000E0109"/>
    <w:rsid w:val="000E6409"/>
    <w:rsid w:val="000F6261"/>
    <w:rsid w:val="0010524C"/>
    <w:rsid w:val="00123D85"/>
    <w:rsid w:val="0012439C"/>
    <w:rsid w:val="00133913"/>
    <w:rsid w:val="00133B3A"/>
    <w:rsid w:val="00155C09"/>
    <w:rsid w:val="001561FA"/>
    <w:rsid w:val="00186843"/>
    <w:rsid w:val="001B47C1"/>
    <w:rsid w:val="001C4F8D"/>
    <w:rsid w:val="00225E63"/>
    <w:rsid w:val="002475E2"/>
    <w:rsid w:val="002711B6"/>
    <w:rsid w:val="002A2E55"/>
    <w:rsid w:val="002A3EB1"/>
    <w:rsid w:val="002A5555"/>
    <w:rsid w:val="002C3401"/>
    <w:rsid w:val="002D1446"/>
    <w:rsid w:val="002E59FB"/>
    <w:rsid w:val="002E6801"/>
    <w:rsid w:val="00334B58"/>
    <w:rsid w:val="00352E07"/>
    <w:rsid w:val="0036067C"/>
    <w:rsid w:val="0038040D"/>
    <w:rsid w:val="00384B0C"/>
    <w:rsid w:val="003A2F0B"/>
    <w:rsid w:val="003B1E2E"/>
    <w:rsid w:val="003B5EB6"/>
    <w:rsid w:val="003C6440"/>
    <w:rsid w:val="003E54E9"/>
    <w:rsid w:val="003F79C8"/>
    <w:rsid w:val="004001B3"/>
    <w:rsid w:val="0043436C"/>
    <w:rsid w:val="00465EB4"/>
    <w:rsid w:val="004677D1"/>
    <w:rsid w:val="004B1015"/>
    <w:rsid w:val="004B36A4"/>
    <w:rsid w:val="00512991"/>
    <w:rsid w:val="00516586"/>
    <w:rsid w:val="00516593"/>
    <w:rsid w:val="00550EBE"/>
    <w:rsid w:val="00556BB2"/>
    <w:rsid w:val="00556CD9"/>
    <w:rsid w:val="00574505"/>
    <w:rsid w:val="00577E6D"/>
    <w:rsid w:val="00594A92"/>
    <w:rsid w:val="00624951"/>
    <w:rsid w:val="00636178"/>
    <w:rsid w:val="00657D10"/>
    <w:rsid w:val="0069137B"/>
    <w:rsid w:val="00695900"/>
    <w:rsid w:val="006A78F7"/>
    <w:rsid w:val="006B778F"/>
    <w:rsid w:val="006C42B5"/>
    <w:rsid w:val="006F4857"/>
    <w:rsid w:val="0070620F"/>
    <w:rsid w:val="00724981"/>
    <w:rsid w:val="007A5100"/>
    <w:rsid w:val="007B1A8A"/>
    <w:rsid w:val="007D381D"/>
    <w:rsid w:val="0080337F"/>
    <w:rsid w:val="00803C70"/>
    <w:rsid w:val="00811D2A"/>
    <w:rsid w:val="00816097"/>
    <w:rsid w:val="008166C2"/>
    <w:rsid w:val="0082348A"/>
    <w:rsid w:val="00837249"/>
    <w:rsid w:val="00875A4F"/>
    <w:rsid w:val="008868BF"/>
    <w:rsid w:val="008C4EC6"/>
    <w:rsid w:val="008C5298"/>
    <w:rsid w:val="008D3B97"/>
    <w:rsid w:val="008D7DB1"/>
    <w:rsid w:val="00912814"/>
    <w:rsid w:val="0091509B"/>
    <w:rsid w:val="00920CC5"/>
    <w:rsid w:val="00931A59"/>
    <w:rsid w:val="00935D6B"/>
    <w:rsid w:val="0097724C"/>
    <w:rsid w:val="009848F8"/>
    <w:rsid w:val="009851A6"/>
    <w:rsid w:val="00986436"/>
    <w:rsid w:val="009A671A"/>
    <w:rsid w:val="009B3484"/>
    <w:rsid w:val="009C4809"/>
    <w:rsid w:val="009D682D"/>
    <w:rsid w:val="00A06B1C"/>
    <w:rsid w:val="00A3517A"/>
    <w:rsid w:val="00A47BB2"/>
    <w:rsid w:val="00AC22D1"/>
    <w:rsid w:val="00AC477A"/>
    <w:rsid w:val="00AC5D65"/>
    <w:rsid w:val="00AC7208"/>
    <w:rsid w:val="00AD03E9"/>
    <w:rsid w:val="00B118BD"/>
    <w:rsid w:val="00B50D7B"/>
    <w:rsid w:val="00BB4CAD"/>
    <w:rsid w:val="00BB77C4"/>
    <w:rsid w:val="00BF5398"/>
    <w:rsid w:val="00C0522F"/>
    <w:rsid w:val="00C33348"/>
    <w:rsid w:val="00C51241"/>
    <w:rsid w:val="00C70A68"/>
    <w:rsid w:val="00C7653D"/>
    <w:rsid w:val="00C93F3E"/>
    <w:rsid w:val="00C97A6D"/>
    <w:rsid w:val="00CC4C2A"/>
    <w:rsid w:val="00CE159B"/>
    <w:rsid w:val="00CE7381"/>
    <w:rsid w:val="00D12C5B"/>
    <w:rsid w:val="00D23A69"/>
    <w:rsid w:val="00D244C3"/>
    <w:rsid w:val="00D4141E"/>
    <w:rsid w:val="00D60072"/>
    <w:rsid w:val="00D767E6"/>
    <w:rsid w:val="00DA39A5"/>
    <w:rsid w:val="00DC2AA8"/>
    <w:rsid w:val="00E0523C"/>
    <w:rsid w:val="00E0526A"/>
    <w:rsid w:val="00E15566"/>
    <w:rsid w:val="00E6051D"/>
    <w:rsid w:val="00E66DE5"/>
    <w:rsid w:val="00E83579"/>
    <w:rsid w:val="00E9572D"/>
    <w:rsid w:val="00EB3F1B"/>
    <w:rsid w:val="00EF28A3"/>
    <w:rsid w:val="00F23232"/>
    <w:rsid w:val="00F52D3D"/>
    <w:rsid w:val="00F62703"/>
    <w:rsid w:val="00F86938"/>
    <w:rsid w:val="00F945AA"/>
    <w:rsid w:val="0A8276CC"/>
    <w:rsid w:val="0BD31AC0"/>
    <w:rsid w:val="163A016C"/>
    <w:rsid w:val="18983632"/>
    <w:rsid w:val="18A92571"/>
    <w:rsid w:val="1AFD1EFF"/>
    <w:rsid w:val="61D57A05"/>
    <w:rsid w:val="65912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3436C"/>
    <w:pPr>
      <w:ind w:leftChars="2500" w:left="100"/>
    </w:pPr>
  </w:style>
  <w:style w:type="paragraph" w:styleId="a4">
    <w:name w:val="footer"/>
    <w:basedOn w:val="a"/>
    <w:link w:val="Char0"/>
    <w:uiPriority w:val="99"/>
    <w:unhideWhenUsed/>
    <w:qFormat/>
    <w:rsid w:val="0043436C"/>
    <w:pPr>
      <w:tabs>
        <w:tab w:val="center" w:pos="4153"/>
        <w:tab w:val="right" w:pos="8306"/>
      </w:tabs>
      <w:snapToGrid w:val="0"/>
      <w:jc w:val="left"/>
    </w:pPr>
    <w:rPr>
      <w:sz w:val="18"/>
      <w:szCs w:val="18"/>
    </w:rPr>
  </w:style>
  <w:style w:type="paragraph" w:styleId="a5">
    <w:name w:val="header"/>
    <w:basedOn w:val="a"/>
    <w:link w:val="Char1"/>
    <w:uiPriority w:val="99"/>
    <w:unhideWhenUsed/>
    <w:rsid w:val="0043436C"/>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43436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3436C"/>
    <w:rPr>
      <w:b/>
      <w:bCs/>
    </w:rPr>
  </w:style>
  <w:style w:type="character" w:customStyle="1" w:styleId="Char1">
    <w:name w:val="页眉 Char"/>
    <w:basedOn w:val="a0"/>
    <w:link w:val="a5"/>
    <w:uiPriority w:val="99"/>
    <w:rsid w:val="0043436C"/>
    <w:rPr>
      <w:sz w:val="18"/>
      <w:szCs w:val="18"/>
    </w:rPr>
  </w:style>
  <w:style w:type="character" w:customStyle="1" w:styleId="Char0">
    <w:name w:val="页脚 Char"/>
    <w:basedOn w:val="a0"/>
    <w:link w:val="a4"/>
    <w:uiPriority w:val="99"/>
    <w:rsid w:val="0043436C"/>
    <w:rPr>
      <w:sz w:val="18"/>
      <w:szCs w:val="18"/>
    </w:rPr>
  </w:style>
  <w:style w:type="character" w:customStyle="1" w:styleId="Char">
    <w:name w:val="日期 Char"/>
    <w:basedOn w:val="a0"/>
    <w:link w:val="a3"/>
    <w:uiPriority w:val="99"/>
    <w:semiHidden/>
    <w:qFormat/>
    <w:rsid w:val="004343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460</Words>
  <Characters>2622</Characters>
  <Application>Microsoft Office Word</Application>
  <DocSecurity>0</DocSecurity>
  <Lines>21</Lines>
  <Paragraphs>6</Paragraphs>
  <ScaleCrop>false</ScaleCrop>
  <Company>czs</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峰</dc:creator>
  <cp:lastModifiedBy>Sky</cp:lastModifiedBy>
  <cp:revision>17</cp:revision>
  <cp:lastPrinted>2021-03-04T05:54:00Z</cp:lastPrinted>
  <dcterms:created xsi:type="dcterms:W3CDTF">2021-03-05T01:53:00Z</dcterms:created>
  <dcterms:modified xsi:type="dcterms:W3CDTF">2021-03-11T04:43:00Z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