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50"/>
        </w:tabs>
        <w:spacing w:line="400" w:lineRule="exact"/>
        <w:ind w:firstLine="643" w:firstLineChars="200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三年职业</w:t>
      </w:r>
      <w:r>
        <w:rPr>
          <w:rFonts w:hint="eastAsia" w:ascii="黑体" w:hAnsi="黑体" w:eastAsia="黑体"/>
          <w:b/>
          <w:sz w:val="32"/>
          <w:szCs w:val="32"/>
        </w:rPr>
        <w:t>发展规划</w:t>
      </w:r>
    </w:p>
    <w:p>
      <w:pPr>
        <w:tabs>
          <w:tab w:val="left" w:pos="450"/>
        </w:tabs>
        <w:spacing w:line="400" w:lineRule="exact"/>
        <w:ind w:firstLine="420" w:firstLineChars="200"/>
        <w:jc w:val="right"/>
        <w:rPr>
          <w:rFonts w:ascii="楷体" w:hAnsi="楷体" w:eastAsia="楷体"/>
          <w:szCs w:val="21"/>
        </w:rPr>
      </w:pPr>
      <w:r>
        <w:rPr>
          <w:rFonts w:hint="eastAsia" w:ascii="楷体_GB2312" w:eastAsia="楷体_GB2312"/>
          <w:szCs w:val="21"/>
        </w:rPr>
        <w:t>常州市</w:t>
      </w:r>
      <w:r>
        <w:rPr>
          <w:rFonts w:hint="eastAsia" w:ascii="楷体_GB2312" w:eastAsia="楷体_GB2312"/>
          <w:szCs w:val="21"/>
          <w:lang w:val="en-US" w:eastAsia="zh-CN"/>
        </w:rPr>
        <w:t>新北区新桥街道</w:t>
      </w:r>
      <w:r>
        <w:rPr>
          <w:rFonts w:hint="eastAsia" w:ascii="楷体_GB2312" w:eastAsia="楷体_GB2312"/>
          <w:szCs w:val="21"/>
        </w:rPr>
        <w:t>中心幼儿园</w:t>
      </w:r>
      <w:r>
        <w:rPr>
          <w:rFonts w:hint="eastAsia" w:ascii="楷体_GB2312" w:eastAsia="楷体_GB2312"/>
          <w:szCs w:val="21"/>
          <w:lang w:val="en-US" w:eastAsia="zh-CN"/>
        </w:rPr>
        <w:t xml:space="preserve">  朱俊兰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42" w:firstLine="420" w:firstLineChars="200"/>
        <w:textAlignment w:val="auto"/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 xml:space="preserve"> 时光荏苒，我从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2020年9月进入学前教育优秀教师培育室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，转眼已经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半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，收货很大！有一个教育家曾经说过：教育是事业，事业的意义在于献身；教育是科学，科学的价值在于求真；教育是艺术，艺术的生命在于创新”。我想，我的教师生涯将是终身发展的过程。“年轻就是资本”，通过自身的不断实践，我想自己是可以向“智慧性”教师和“科研性”教师前进的。转眼在幼儿园工作快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五</w:t>
      </w:r>
      <w:r>
        <w:rPr>
          <w:rFonts w:hint="eastAsia" w:ascii="宋体" w:hAnsi="宋体" w:eastAsia="宋体" w:cs="宋体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年了，可以说基本上成为了一名合格的幼儿教师，但是离我的职业目标还很远。作为一名新幼的教师，我感到，应以创新精神为出发点，努力完善自身的综合文化素养，尽快形成自己的教学特色，以适应时代的需求、幼儿的需要，成为一名合格的好老师。为了自己更好的工作,积极实现课程游戏化，并在学习工作中得到成长，所以我将今后三年自己的成长做出如下规划：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42" w:firstLine="422" w:firstLineChars="200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一.规范自我，端正自身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42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教师的职业规范是教师在其教育实践活动中所必须遵循的行为规范，包括以下内容：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42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1.对待幼儿—教育对象的规范：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43" w:leftChars="68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幼儿和教师关系具有两重性，我们和幼儿之间既是平等的又是不平等的，教师和幼儿在人格上是平等的，它要求教师尊重幼儿，树立正确的儿童观，而教师代表着社会向幼儿施加影响影响和教育，幼儿需要成人的养护和教育，处理好尊重幼儿与实现教育目的的关系，两者缺一不可，我们实施教育时必须以尊重受教育者为前提，而尊重幼儿也是为了实现教育目的。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42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2.对待家长—服务对象的规范：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42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师与家长作为教育者，其教育目标是一致的，两者的关系应建立在职业的基础上，并非私人关系，主动处理好与家长的关系是教师的职责，它要求教师能经常站在家长的角度处理问题，加强与家长的沟通，主动为他们服务，帮助家长获得科学育儿知识，教师要尊重家长，协调好二者的关系。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42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3.对待同事集体的规范：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43" w:leftChars="68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教师不仅作为个人对幼儿施加影响和教育，教师群体也同样对幼儿产生着重要影响，保教人员和其他各类工作人员在工作中的协调和配合是极为重要的。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42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4.对待自己的规范：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42"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教师的任务及其劳动的特殊性，决定着教师行为规范的重要性，要求教师要严于律己、为人师表、爱岗敬业，要为幼儿树立良好榜样。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二.制定合理目标，树立远大理想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有目标的人是在航行，没有目标的人是在流浪。每个人都有成功的欲望，但它必须转化为明确的发展目标，我们才能为之奋斗和努力，在成功的道路上盲目行动是无知的表现也是一种不负责任的行为。行内人流传一句话：“新教师必须在三年内闯出来，否则以后就很难有机会了”。是的，现在的我们</w:t>
      </w:r>
      <w:r>
        <w:rPr>
          <w:rFonts w:hint="eastAsia" w:ascii="宋体" w:hAnsi="宋体" w:eastAsia="宋体" w:cs="宋体"/>
          <w:lang w:eastAsia="zh-CN"/>
        </w:rPr>
        <w:t>三</w:t>
      </w:r>
      <w:r>
        <w:rPr>
          <w:rFonts w:hint="eastAsia" w:ascii="宋体" w:hAnsi="宋体" w:eastAsia="宋体" w:cs="宋体"/>
        </w:rPr>
        <w:t>十出头，正当是展翅高飞的时候，此时不飞更待何时。我渴望在不久的将来教师新秀上能出现我的名字，所以我给自己制订了一个远大的目标，并将这个大目标分成了一系列小目标便于自己的完成。争取</w:t>
      </w:r>
      <w:r>
        <w:rPr>
          <w:rFonts w:hint="eastAsia" w:ascii="宋体" w:hAnsi="宋体" w:eastAsia="宋体" w:cs="宋体"/>
          <w:lang w:val="en-US" w:eastAsia="zh-CN"/>
        </w:rPr>
        <w:t>在成长营里</w:t>
      </w:r>
      <w:r>
        <w:rPr>
          <w:rFonts w:hint="eastAsia" w:ascii="宋体" w:hAnsi="宋体" w:eastAsia="宋体" w:cs="宋体"/>
        </w:rPr>
        <w:t>做到“一年入轨、两年有提高、三年出骨干”。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315" w:firstLineChars="15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</w:rPr>
      </w:pPr>
      <w:r>
        <w:rPr>
          <w:rFonts w:hint="eastAsia" w:ascii="宋体" w:hAnsi="宋体" w:eastAsia="宋体" w:cs="宋体"/>
          <w:b/>
        </w:rPr>
        <w:t>三．发展措施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（一）第一年20</w:t>
      </w:r>
      <w:r>
        <w:rPr>
          <w:rFonts w:hint="eastAsia" w:ascii="宋体" w:hAnsi="宋体" w:eastAsia="宋体" w:cs="宋体"/>
          <w:lang w:val="en-US" w:eastAsia="zh-CN"/>
        </w:rPr>
        <w:t>20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—20</w:t>
      </w:r>
      <w:r>
        <w:rPr>
          <w:rFonts w:hint="eastAsia" w:ascii="宋体" w:hAnsi="宋体" w:eastAsia="宋体" w:cs="宋体"/>
          <w:lang w:val="en-US" w:eastAsia="zh-CN"/>
        </w:rPr>
        <w:t>21</w:t>
      </w:r>
      <w:r>
        <w:rPr>
          <w:rFonts w:hint="eastAsia" w:ascii="宋体" w:hAnsi="宋体" w:eastAsia="宋体" w:cs="宋体"/>
        </w:rPr>
        <w:t>.8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目标：</w:t>
      </w: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做好</w:t>
      </w:r>
      <w:r>
        <w:rPr>
          <w:rFonts w:hint="eastAsia" w:ascii="宋体" w:hAnsi="宋体" w:eastAsia="宋体" w:cs="宋体"/>
        </w:rPr>
        <w:t>班级管理能力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，在各项评比活动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及培育室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努力评优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在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核心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刊物上发表论文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发展措施：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1. 熟记《指南》、《纲要》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2.</w:t>
      </w:r>
      <w:r>
        <w:rPr>
          <w:rFonts w:hint="eastAsia" w:ascii="宋体" w:hAnsi="宋体" w:eastAsia="宋体" w:cs="宋体"/>
        </w:rPr>
        <w:t>加强理论学习，认真学习领会新课程，掌握所有学科的专业特点，善于思考，在工作实践中养成多思多想多写的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"http://www.jy135.com/html/jiayuanhudong/"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习惯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，渐渐形成自己的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"http://www.jy135.com/html/xiaoxue/" \t "_blank"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t>教学</w:t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t>风格</w:t>
      </w:r>
      <w:r>
        <w:rPr>
          <w:rFonts w:hint="eastAsia" w:ascii="宋体" w:hAnsi="宋体" w:eastAsia="宋体" w:cs="宋体"/>
          <w:lang w:eastAsia="zh-CN"/>
        </w:rPr>
        <w:t>。</w:t>
      </w:r>
      <w:r>
        <w:rPr>
          <w:rFonts w:hint="eastAsia" w:ascii="宋体" w:hAnsi="宋体" w:eastAsia="宋体" w:cs="宋体"/>
        </w:rPr>
        <w:br w:type="textWrapping"/>
      </w:r>
      <w:r>
        <w:rPr>
          <w:rFonts w:hint="eastAsia" w:ascii="宋体" w:hAnsi="宋体" w:eastAsia="宋体" w:cs="宋体"/>
          <w:lang w:val="en-US" w:eastAsia="zh-CN"/>
        </w:rPr>
        <w:t xml:space="preserve"> 3.</w:t>
      </w:r>
      <w:r>
        <w:rPr>
          <w:rFonts w:hint="eastAsia" w:ascii="宋体" w:hAnsi="宋体" w:eastAsia="宋体" w:cs="宋体"/>
        </w:rPr>
        <w:t>在教育技能基本熟练的基础上，积极参与班级管理工作，提高班级管理能力。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" w:firstLineChars="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4.</w:t>
      </w:r>
      <w:r>
        <w:rPr>
          <w:rFonts w:hint="eastAsia" w:ascii="宋体" w:hAnsi="宋体" w:eastAsia="宋体" w:cs="宋体"/>
        </w:rPr>
        <w:t xml:space="preserve"> 经常反思。教学反思是“教师专业发展和自我成长的核心因素”。坚持反思可以总结实践，升华经验；也可以发现自身的不足，渴求新知。</w:t>
      </w:r>
    </w:p>
    <w:p>
      <w:pPr>
        <w:keepNext w:val="0"/>
        <w:keepLines w:val="0"/>
        <w:pageBreakBefore w:val="0"/>
        <w:widowControl w:val="0"/>
        <w:tabs>
          <w:tab w:val="left" w:pos="4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5.</w:t>
      </w:r>
      <w:r>
        <w:rPr>
          <w:rFonts w:hint="eastAsia" w:ascii="宋体" w:hAnsi="宋体" w:eastAsia="宋体" w:cs="宋体"/>
        </w:rPr>
        <w:t>坚持学习。钢琴、舞蹈、美术……都是一名幼儿教师必修的基本功，需要我们每天的勤加练习。而互联网技术对于一名幼儿教师来说也是一项必不可少的技能。在备课、做成长册、PPT……时，都需要有高超的信息技术能力，在姜博老师的带领下，我们一起领略了信息技术世界的风采，信息技术给我们带来了太多的便利我们可以和孩子一起拥抱新技术，借助互联网我们能成为一个终身学习者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" w:firstLineChars="5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（二）第二年20</w:t>
      </w:r>
      <w:r>
        <w:rPr>
          <w:rFonts w:hint="eastAsia" w:ascii="宋体" w:hAnsi="宋体" w:eastAsia="宋体" w:cs="宋体"/>
          <w:lang w:val="en-US" w:eastAsia="zh-CN"/>
        </w:rPr>
        <w:t>21</w:t>
      </w:r>
      <w:r>
        <w:rPr>
          <w:rFonts w:hint="eastAsia" w:ascii="宋体" w:hAnsi="宋体" w:eastAsia="宋体" w:cs="宋体"/>
        </w:rPr>
        <w:t>.8—202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目标：</w:t>
      </w: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上好一堂区级的公开课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二等奖以上，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掌握班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主任教师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所应掌握的各项工作技能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在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核心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刊物上发表论文</w:t>
      </w:r>
      <w:r>
        <w:rPr>
          <w:rFonts w:hint="eastAsia" w:ascii="宋体" w:hAnsi="宋体" w:eastAsia="宋体" w:cs="宋体"/>
          <w:color w:val="00000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3.积极评选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教坛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新秀。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105" w:firstLineChars="5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发展措施：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用心备课、上课。结合教学内容，充分考虑学生的实际情况来备课。个别课题可以进行课题科研，研究课题的可行性，有效性等。上课适当设计些小活动，小游戏，更有效地引导学生学习，提高学生学习兴趣。课后继续做好课后反思的工作。 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用心听课：在听学校优秀教师的前提下，向周边学校优秀教师学习，进行各种教育教学培训进修。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积极承担学校的各项工作，锻炼自己的能力。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利用业余时间阅读幼教方面的书籍，不断丰富自己的知识，拓宽视野。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掌握寓教育于游戏及渗透各项活动中的原则，因人施教，引导幼儿主动地学习。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（三）第三年202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.8—202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.</w:t>
      </w:r>
      <w:r>
        <w:rPr>
          <w:rFonts w:hint="eastAsia" w:ascii="宋体" w:hAnsi="宋体" w:eastAsia="宋体" w:cs="宋体"/>
          <w:lang w:val="en-US" w:eastAsia="zh-CN"/>
        </w:rPr>
        <w:t>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目标：</w:t>
      </w:r>
      <w:r>
        <w:rPr>
          <w:rFonts w:hint="eastAsia" w:ascii="宋体" w:hAnsi="宋体" w:eastAsia="宋体" w:cs="宋体"/>
          <w:lang w:val="en-US" w:eastAsia="zh-CN"/>
        </w:rPr>
        <w:t>1.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积极评选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教坛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能手2.</w:t>
      </w:r>
      <w:r>
        <w:rPr>
          <w:rFonts w:hint="eastAsia" w:ascii="宋体" w:hAnsi="宋体" w:eastAsia="宋体" w:cs="宋体"/>
        </w:rPr>
        <w:t>主题教学活动从经验性认识转化到理论性认识，争取将自己在教育科研中积累的经验不断提炼，完成有质量的教学论文。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发展措施：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树立正确的教育理念。树立正确的教育的价值观，教育的质量观和人才观，树立正确的学生观。体现教学理念与教学实践的紧密结合，从而增强自主学习和反思自身教学行为的能力。 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具备指导家长提高科学育儿水平的能力，根据个别幼儿的实际情况，制定对策。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Chars="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积极参加各种技能技巧比试、优质课评比、教育教学观摩、研究课、公开课、示范课、论文、教科研及教案评比等等，使自己的综合素质始终处于动态的发展过程。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" w:leftChars="50" w:firstLine="210" w:firstLineChars="100"/>
        <w:textAlignment w:val="auto"/>
        <w:rPr>
          <w:rFonts w:hint="eastAsia" w:ascii="宋体" w:hAnsi="宋体" w:eastAsia="宋体" w:cs="宋体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05" w:leftChars="50"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上述是我个人拟定的个人计划，希望在园领导的培养下，</w:t>
      </w:r>
      <w:r>
        <w:rPr>
          <w:rFonts w:hint="eastAsia" w:ascii="宋体" w:hAnsi="宋体" w:eastAsia="宋体" w:cs="宋体"/>
          <w:lang w:eastAsia="zh-CN"/>
        </w:rPr>
        <w:t>培育室</w:t>
      </w:r>
      <w:r>
        <w:rPr>
          <w:rFonts w:hint="eastAsia" w:ascii="宋体" w:hAnsi="宋体" w:eastAsia="宋体" w:cs="宋体"/>
        </w:rPr>
        <w:t>老师的帮助下，能有所收获，使自己更快的成长起来成为一名优秀的幼儿园老师。</w:t>
      </w:r>
    </w:p>
    <w:p>
      <w:pPr>
        <w:keepNext w:val="0"/>
        <w:keepLines w:val="0"/>
        <w:pageBreakBefore w:val="0"/>
        <w:widowControl w:val="0"/>
        <w:tabs>
          <w:tab w:val="left" w:pos="3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ab/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A55E8"/>
    <w:multiLevelType w:val="multilevel"/>
    <w:tmpl w:val="4C5A55E8"/>
    <w:lvl w:ilvl="0" w:tentative="0">
      <w:start w:val="1"/>
      <w:numFmt w:val="decimal"/>
      <w:lvlText w:val="%1."/>
      <w:lvlJc w:val="left"/>
      <w:pPr>
        <w:ind w:left="480" w:hanging="37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abstractNum w:abstractNumId="1">
    <w:nsid w:val="4F5659B1"/>
    <w:multiLevelType w:val="multilevel"/>
    <w:tmpl w:val="4F5659B1"/>
    <w:lvl w:ilvl="0" w:tentative="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5" w:hanging="420"/>
      </w:pPr>
    </w:lvl>
    <w:lvl w:ilvl="2" w:tentative="0">
      <w:start w:val="1"/>
      <w:numFmt w:val="lowerRoman"/>
      <w:lvlText w:val="%3."/>
      <w:lvlJc w:val="right"/>
      <w:pPr>
        <w:ind w:left="1365" w:hanging="420"/>
      </w:pPr>
    </w:lvl>
    <w:lvl w:ilvl="3" w:tentative="0">
      <w:start w:val="1"/>
      <w:numFmt w:val="decimal"/>
      <w:lvlText w:val="%4."/>
      <w:lvlJc w:val="left"/>
      <w:pPr>
        <w:ind w:left="1785" w:hanging="420"/>
      </w:pPr>
    </w:lvl>
    <w:lvl w:ilvl="4" w:tentative="0">
      <w:start w:val="1"/>
      <w:numFmt w:val="lowerLetter"/>
      <w:lvlText w:val="%5)"/>
      <w:lvlJc w:val="left"/>
      <w:pPr>
        <w:ind w:left="2205" w:hanging="420"/>
      </w:pPr>
    </w:lvl>
    <w:lvl w:ilvl="5" w:tentative="0">
      <w:start w:val="1"/>
      <w:numFmt w:val="lowerRoman"/>
      <w:lvlText w:val="%6."/>
      <w:lvlJc w:val="right"/>
      <w:pPr>
        <w:ind w:left="2625" w:hanging="420"/>
      </w:pPr>
    </w:lvl>
    <w:lvl w:ilvl="6" w:tentative="0">
      <w:start w:val="1"/>
      <w:numFmt w:val="decimal"/>
      <w:lvlText w:val="%7."/>
      <w:lvlJc w:val="left"/>
      <w:pPr>
        <w:ind w:left="3045" w:hanging="420"/>
      </w:pPr>
    </w:lvl>
    <w:lvl w:ilvl="7" w:tentative="0">
      <w:start w:val="1"/>
      <w:numFmt w:val="lowerLetter"/>
      <w:lvlText w:val="%8)"/>
      <w:lvlJc w:val="left"/>
      <w:pPr>
        <w:ind w:left="3465" w:hanging="420"/>
      </w:pPr>
    </w:lvl>
    <w:lvl w:ilvl="8" w:tentative="0">
      <w:start w:val="1"/>
      <w:numFmt w:val="lowerRoman"/>
      <w:lvlText w:val="%9."/>
      <w:lvlJc w:val="right"/>
      <w:pPr>
        <w:ind w:left="388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485"/>
    <w:rsid w:val="000160E3"/>
    <w:rsid w:val="0017562F"/>
    <w:rsid w:val="00242BE4"/>
    <w:rsid w:val="004A2866"/>
    <w:rsid w:val="005339B7"/>
    <w:rsid w:val="005B7358"/>
    <w:rsid w:val="0085548A"/>
    <w:rsid w:val="008F1F88"/>
    <w:rsid w:val="00C033DD"/>
    <w:rsid w:val="00D8129F"/>
    <w:rsid w:val="00E94485"/>
    <w:rsid w:val="00EC1DE8"/>
    <w:rsid w:val="00F75BA2"/>
    <w:rsid w:val="256C660D"/>
    <w:rsid w:val="39876B08"/>
    <w:rsid w:val="3A921ED0"/>
    <w:rsid w:val="3B473C8E"/>
    <w:rsid w:val="3F032C4A"/>
    <w:rsid w:val="428F2EE7"/>
    <w:rsid w:val="43927050"/>
    <w:rsid w:val="46F76EF3"/>
    <w:rsid w:val="4D4F3570"/>
    <w:rsid w:val="598A2D53"/>
    <w:rsid w:val="690C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5D5D5D"/>
      <w:u w:val="none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327</Words>
  <Characters>1864</Characters>
  <Lines>15</Lines>
  <Paragraphs>4</Paragraphs>
  <TotalTime>6</TotalTime>
  <ScaleCrop>false</ScaleCrop>
  <LinksUpToDate>false</LinksUpToDate>
  <CharactersWithSpaces>2187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2017-12-05T14:24:00Z</dcterms:created>
  <dc:creator>China</dc:creator>
  <cp:lastModifiedBy>Administrator</cp:lastModifiedBy>
  <dcterms:modified xsi:type="dcterms:W3CDTF">2021-03-09T00:14:42Z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