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陶春兰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1978.2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1996.8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小学高级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一语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</w:rPr>
              <w:t>工作认真踏实，具有强烈的事业心和责任心，热爱学生，在工作上能够积极完成学校布置的各项任务；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eastAsia="仿宋_GB2312"/>
                <w:sz w:val="24"/>
              </w:rPr>
              <w:t>对低年级语文教学有</w:t>
            </w:r>
            <w:r>
              <w:rPr>
                <w:rFonts w:hint="eastAsia" w:eastAsia="仿宋_GB2312"/>
                <w:sz w:val="24"/>
                <w:lang w:eastAsia="zh-CN"/>
              </w:rPr>
              <w:t>一定的经验和</w:t>
            </w:r>
            <w:r>
              <w:rPr>
                <w:rFonts w:hint="eastAsia" w:eastAsia="仿宋_GB2312"/>
                <w:sz w:val="24"/>
              </w:rPr>
              <w:t>认识，教学质量任务完成出色。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.能和同事和睦相处，乐于助人；虚</w:t>
            </w:r>
            <w:r>
              <w:rPr>
                <w:rFonts w:hint="eastAsia" w:eastAsia="仿宋_GB2312"/>
                <w:sz w:val="24"/>
                <w:lang w:eastAsia="zh-CN"/>
              </w:rPr>
              <w:t>心</w:t>
            </w:r>
            <w:r>
              <w:rPr>
                <w:rFonts w:hint="eastAsia" w:eastAsia="仿宋_GB2312"/>
                <w:sz w:val="24"/>
              </w:rPr>
              <w:t>接受别人的</w:t>
            </w:r>
            <w:r>
              <w:rPr>
                <w:rFonts w:hint="eastAsia" w:eastAsia="仿宋_GB2312"/>
                <w:sz w:val="24"/>
                <w:lang w:eastAsia="zh-CN"/>
              </w:rPr>
              <w:t>建议并</w:t>
            </w:r>
            <w:r>
              <w:rPr>
                <w:rFonts w:hint="eastAsia" w:eastAsia="仿宋_GB2312"/>
                <w:sz w:val="24"/>
              </w:rPr>
              <w:t>向他人学习；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4.能够积极参加各类教研活动和教师继续教育学习，有能力和时间钻研各项活动和任务。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1.课堂把控能力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培优补差能力有待提升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并不能处理好每一种类型的课堂，抓不住课堂中的易错点。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2.教学设计上有所欠缺，缺乏新意，</w:t>
            </w:r>
            <w:r>
              <w:rPr>
                <w:rFonts w:hint="eastAsia" w:eastAsia="仿宋_GB2312"/>
                <w:sz w:val="24"/>
                <w:lang w:eastAsia="zh-CN"/>
              </w:rPr>
              <w:t>有时</w:t>
            </w:r>
            <w:r>
              <w:rPr>
                <w:rFonts w:hint="eastAsia" w:eastAsia="仿宋_GB2312"/>
                <w:sz w:val="24"/>
              </w:rPr>
              <w:t>比较死板，不够精彩活泼。课堂展示的能力较差，课堂艺术较少，机动能力较差。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3.教科研能力较差，对这方面缺乏探讨和研究的积极性。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4.没有参加各种工作室，学习的机会较少。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  <w:lang w:eastAsia="zh-CN"/>
              </w:rPr>
              <w:t>.</w:t>
            </w:r>
            <w:r>
              <w:rPr>
                <w:rFonts w:hint="eastAsia" w:eastAsia="仿宋_GB2312"/>
                <w:sz w:val="24"/>
              </w:rPr>
              <w:t>具备更强烈的事业心和责任心，无怨无悔。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sz w:val="24"/>
              </w:rPr>
              <w:t>坚持教学相长，业务方面要树立现代学生观、教师观、育人观，以发展的眼光看待每一个学生。充分发挥自己的特长来吸引学生，使学生喜欢自己的课。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eastAsia="仿宋_GB2312"/>
                <w:sz w:val="24"/>
              </w:rPr>
              <w:t>贯彻落实学校常态课堂教学理念，充分培养和激发学生学习兴趣，重视学生认知过程中的情感培养。注重对自身教育行为的反思，解决教改新问题，提高教学质量。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</w:rPr>
              <w:t>认真参加每周一的政治学习和业务学习，认真做好学习笔记。作为一名共产党员，还要准时参加党支部组织的各项活动，认真学习党委下发的、各种文件精神。树立全心全意投入小教事业的观念，认真执行教师职业道德和行为规范，爱岗敬业、实干兴业、为人师表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eastAsia="仿宋_GB2312"/>
                <w:sz w:val="24"/>
              </w:rPr>
              <w:t>加强对班级的常规管理，优化班集体环境建设，充分利一切机会对学生进行思想道德教育，加强学生小干部的培养，发挥小助手的才干，师生共同努力，争创优秀班队集体。掌握每位学生的学习情况，关心爱护每位学生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eastAsia="仿宋_GB2312"/>
                <w:sz w:val="24"/>
              </w:rPr>
              <w:t>认真参</w:t>
            </w:r>
            <w:r>
              <w:rPr>
                <w:rFonts w:hint="eastAsia" w:eastAsia="仿宋_GB2312"/>
                <w:sz w:val="24"/>
                <w:lang w:eastAsia="zh-CN"/>
              </w:rPr>
              <w:t>与</w:t>
            </w:r>
            <w:r>
              <w:rPr>
                <w:rFonts w:hint="eastAsia" w:eastAsia="仿宋_GB2312"/>
                <w:sz w:val="24"/>
              </w:rPr>
              <w:t>好本年级的集体备课活动，处处体现出新课程理念，深入钻研教材，精心修改教案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上出高质量的常态课。坚持执行“减负”规定，努力提高教学质量，积极做好补缺</w:t>
            </w:r>
            <w:r>
              <w:rPr>
                <w:rFonts w:hint="eastAsia" w:eastAsia="仿宋_GB2312"/>
                <w:sz w:val="24"/>
                <w:lang w:eastAsia="zh-CN"/>
              </w:rPr>
              <w:t>补</w:t>
            </w:r>
            <w:r>
              <w:rPr>
                <w:rFonts w:hint="eastAsia" w:eastAsia="仿宋_GB2312"/>
                <w:sz w:val="24"/>
              </w:rPr>
              <w:t>差工作。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</w:t>
            </w:r>
            <w:r>
              <w:rPr>
                <w:rFonts w:hint="eastAsia" w:eastAsia="仿宋_GB2312"/>
                <w:sz w:val="24"/>
              </w:rPr>
              <w:t>平时多读教育理论及教育教学专著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形成自身对教育教学初步的感知认识，</w:t>
            </w:r>
            <w:r>
              <w:rPr>
                <w:rFonts w:hint="eastAsia" w:eastAsia="仿宋_GB2312"/>
                <w:sz w:val="24"/>
              </w:rPr>
              <w:t>通过反思和总结经验成果，加强自身教育科研能力，认真撰写教学随笔，多动笔撰写高质量的教育教学论文，提升理论水平和教学教研水平。 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5.</w:t>
            </w:r>
            <w:r>
              <w:rPr>
                <w:rFonts w:hint="eastAsia" w:eastAsia="仿宋_GB2312"/>
                <w:sz w:val="24"/>
              </w:rPr>
              <w:t>注重学生主体，以培养学生良好的学习习惯和方法，鼓励学生创新；在教学中注意学法指导，关注学生的学习过程，培养学生终身</w:t>
            </w:r>
            <w:r>
              <w:rPr>
                <w:rFonts w:hint="eastAsia" w:eastAsia="仿宋_GB2312"/>
                <w:sz w:val="24"/>
                <w:lang w:eastAsia="zh-CN"/>
              </w:rPr>
              <w:t>语文</w:t>
            </w:r>
            <w:r>
              <w:rPr>
                <w:rFonts w:hint="eastAsia" w:eastAsia="仿宋_GB2312"/>
                <w:sz w:val="24"/>
              </w:rPr>
              <w:t>的观念。同时做好课后辅导工作，注意分层教学。</w:t>
            </w: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330D3C4D"/>
    <w:rsid w:val="510574D9"/>
    <w:rsid w:val="64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4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2021-03-09T06:15:19Z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