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D6" w:rsidRPr="00291BD6" w:rsidRDefault="00291BD6" w:rsidP="00291BD6">
      <w:pPr>
        <w:jc w:val="center"/>
        <w:rPr>
          <w:rFonts w:ascii="华文中宋" w:eastAsia="华文中宋" w:hAnsi="华文中宋"/>
          <w:sz w:val="36"/>
          <w:szCs w:val="36"/>
        </w:rPr>
      </w:pPr>
      <w:r w:rsidRPr="00291BD6">
        <w:rPr>
          <w:rFonts w:ascii="华文中宋" w:eastAsia="华文中宋" w:hAnsi="华文中宋" w:hint="eastAsia"/>
          <w:sz w:val="36"/>
          <w:szCs w:val="36"/>
        </w:rPr>
        <w:t>新北区2019年参加工作教师基本功练兵比初赛方案</w:t>
      </w:r>
    </w:p>
    <w:p w:rsidR="00291BD6" w:rsidRDefault="00291BD6" w:rsidP="00291BD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91BD6" w:rsidRPr="0075199A" w:rsidRDefault="00291BD6" w:rsidP="007519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199A">
        <w:rPr>
          <w:rFonts w:ascii="仿宋_GB2312" w:eastAsia="仿宋_GB2312" w:hint="eastAsia"/>
          <w:sz w:val="32"/>
          <w:szCs w:val="32"/>
        </w:rPr>
        <w:t>根据《关于开展新北区教师大练兵活动的通知》（常新教人【2020】12号）之附件2《常州市新北区青年教师基本功练兵比赛方案》精神，拟开展2019年参加工作教师基本功练兵比赛，现制订初赛</w:t>
      </w:r>
      <w:r w:rsidR="00F7375A" w:rsidRPr="0075199A">
        <w:rPr>
          <w:rFonts w:ascii="仿宋_GB2312" w:eastAsia="仿宋_GB2312" w:hint="eastAsia"/>
          <w:sz w:val="32"/>
          <w:szCs w:val="32"/>
        </w:rPr>
        <w:t>如下：</w:t>
      </w:r>
    </w:p>
    <w:p w:rsidR="00F7375A" w:rsidRPr="0075199A" w:rsidRDefault="00F7375A" w:rsidP="007519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199A">
        <w:rPr>
          <w:rFonts w:ascii="黑体" w:eastAsia="黑体" w:hAnsi="黑体" w:hint="eastAsia"/>
          <w:sz w:val="32"/>
          <w:szCs w:val="32"/>
        </w:rPr>
        <w:t>一、参赛对象</w:t>
      </w:r>
    </w:p>
    <w:p w:rsidR="00F7375A" w:rsidRPr="0075199A" w:rsidRDefault="00F7375A" w:rsidP="007519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5199A">
        <w:rPr>
          <w:rFonts w:ascii="仿宋_GB2312" w:eastAsia="仿宋_GB2312" w:hint="eastAsia"/>
          <w:sz w:val="32"/>
          <w:szCs w:val="32"/>
        </w:rPr>
        <w:t>各初中、小学、幼儿园</w:t>
      </w:r>
      <w:r w:rsidR="00670B06">
        <w:rPr>
          <w:rFonts w:ascii="仿宋_GB2312" w:eastAsia="仿宋_GB2312" w:hint="eastAsia"/>
          <w:sz w:val="32"/>
          <w:szCs w:val="32"/>
        </w:rPr>
        <w:t>（含民办学校）</w:t>
      </w:r>
      <w:r w:rsidRPr="0075199A">
        <w:rPr>
          <w:rFonts w:ascii="仿宋_GB2312" w:eastAsia="仿宋_GB2312" w:hint="eastAsia"/>
          <w:sz w:val="32"/>
          <w:szCs w:val="32"/>
        </w:rPr>
        <w:t>2019年参加工作的</w:t>
      </w:r>
      <w:r w:rsidR="00670B06">
        <w:rPr>
          <w:rFonts w:ascii="仿宋_GB2312" w:eastAsia="仿宋_GB2312" w:hint="eastAsia"/>
          <w:sz w:val="32"/>
          <w:szCs w:val="32"/>
        </w:rPr>
        <w:t>专任</w:t>
      </w:r>
      <w:r w:rsidRPr="0075199A">
        <w:rPr>
          <w:rFonts w:ascii="仿宋_GB2312" w:eastAsia="仿宋_GB2312" w:hint="eastAsia"/>
          <w:sz w:val="32"/>
          <w:szCs w:val="32"/>
        </w:rPr>
        <w:t>教师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（中小学为编内和聘用制、幼儿园为在聘）</w:t>
      </w:r>
      <w:r w:rsidRPr="0075199A">
        <w:rPr>
          <w:rFonts w:ascii="仿宋_GB2312" w:eastAsia="仿宋_GB2312" w:hint="eastAsia"/>
          <w:sz w:val="32"/>
          <w:szCs w:val="32"/>
        </w:rPr>
        <w:t>。</w:t>
      </w:r>
      <w:r w:rsidR="00E8728C">
        <w:rPr>
          <w:rFonts w:ascii="仿宋_GB2312" w:eastAsia="仿宋_GB2312" w:hint="eastAsia"/>
          <w:sz w:val="32"/>
          <w:szCs w:val="32"/>
        </w:rPr>
        <w:t>初步统计</w:t>
      </w:r>
      <w:r w:rsidRPr="0075199A">
        <w:rPr>
          <w:rFonts w:ascii="仿宋_GB2312" w:eastAsia="仿宋_GB2312" w:hint="eastAsia"/>
          <w:sz w:val="32"/>
          <w:szCs w:val="32"/>
        </w:rPr>
        <w:t>共5</w:t>
      </w:r>
      <w:r w:rsidR="00BB6B27">
        <w:rPr>
          <w:rFonts w:ascii="仿宋_GB2312" w:eastAsia="仿宋_GB2312" w:hint="eastAsia"/>
          <w:sz w:val="32"/>
          <w:szCs w:val="32"/>
        </w:rPr>
        <w:t>09</w:t>
      </w:r>
      <w:r w:rsidRPr="0075199A">
        <w:rPr>
          <w:rFonts w:ascii="仿宋_GB2312" w:eastAsia="仿宋_GB2312" w:hint="eastAsia"/>
          <w:sz w:val="32"/>
          <w:szCs w:val="32"/>
        </w:rPr>
        <w:t>人，其中初中9</w:t>
      </w:r>
      <w:r w:rsidR="00BB6B27">
        <w:rPr>
          <w:rFonts w:ascii="仿宋_GB2312" w:eastAsia="仿宋_GB2312" w:hint="eastAsia"/>
          <w:sz w:val="32"/>
          <w:szCs w:val="32"/>
        </w:rPr>
        <w:t>5</w:t>
      </w:r>
      <w:r w:rsidRPr="0075199A">
        <w:rPr>
          <w:rFonts w:ascii="仿宋_GB2312" w:eastAsia="仿宋_GB2312" w:hint="eastAsia"/>
          <w:sz w:val="32"/>
          <w:szCs w:val="32"/>
        </w:rPr>
        <w:t>人、小学</w:t>
      </w:r>
      <w:r w:rsidR="00BB6B27">
        <w:rPr>
          <w:rFonts w:ascii="仿宋_GB2312" w:eastAsia="仿宋_GB2312" w:hint="eastAsia"/>
          <w:sz w:val="32"/>
          <w:szCs w:val="32"/>
        </w:rPr>
        <w:t>258</w:t>
      </w:r>
      <w:r w:rsidRPr="0075199A">
        <w:rPr>
          <w:rFonts w:ascii="仿宋_GB2312" w:eastAsia="仿宋_GB2312" w:hint="eastAsia"/>
          <w:sz w:val="32"/>
          <w:szCs w:val="32"/>
        </w:rPr>
        <w:t>人、幼儿园15</w:t>
      </w:r>
      <w:r w:rsidR="00BB6B27">
        <w:rPr>
          <w:rFonts w:ascii="仿宋_GB2312" w:eastAsia="仿宋_GB2312" w:hint="eastAsia"/>
          <w:sz w:val="32"/>
          <w:szCs w:val="32"/>
        </w:rPr>
        <w:t>6</w:t>
      </w:r>
      <w:r w:rsidRPr="0075199A">
        <w:rPr>
          <w:rFonts w:ascii="仿宋_GB2312" w:eastAsia="仿宋_GB2312" w:hint="eastAsia"/>
          <w:sz w:val="32"/>
          <w:szCs w:val="32"/>
        </w:rPr>
        <w:t>人。</w:t>
      </w:r>
    </w:p>
    <w:p w:rsidR="00F7375A" w:rsidRPr="0075199A" w:rsidRDefault="00F7375A" w:rsidP="007519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199A">
        <w:rPr>
          <w:rFonts w:ascii="黑体" w:eastAsia="黑体" w:hAnsi="黑体" w:hint="eastAsia"/>
          <w:sz w:val="32"/>
          <w:szCs w:val="32"/>
        </w:rPr>
        <w:t>二、比赛内容及权重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5199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（一）中小学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1、通用技能：粉笔字，权重5%；即兴演讲，权重5%；教学设计与课件制作，权重为15%；课堂教学，权重35%。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2、专业技能：教育教学专业知识笔试，权重20%；学科专业技能，权重20%。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75199A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（二）幼儿园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5199A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5199A">
        <w:rPr>
          <w:rFonts w:ascii="仿宋_GB2312" w:eastAsia="仿宋_GB2312" w:hAnsi="宋体" w:cs="宋体"/>
          <w:kern w:val="0"/>
          <w:sz w:val="32"/>
          <w:szCs w:val="32"/>
        </w:rPr>
        <w:t>通用技能：钢笔字，权重5%；讲故事，权重5%；教育活动设计，权重10%；教育活动组织，权重20%。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5199A">
        <w:rPr>
          <w:rFonts w:ascii="仿宋_GB2312" w:eastAsia="仿宋_GB2312" w:hAnsi="宋体" w:cs="宋体"/>
          <w:kern w:val="0"/>
          <w:sz w:val="32"/>
          <w:szCs w:val="32"/>
        </w:rPr>
        <w:lastRenderedPageBreak/>
        <w:t>2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5199A">
        <w:rPr>
          <w:rFonts w:ascii="仿宋_GB2312" w:eastAsia="仿宋_GB2312" w:hAnsi="宋体" w:cs="宋体"/>
          <w:kern w:val="0"/>
          <w:sz w:val="32"/>
          <w:szCs w:val="32"/>
        </w:rPr>
        <w:t>专业技能：专业基础理论知识笔试，权重20%；幼儿行为观察记录与分析，权重10%；歌曲弹唱，权重10%；舞蹈，权重10%；绘画，权重10%。</w:t>
      </w:r>
    </w:p>
    <w:p w:rsidR="00F7375A" w:rsidRPr="0075199A" w:rsidRDefault="00F7375A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两项技能各项目权重因学科特点可作不超过10%的微调。两项技能均设合格线，有一项得分在该项技能总得分60%以下的，即为不合格，两项合计得分低于60分的为不合格。</w:t>
      </w:r>
    </w:p>
    <w:p w:rsidR="00F7375A" w:rsidRPr="0075199A" w:rsidRDefault="00F7375A" w:rsidP="007519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5199A">
        <w:rPr>
          <w:rFonts w:ascii="黑体" w:eastAsia="黑体" w:hAnsi="黑体" w:hint="eastAsia"/>
          <w:sz w:val="32"/>
          <w:szCs w:val="32"/>
        </w:rPr>
        <w:t>三、比赛的组织</w:t>
      </w:r>
    </w:p>
    <w:p w:rsidR="003E2327" w:rsidRDefault="002544F0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区教管中心教师培训科负责全区初赛的牵头和指导工作，各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初中、小学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教育集团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的核心校、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幼儿园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原则上由各</w:t>
      </w:r>
      <w:r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乡镇（街道）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中心园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牵头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成立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比赛考务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组，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负责本集团（区域）内（含民办幼儿园）各单位的初赛工作。</w:t>
      </w:r>
    </w:p>
    <w:p w:rsidR="00EE29E6" w:rsidRDefault="00EE29E6" w:rsidP="00670B06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0B06">
        <w:rPr>
          <w:rFonts w:ascii="仿宋_GB2312" w:eastAsia="仿宋_GB2312" w:hAnsi="宋体" w:cs="宋体" w:hint="eastAsia"/>
          <w:b/>
          <w:kern w:val="0"/>
          <w:sz w:val="32"/>
          <w:szCs w:val="32"/>
        </w:rPr>
        <w:t>1、关于笔试：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为减轻基层学校负担、降低成本，本次初赛的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笔试由区教管中心统一负责命题，</w:t>
      </w:r>
      <w:r w:rsidR="002544F0"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内容以《教师专业标准（试行）》为考纲，包括教育教学理论、新课程标准、信息化教学素养、</w:t>
      </w:r>
      <w:r w:rsidR="002544F0" w:rsidRPr="002544F0">
        <w:rPr>
          <w:rFonts w:ascii="仿宋_GB2312" w:eastAsia="仿宋_GB2312" w:hAnsi="宋体" w:cs="宋体" w:hint="eastAsia"/>
          <w:kern w:val="0"/>
          <w:sz w:val="32"/>
          <w:szCs w:val="32"/>
        </w:rPr>
        <w:t>教育理论应用</w:t>
      </w:r>
      <w:r w:rsidR="002544F0"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等方面</w:t>
      </w:r>
      <w:r w:rsidR="00AD1B22">
        <w:rPr>
          <w:rFonts w:ascii="仿宋_GB2312" w:eastAsia="仿宋_GB2312" w:hAnsi="宋体" w:cs="宋体" w:hint="eastAsia"/>
          <w:kern w:val="0"/>
          <w:sz w:val="32"/>
          <w:szCs w:val="32"/>
        </w:rPr>
        <w:t>（以通识为主）</w:t>
      </w:r>
      <w:r w:rsidR="002544F0" w:rsidRPr="0075199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各考务组负责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笔试的考务和阅卷</w:t>
      </w:r>
      <w:r w:rsidR="002544F0" w:rsidRPr="00670B06">
        <w:rPr>
          <w:rFonts w:ascii="仿宋_GB2312" w:eastAsia="仿宋_GB2312" w:hAnsi="宋体" w:cs="宋体" w:hint="eastAsia"/>
          <w:kern w:val="0"/>
          <w:sz w:val="32"/>
          <w:szCs w:val="32"/>
        </w:rPr>
        <w:t>以及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试</w:t>
      </w:r>
      <w:r w:rsidR="00670B06" w:rsidRPr="00670B06">
        <w:rPr>
          <w:rFonts w:ascii="仿宋_GB2312" w:eastAsia="仿宋_GB2312" w:hAnsi="宋体" w:cs="宋体" w:hint="eastAsia"/>
          <w:kern w:val="0"/>
          <w:sz w:val="32"/>
          <w:szCs w:val="32"/>
        </w:rPr>
        <w:t>卷分析讲评</w:t>
      </w:r>
      <w:r w:rsidR="002544F0" w:rsidRPr="00670B06">
        <w:rPr>
          <w:rFonts w:ascii="仿宋_GB2312" w:eastAsia="仿宋_GB2312" w:hAnsi="宋体" w:cs="宋体" w:hint="eastAsia"/>
          <w:kern w:val="0"/>
          <w:sz w:val="32"/>
          <w:szCs w:val="32"/>
        </w:rPr>
        <w:t>工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笔试时间初定为3月13日（周六）</w:t>
      </w:r>
      <w:r w:rsidR="00035AB7">
        <w:rPr>
          <w:rFonts w:ascii="仿宋_GB2312" w:eastAsia="仿宋_GB2312" w:hAnsi="宋体" w:cs="宋体" w:hint="eastAsia"/>
          <w:kern w:val="0"/>
          <w:sz w:val="32"/>
          <w:szCs w:val="32"/>
        </w:rPr>
        <w:t>，届时全区统一具体考试时间，由各考务组统一安排场地相对集中考试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5199A" w:rsidRDefault="00EE29E6" w:rsidP="00670B06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0B06">
        <w:rPr>
          <w:rFonts w:ascii="仿宋_GB2312" w:eastAsia="仿宋_GB2312" w:hAnsi="宋体" w:cs="宋体" w:hint="eastAsia"/>
          <w:b/>
          <w:kern w:val="0"/>
          <w:sz w:val="32"/>
          <w:szCs w:val="32"/>
        </w:rPr>
        <w:t>2、各项技能比赛：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由各考务组负责，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各项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目考核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结束后由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考务组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汇总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本组所有参赛人员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成绩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，并按</w:t>
      </w:r>
      <w:r w:rsidR="003E2327"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《常州市新北区青年教师基本功练兵比赛方案》中规定的“比赛结果分为优秀、良好、合格、不合格四个等第，按优秀和良好人数分</w:t>
      </w:r>
      <w:r w:rsidR="003E2327" w:rsidRPr="003E232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别不超过参赛总人数的10%和20%的比例，组织获良好以上者参加决赛”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的要求确定决赛对象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上报区教管中心教师培训科</w:t>
      </w:r>
      <w:r w:rsidR="003E2327">
        <w:rPr>
          <w:rFonts w:ascii="仿宋_GB2312" w:eastAsia="仿宋_GB2312" w:hAnsi="宋体" w:cs="宋体" w:hint="eastAsia"/>
          <w:kern w:val="0"/>
          <w:sz w:val="32"/>
          <w:szCs w:val="32"/>
        </w:rPr>
        <w:t>(表式见附件)</w:t>
      </w:r>
      <w:r w:rsidR="002544F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初赛各项目考核原则上于</w:t>
      </w:r>
      <w:r w:rsidR="00DE3CEB" w:rsidRPr="00F03347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月底前完成。</w:t>
      </w:r>
    </w:p>
    <w:p w:rsidR="003E2327" w:rsidRPr="00670B06" w:rsidRDefault="003E2327" w:rsidP="0075199A">
      <w:pPr>
        <w:widowControl/>
        <w:shd w:val="clear" w:color="auto" w:fill="FFFFFF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670B06">
        <w:rPr>
          <w:rFonts w:ascii="黑体" w:eastAsia="黑体" w:hAnsi="黑体" w:cs="宋体" w:hint="eastAsia"/>
          <w:kern w:val="0"/>
          <w:sz w:val="32"/>
          <w:szCs w:val="32"/>
        </w:rPr>
        <w:t>四、有关要求</w:t>
      </w:r>
    </w:p>
    <w:p w:rsidR="003E2327" w:rsidRDefault="003E2327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1、各教育集团（幼儿园为各乡镇或街道）要尽快成立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考务组，制订比赛方案，明确组织机构和成员职责、各考核项目的实施时间安排等，确保比赛的公平公正和有序开展。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赛方案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电子稿请</w:t>
      </w:r>
      <w:r w:rsidR="00EE29E6">
        <w:rPr>
          <w:rFonts w:ascii="仿宋_GB2312" w:eastAsia="仿宋_GB2312" w:hAnsi="宋体" w:cs="宋体" w:hint="eastAsia"/>
          <w:kern w:val="0"/>
          <w:sz w:val="32"/>
          <w:szCs w:val="32"/>
        </w:rPr>
        <w:t>于3月10日前报区教管中心教师培训科备案。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邮箱：</w:t>
      </w:r>
      <w:r w:rsidR="00670B06" w:rsidRPr="00670B06">
        <w:rPr>
          <w:rFonts w:ascii="仿宋_GB2312" w:eastAsia="仿宋_GB2312" w:hAnsi="华文中宋" w:hint="eastAsia"/>
          <w:sz w:val="32"/>
          <w:szCs w:val="32"/>
        </w:rPr>
        <w:t>xbspzx@163.com</w:t>
      </w:r>
      <w:r w:rsidR="00670B06">
        <w:rPr>
          <w:rFonts w:ascii="仿宋_GB2312" w:eastAsia="仿宋_GB2312" w:hAnsi="华文中宋" w:hint="eastAsia"/>
          <w:sz w:val="32"/>
          <w:szCs w:val="32"/>
        </w:rPr>
        <w:t>。</w:t>
      </w:r>
    </w:p>
    <w:p w:rsidR="003E2327" w:rsidRDefault="003E2327" w:rsidP="00670B06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青年教师基本功练兵比赛既是同一起点青年教师的一次比赛，更是对青年教师基本功的一次考核，所以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如无特殊情况</w:t>
      </w:r>
      <w:r w:rsidR="00670B0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原则上要全员参赛，各单位务必做好参赛对象的排查和动员工作。</w:t>
      </w:r>
    </w:p>
    <w:p w:rsidR="003E2327" w:rsidRDefault="003E2327" w:rsidP="003E2327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3、经费保障：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笔试命题费由区管中心承担，</w:t>
      </w:r>
      <w:r w:rsidR="002921BA">
        <w:rPr>
          <w:rFonts w:ascii="仿宋_GB2312" w:eastAsia="仿宋_GB2312" w:hAnsi="宋体" w:cs="宋体" w:hint="eastAsia"/>
          <w:kern w:val="0"/>
          <w:sz w:val="32"/>
          <w:szCs w:val="32"/>
        </w:rPr>
        <w:t>从教师培训专项经费中列支。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其它各项目比赛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所需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材料费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由各牵头单位从本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教师培训经费中列支，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中小学牵头单位支出经费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年终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Pr="003E2327">
        <w:rPr>
          <w:rFonts w:ascii="仿宋_GB2312" w:eastAsia="仿宋_GB2312" w:hAnsi="宋体" w:cs="宋体" w:hint="eastAsia"/>
          <w:kern w:val="0"/>
          <w:sz w:val="32"/>
          <w:szCs w:val="32"/>
        </w:rPr>
        <w:t>局根据实际支出情况从下拨的教师培训经费指标中核拨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，幼儿园由各乡镇（街道）承担。</w:t>
      </w:r>
    </w:p>
    <w:p w:rsidR="003E2327" w:rsidRPr="003E2327" w:rsidRDefault="003E2327" w:rsidP="003E2327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E2327" w:rsidRDefault="005D0538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区教管中心师训科</w:t>
      </w:r>
    </w:p>
    <w:p w:rsidR="005D0538" w:rsidRDefault="005D0538" w:rsidP="0075199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>2021年3月1日</w:t>
      </w:r>
    </w:p>
    <w:sectPr w:rsidR="005D0538" w:rsidSect="0014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BD6"/>
    <w:rsid w:val="00035AB7"/>
    <w:rsid w:val="0013186F"/>
    <w:rsid w:val="00145A8B"/>
    <w:rsid w:val="00193029"/>
    <w:rsid w:val="002544F0"/>
    <w:rsid w:val="00291BD6"/>
    <w:rsid w:val="002921BA"/>
    <w:rsid w:val="003E2327"/>
    <w:rsid w:val="005D0538"/>
    <w:rsid w:val="00670B06"/>
    <w:rsid w:val="0075199A"/>
    <w:rsid w:val="008F3C07"/>
    <w:rsid w:val="008F7398"/>
    <w:rsid w:val="00AD1B22"/>
    <w:rsid w:val="00BB6B27"/>
    <w:rsid w:val="00C52024"/>
    <w:rsid w:val="00CE5B29"/>
    <w:rsid w:val="00DE3CEB"/>
    <w:rsid w:val="00E45654"/>
    <w:rsid w:val="00E8728C"/>
    <w:rsid w:val="00EE29E6"/>
    <w:rsid w:val="00F03347"/>
    <w:rsid w:val="00F31F31"/>
    <w:rsid w:val="00F7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2021-02-23T01:45:00Z</dcterms:created>
  <dcterms:modified xsi:type="dcterms:W3CDTF">2021-03-01T08:37:00Z</dcterms:modified>
</cp:coreProperties>
</file>