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48"/>
          <w:szCs w:val="48"/>
        </w:rPr>
      </w:pPr>
      <w:r>
        <w:rPr>
          <w:rFonts w:hint="eastAsia" w:ascii="方正小标宋简体" w:eastAsia="方正小标宋简体"/>
          <w:sz w:val="48"/>
          <w:szCs w:val="48"/>
        </w:rPr>
        <w:t>奋进新征程  创新再出发</w:t>
      </w:r>
    </w:p>
    <w:p>
      <w:pPr>
        <w:spacing w:line="720" w:lineRule="exact"/>
        <w:jc w:val="center"/>
        <w:rPr>
          <w:rFonts w:ascii="方正小标宋简体" w:eastAsia="方正小标宋简体"/>
          <w:sz w:val="48"/>
          <w:szCs w:val="48"/>
        </w:rPr>
      </w:pPr>
      <w:r>
        <w:rPr>
          <w:rFonts w:hint="eastAsia" w:ascii="方正小标宋简体" w:eastAsia="方正小标宋简体"/>
          <w:sz w:val="48"/>
          <w:szCs w:val="48"/>
        </w:rPr>
        <w:t>努力推动国家创新型城市建设走在前列</w:t>
      </w:r>
    </w:p>
    <w:p>
      <w:pPr>
        <w:spacing w:line="720" w:lineRule="exact"/>
        <w:jc w:val="center"/>
        <w:rPr>
          <w:rFonts w:ascii="楷体_GB2312" w:eastAsia="楷体_GB2312"/>
          <w:sz w:val="36"/>
          <w:szCs w:val="36"/>
        </w:rPr>
      </w:pPr>
      <w:r>
        <w:rPr>
          <w:rFonts w:hint="eastAsia" w:ascii="宋体" w:hAnsi="宋体"/>
          <w:sz w:val="36"/>
          <w:szCs w:val="36"/>
        </w:rPr>
        <w:t>——</w:t>
      </w:r>
      <w:r>
        <w:rPr>
          <w:rFonts w:hint="eastAsia" w:ascii="楷体_GB2312" w:eastAsia="楷体_GB2312"/>
          <w:sz w:val="36"/>
          <w:szCs w:val="36"/>
        </w:rPr>
        <w:t>在全市创新发展大会上的讲话</w:t>
      </w:r>
    </w:p>
    <w:p>
      <w:pPr>
        <w:spacing w:line="720" w:lineRule="exact"/>
        <w:jc w:val="center"/>
        <w:rPr>
          <w:rFonts w:ascii="楷体_GB2312" w:eastAsia="楷体_GB2312"/>
          <w:sz w:val="36"/>
          <w:szCs w:val="36"/>
        </w:rPr>
      </w:pPr>
      <w:r>
        <w:rPr>
          <w:rFonts w:hint="eastAsia" w:ascii="楷体_GB2312" w:eastAsia="楷体_GB2312"/>
          <w:sz w:val="36"/>
          <w:szCs w:val="36"/>
        </w:rPr>
        <w:t>（</w:t>
      </w:r>
      <w:r>
        <w:rPr>
          <w:rFonts w:eastAsia="楷体_GB2312"/>
          <w:sz w:val="36"/>
          <w:szCs w:val="36"/>
        </w:rPr>
        <w:t>202</w:t>
      </w:r>
      <w:r>
        <w:rPr>
          <w:rFonts w:hint="eastAsia" w:eastAsia="楷体_GB2312"/>
          <w:sz w:val="36"/>
          <w:szCs w:val="36"/>
        </w:rPr>
        <w:t>1</w:t>
      </w:r>
      <w:r>
        <w:rPr>
          <w:rFonts w:hint="eastAsia" w:ascii="楷体_GB2312" w:eastAsia="楷体_GB2312"/>
          <w:sz w:val="36"/>
          <w:szCs w:val="36"/>
        </w:rPr>
        <w:t>年</w:t>
      </w:r>
      <w:r>
        <w:rPr>
          <w:rFonts w:hint="eastAsia" w:eastAsia="楷体_GB2312"/>
          <w:sz w:val="36"/>
          <w:szCs w:val="36"/>
        </w:rPr>
        <w:t>2</w:t>
      </w:r>
      <w:r>
        <w:rPr>
          <w:rFonts w:hint="eastAsia" w:ascii="楷体_GB2312" w:eastAsia="楷体_GB2312"/>
          <w:sz w:val="36"/>
          <w:szCs w:val="36"/>
        </w:rPr>
        <w:t>月</w:t>
      </w:r>
      <w:r>
        <w:rPr>
          <w:rFonts w:hint="eastAsia" w:eastAsia="楷体_GB2312"/>
          <w:sz w:val="36"/>
          <w:szCs w:val="36"/>
        </w:rPr>
        <w:t>18</w:t>
      </w:r>
      <w:r>
        <w:rPr>
          <w:rFonts w:hint="eastAsia" w:ascii="楷体_GB2312" w:eastAsia="楷体_GB2312"/>
          <w:sz w:val="36"/>
          <w:szCs w:val="36"/>
        </w:rPr>
        <w:t>日）</w:t>
      </w:r>
    </w:p>
    <w:p>
      <w:pPr>
        <w:spacing w:line="720" w:lineRule="exact"/>
        <w:jc w:val="center"/>
        <w:rPr>
          <w:rFonts w:ascii="楷体_GB2312" w:eastAsia="楷体_GB2312"/>
          <w:sz w:val="36"/>
          <w:szCs w:val="36"/>
        </w:rPr>
      </w:pPr>
      <w:r>
        <w:rPr>
          <w:rFonts w:hint="eastAsia" w:ascii="楷体_GB2312" w:eastAsia="楷体_GB2312"/>
          <w:sz w:val="36"/>
          <w:szCs w:val="36"/>
        </w:rPr>
        <w:t>齐 家 滨</w:t>
      </w:r>
    </w:p>
    <w:p>
      <w:pPr>
        <w:spacing w:line="720" w:lineRule="exact"/>
        <w:jc w:val="center"/>
        <w:rPr>
          <w:rFonts w:ascii="方正小标宋简体" w:eastAsia="方正小标宋简体"/>
          <w:sz w:val="44"/>
          <w:szCs w:val="48"/>
        </w:rPr>
      </w:pPr>
    </w:p>
    <w:p>
      <w:pPr>
        <w:spacing w:line="640" w:lineRule="exact"/>
        <w:rPr>
          <w:rFonts w:ascii="仿宋_GB2312" w:eastAsia="仿宋_GB2312"/>
          <w:sz w:val="36"/>
          <w:szCs w:val="36"/>
        </w:rPr>
      </w:pPr>
      <w:r>
        <w:rPr>
          <w:rFonts w:hint="eastAsia" w:ascii="仿宋_GB2312" w:eastAsia="仿宋_GB2312"/>
          <w:sz w:val="36"/>
          <w:szCs w:val="36"/>
        </w:rPr>
        <w:t>同志们、企业家朋友们：</w:t>
      </w:r>
    </w:p>
    <w:p>
      <w:pPr>
        <w:spacing w:line="640" w:lineRule="exact"/>
        <w:ind w:firstLine="720"/>
        <w:rPr>
          <w:rFonts w:ascii="仿宋_GB2312" w:eastAsia="仿宋_GB2312"/>
          <w:sz w:val="36"/>
          <w:szCs w:val="36"/>
        </w:rPr>
      </w:pPr>
      <w:r>
        <w:rPr>
          <w:rFonts w:hint="eastAsia" w:ascii="仿宋_GB2312" w:eastAsia="仿宋_GB2312"/>
          <w:sz w:val="36"/>
          <w:szCs w:val="36"/>
        </w:rPr>
        <w:t>大家新年好！</w:t>
      </w:r>
    </w:p>
    <w:p>
      <w:pPr>
        <w:spacing w:line="640" w:lineRule="exact"/>
        <w:ind w:firstLine="720"/>
        <w:rPr>
          <w:rFonts w:ascii="仿宋_GB2312" w:eastAsia="仿宋_GB2312"/>
          <w:sz w:val="36"/>
          <w:szCs w:val="36"/>
        </w:rPr>
      </w:pPr>
      <w:r>
        <w:rPr>
          <w:rFonts w:hint="eastAsia" w:ascii="仿宋_GB2312" w:eastAsia="仿宋_GB2312"/>
          <w:sz w:val="36"/>
          <w:szCs w:val="36"/>
        </w:rPr>
        <w:t>人勤春来早，奋进正当时。今天召开的节后“第一会”，既是总结激励的嘉奖会，也是鼓劲加压的动员会。刚才，我们隆重表彰了获得中国工业大奖、国家技术创新示范企业、市重大贡献奖、</w:t>
      </w:r>
      <w:r>
        <w:rPr>
          <w:rFonts w:eastAsia="仿宋_GB2312"/>
          <w:sz w:val="36"/>
          <w:szCs w:val="36"/>
        </w:rPr>
        <w:t>2020</w:t>
      </w:r>
      <w:r>
        <w:rPr>
          <w:rFonts w:hint="eastAsia" w:ascii="仿宋_GB2312" w:eastAsia="仿宋_GB2312"/>
          <w:sz w:val="36"/>
          <w:szCs w:val="36"/>
        </w:rPr>
        <w:t>年“星级企业”的单位，以及一批创新企业、创新平台和创新人才，常州大学、武进区、市科技局、中航锂电和安泰创明作了交流发言，讲得都很好，令人鼓舞、催人奋进。在此，我首先代表市四套班子，向受到表彰的项目和企业表示热烈的祝贺！</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看似寻常最奇崛，成如容易却艰辛。刚刚过去的</w:t>
      </w:r>
      <w:r>
        <w:rPr>
          <w:rFonts w:eastAsia="仿宋_GB2312"/>
          <w:sz w:val="36"/>
          <w:szCs w:val="36"/>
        </w:rPr>
        <w:t>2020</w:t>
      </w:r>
      <w:r>
        <w:rPr>
          <w:rFonts w:hint="eastAsia" w:ascii="仿宋_GB2312" w:eastAsia="仿宋_GB2312"/>
          <w:sz w:val="36"/>
          <w:szCs w:val="36"/>
        </w:rPr>
        <w:t>年极不平凡。</w:t>
      </w:r>
      <w:r>
        <w:rPr>
          <w:rFonts w:hint="eastAsia" w:ascii="仿宋_GB2312" w:eastAsia="仿宋_GB2312"/>
          <w:b/>
          <w:sz w:val="36"/>
          <w:szCs w:val="36"/>
        </w:rPr>
        <w:t>一年来，我们攻克了不少难事</w:t>
      </w:r>
      <w:r>
        <w:rPr>
          <w:rFonts w:hint="eastAsia" w:ascii="仿宋_GB2312" w:eastAsia="仿宋_GB2312"/>
          <w:sz w:val="36"/>
          <w:szCs w:val="36"/>
        </w:rPr>
        <w:t>，全市上下扛住疫情巨大冲击，顶住经济下行压力，地区生产总值、一般公共预算收入、规上工业增加值、社会消费品零售总额等主要经济指标全年增幅均位居全省前三，大战大考交出合格答卷</w:t>
      </w:r>
      <w:r>
        <w:rPr>
          <w:rFonts w:hint="eastAsia" w:ascii="仿宋_GB2312" w:hAnsi="仿宋_GB2312" w:eastAsia="仿宋_GB2312" w:cs="仿宋_GB2312"/>
          <w:sz w:val="36"/>
          <w:szCs w:val="36"/>
        </w:rPr>
        <w:t>。</w:t>
      </w:r>
      <w:r>
        <w:rPr>
          <w:rFonts w:hint="eastAsia" w:ascii="仿宋_GB2312" w:eastAsia="仿宋_GB2312"/>
          <w:b/>
          <w:sz w:val="36"/>
          <w:szCs w:val="36"/>
        </w:rPr>
        <w:t>一年来，我们推进了不少大事</w:t>
      </w:r>
      <w:r>
        <w:rPr>
          <w:rFonts w:hint="eastAsia" w:ascii="仿宋_GB2312" w:hAnsi="仿宋_GB2312" w:eastAsia="仿宋_GB2312" w:cs="仿宋_GB2312"/>
          <w:sz w:val="36"/>
          <w:szCs w:val="36"/>
        </w:rPr>
        <w:t>，</w:t>
      </w:r>
      <w:r>
        <w:rPr>
          <w:rFonts w:hint="eastAsia" w:ascii="仿宋_GB2312" w:eastAsia="仿宋_GB2312"/>
          <w:sz w:val="36"/>
          <w:szCs w:val="36"/>
        </w:rPr>
        <w:t>全市上下弘扬“勇争一流、耻为二手”的常州精神，全力以赴、尽锐出战，大力推进工业高质量发展、城市能级提升、营商环境建设、文旅融合发展、乡村振兴、长江大保护等大事要事难事，把五大明星城的“大写意”迅速落地为一幅幅真抓实干、深耕细作的“工笔画”。</w:t>
      </w:r>
      <w:r>
        <w:rPr>
          <w:rFonts w:hint="eastAsia" w:ascii="仿宋_GB2312" w:eastAsia="仿宋_GB2312"/>
          <w:b/>
          <w:sz w:val="36"/>
          <w:szCs w:val="36"/>
        </w:rPr>
        <w:t>一年来，我们收获了不少喜事</w:t>
      </w:r>
      <w:r>
        <w:rPr>
          <w:rFonts w:hint="eastAsia" w:ascii="仿宋_GB2312" w:eastAsia="仿宋_GB2312"/>
          <w:sz w:val="36"/>
          <w:szCs w:val="36"/>
        </w:rPr>
        <w:t>，常州名列地级市全面小康指数第</w:t>
      </w:r>
      <w:r>
        <w:rPr>
          <w:rFonts w:eastAsia="仿宋_GB2312"/>
          <w:sz w:val="36"/>
          <w:szCs w:val="36"/>
        </w:rPr>
        <w:t>11</w:t>
      </w:r>
      <w:r>
        <w:rPr>
          <w:rFonts w:hint="eastAsia" w:ascii="仿宋_GB2312" w:eastAsia="仿宋_GB2312"/>
          <w:sz w:val="36"/>
          <w:szCs w:val="36"/>
        </w:rPr>
        <w:t>位、国家创新型城市创新能力第</w:t>
      </w:r>
      <w:r>
        <w:rPr>
          <w:rFonts w:hint="eastAsia" w:eastAsia="仿宋_GB2312"/>
          <w:sz w:val="36"/>
          <w:szCs w:val="36"/>
        </w:rPr>
        <w:t>16</w:t>
      </w:r>
      <w:r>
        <w:rPr>
          <w:rFonts w:hint="eastAsia" w:ascii="仿宋_GB2312" w:eastAsia="仿宋_GB2312"/>
          <w:sz w:val="36"/>
          <w:szCs w:val="36"/>
        </w:rPr>
        <w:t>位、先进制造业城市第</w:t>
      </w:r>
      <w:r>
        <w:rPr>
          <w:rFonts w:hint="eastAsia" w:eastAsia="仿宋_GB2312"/>
          <w:sz w:val="36"/>
          <w:szCs w:val="36"/>
        </w:rPr>
        <w:t>17</w:t>
      </w:r>
      <w:r>
        <w:rPr>
          <w:rFonts w:hint="eastAsia" w:ascii="仿宋_GB2312" w:eastAsia="仿宋_GB2312"/>
          <w:sz w:val="36"/>
          <w:szCs w:val="36"/>
        </w:rPr>
        <w:t>位、城市综合经济竞争力指数第</w:t>
      </w:r>
      <w:r>
        <w:rPr>
          <w:rFonts w:hint="eastAsia" w:eastAsia="仿宋_GB2312"/>
          <w:sz w:val="36"/>
          <w:szCs w:val="36"/>
        </w:rPr>
        <w:t>18</w:t>
      </w:r>
      <w:r>
        <w:rPr>
          <w:rFonts w:hint="eastAsia" w:ascii="仿宋_GB2312" w:eastAsia="仿宋_GB2312"/>
          <w:sz w:val="36"/>
          <w:szCs w:val="36"/>
        </w:rPr>
        <w:t>位，实现全国文明城市“四连冠”、全国双拥模范城“七连冠”。广大企业捷报频传，中天钢铁斩获“工业奥斯卡”中国工业大奖，百兴集团、天合光能、上上电缆</w:t>
      </w:r>
      <w:r>
        <w:rPr>
          <w:rFonts w:hint="eastAsia" w:ascii="仿宋_GB2312" w:hAnsi="仿宋_GB2312" w:eastAsia="仿宋_GB2312" w:cs="仿宋_GB2312"/>
          <w:sz w:val="36"/>
          <w:szCs w:val="36"/>
        </w:rPr>
        <w:t>等</w:t>
      </w:r>
      <w:r>
        <w:rPr>
          <w:rFonts w:eastAsia="仿宋_GB2312"/>
          <w:sz w:val="36"/>
          <w:szCs w:val="36"/>
        </w:rPr>
        <w:t>9</w:t>
      </w:r>
      <w:r>
        <w:rPr>
          <w:rFonts w:hint="eastAsia" w:ascii="仿宋_GB2312" w:eastAsia="仿宋_GB2312"/>
          <w:sz w:val="36"/>
          <w:szCs w:val="36"/>
        </w:rPr>
        <w:t>家企业入围中国民营企业</w:t>
      </w:r>
      <w:r>
        <w:rPr>
          <w:rFonts w:eastAsia="仿宋_GB2312"/>
          <w:sz w:val="36"/>
          <w:szCs w:val="36"/>
        </w:rPr>
        <w:t>500</w:t>
      </w:r>
      <w:r>
        <w:rPr>
          <w:rFonts w:hint="eastAsia" w:ascii="仿宋_GB2312" w:eastAsia="仿宋_GB2312"/>
          <w:sz w:val="36"/>
          <w:szCs w:val="36"/>
        </w:rPr>
        <w:t>强，上市企业数量创历史新高，珠峰高程测量、中国天眼、嫦娥奔月等国家重大科技工程中都有常州元素。每一项成绩都来之不易，每一位奋斗者都了不起！在此，向过去一年为常州经济社会发展作出积极贡献的广大企业家表示衷心的感谢！向奋战在改革发展一线的全体党员和干部群众致以崇高的敬意！</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成绩是昨天的句号，奋斗是永恒的主题。</w:t>
      </w:r>
      <w:r>
        <w:rPr>
          <w:rFonts w:ascii="仿宋_GB2312" w:eastAsia="仿宋_GB2312"/>
          <w:sz w:val="36"/>
          <w:szCs w:val="36"/>
        </w:rPr>
        <w:t>今年是中国共产党成立</w:t>
      </w:r>
      <w:r>
        <w:rPr>
          <w:rFonts w:eastAsia="仿宋_GB2312"/>
          <w:sz w:val="36"/>
          <w:szCs w:val="36"/>
        </w:rPr>
        <w:t>100</w:t>
      </w:r>
      <w:r>
        <w:rPr>
          <w:rFonts w:ascii="仿宋_GB2312" w:eastAsia="仿宋_GB2312"/>
          <w:sz w:val="36"/>
          <w:szCs w:val="36"/>
        </w:rPr>
        <w:t>周年，我们脚下是全面建设社会主义现代化的新坐标，面前</w:t>
      </w:r>
      <w:r>
        <w:rPr>
          <w:rFonts w:hint="eastAsia" w:ascii="仿宋_GB2312" w:eastAsia="仿宋_GB2312"/>
          <w:sz w:val="36"/>
          <w:szCs w:val="36"/>
        </w:rPr>
        <w:t>是“十四五”发展新蓝图</w:t>
      </w:r>
      <w:r>
        <w:rPr>
          <w:rFonts w:ascii="仿宋_GB2312" w:eastAsia="仿宋_GB2312"/>
          <w:sz w:val="36"/>
          <w:szCs w:val="36"/>
        </w:rPr>
        <w:t>，</w:t>
      </w:r>
      <w:r>
        <w:rPr>
          <w:rFonts w:hint="eastAsia" w:ascii="仿宋_GB2312" w:eastAsia="仿宋_GB2312"/>
          <w:sz w:val="36"/>
          <w:szCs w:val="36"/>
        </w:rPr>
        <w:t>站在历史的交汇点上，应该以什么样的姿态来开启现代化新征程？我们认为，常州已经到了不创新不行、创新慢了也不行的关键阶段，推动创新再出发是唯一选择。</w:t>
      </w:r>
    </w:p>
    <w:p>
      <w:pPr>
        <w:spacing w:line="640" w:lineRule="exact"/>
        <w:ind w:firstLine="723" w:firstLineChars="200"/>
        <w:rPr>
          <w:rFonts w:ascii="仿宋_GB2312" w:eastAsia="仿宋_GB2312"/>
          <w:sz w:val="36"/>
          <w:szCs w:val="36"/>
        </w:rPr>
      </w:pPr>
      <w:r>
        <w:rPr>
          <w:rFonts w:hint="eastAsia" w:ascii="楷体_GB2312" w:eastAsia="楷体_GB2312"/>
          <w:b/>
          <w:sz w:val="36"/>
          <w:szCs w:val="36"/>
        </w:rPr>
        <w:t>肩负重大使命，必须创新再出发。</w:t>
      </w:r>
      <w:r>
        <w:rPr>
          <w:rFonts w:hint="eastAsia" w:ascii="仿宋_GB2312" w:eastAsia="仿宋_GB2312"/>
          <w:sz w:val="36"/>
          <w:szCs w:val="36"/>
        </w:rPr>
        <w:t>习近平总书记多次强调，创新是引领发展的第一动力。党的十九届五中全会提出，坚持创新在现代化建设全局中的核心地位，把科技自立自强作为国家发展的战略支撑。中央经济工作会议把“强化国家战略科技力量”摆在今年重点任务首位。我们必须扛起创新再出发的担当，坚定不移将创新作为常州的“最核心战略”。</w:t>
      </w:r>
    </w:p>
    <w:p>
      <w:pPr>
        <w:spacing w:line="640" w:lineRule="exact"/>
        <w:ind w:firstLine="723" w:firstLineChars="200"/>
        <w:rPr>
          <w:rFonts w:ascii="仿宋_GB2312" w:eastAsia="仿宋_GB2312"/>
          <w:sz w:val="36"/>
          <w:szCs w:val="36"/>
        </w:rPr>
      </w:pPr>
      <w:r>
        <w:rPr>
          <w:rFonts w:hint="eastAsia" w:ascii="楷体_GB2312" w:eastAsia="楷体_GB2312"/>
          <w:b/>
          <w:sz w:val="36"/>
          <w:szCs w:val="36"/>
        </w:rPr>
        <w:t>立足坚实基础，必须创新再出发。</w:t>
      </w:r>
      <w:r>
        <w:rPr>
          <w:rFonts w:hint="eastAsia" w:ascii="仿宋_GB2312" w:eastAsia="仿宋_GB2312"/>
          <w:sz w:val="36"/>
          <w:szCs w:val="36"/>
        </w:rPr>
        <w:t>常州连续</w:t>
      </w:r>
      <w:r>
        <w:rPr>
          <w:rFonts w:eastAsia="仿宋_GB2312"/>
          <w:sz w:val="36"/>
          <w:szCs w:val="36"/>
        </w:rPr>
        <w:t>15</w:t>
      </w:r>
      <w:r>
        <w:rPr>
          <w:rFonts w:hint="eastAsia" w:ascii="仿宋_GB2312" w:eastAsia="仿宋_GB2312"/>
          <w:sz w:val="36"/>
          <w:szCs w:val="36"/>
        </w:rPr>
        <w:t>年开展科技长征，探索出“经科教联动、产学研结合、校所企共赢”的“常州模式”，</w:t>
      </w:r>
      <w:r>
        <w:rPr>
          <w:rFonts w:eastAsia="仿宋_GB2312"/>
          <w:sz w:val="36"/>
          <w:szCs w:val="36"/>
        </w:rPr>
        <w:t>R&amp;D投入占比达3%</w:t>
      </w:r>
      <w:r>
        <w:rPr>
          <w:rFonts w:hint="eastAsia" w:ascii="仿宋_GB2312" w:eastAsia="仿宋_GB2312"/>
          <w:sz w:val="36"/>
          <w:szCs w:val="36"/>
        </w:rPr>
        <w:t>，拥有国家级创新平台</w:t>
      </w:r>
      <w:r>
        <w:rPr>
          <w:rFonts w:eastAsia="仿宋_GB2312"/>
          <w:sz w:val="36"/>
          <w:szCs w:val="36"/>
        </w:rPr>
        <w:t>17</w:t>
      </w:r>
      <w:r>
        <w:rPr>
          <w:rFonts w:hint="eastAsia" w:ascii="仿宋_GB2312" w:eastAsia="仿宋_GB2312"/>
          <w:sz w:val="36"/>
          <w:szCs w:val="36"/>
        </w:rPr>
        <w:t>个，高新技术企业超</w:t>
      </w:r>
      <w:r>
        <w:rPr>
          <w:rFonts w:eastAsia="仿宋_GB2312"/>
          <w:sz w:val="36"/>
          <w:szCs w:val="36"/>
        </w:rPr>
        <w:t>2400</w:t>
      </w:r>
      <w:r>
        <w:rPr>
          <w:rFonts w:hint="eastAsia" w:ascii="仿宋_GB2312" w:eastAsia="仿宋_GB2312"/>
          <w:sz w:val="36"/>
          <w:szCs w:val="36"/>
        </w:rPr>
        <w:t>家，常州科教城荣膺中国最佳创业园区第</w:t>
      </w:r>
      <w:r>
        <w:rPr>
          <w:rFonts w:eastAsia="仿宋_GB2312"/>
          <w:sz w:val="36"/>
          <w:szCs w:val="36"/>
        </w:rPr>
        <w:t>1</w:t>
      </w:r>
      <w:r>
        <w:rPr>
          <w:rFonts w:hint="eastAsia" w:ascii="仿宋_GB2312" w:eastAsia="仿宋_GB2312"/>
          <w:sz w:val="36"/>
          <w:szCs w:val="36"/>
        </w:rPr>
        <w:t>名。过去常州靠创新突围，现在更要靠创新走向未来。我们必须坚定创新再出发的信心，持之以恒将创新打造为常州的“最硬核力量”。</w:t>
      </w:r>
    </w:p>
    <w:p>
      <w:pPr>
        <w:spacing w:line="640" w:lineRule="exact"/>
        <w:ind w:firstLine="720"/>
        <w:rPr>
          <w:rFonts w:ascii="仿宋_GB2312" w:eastAsia="仿宋_GB2312"/>
          <w:sz w:val="36"/>
          <w:szCs w:val="36"/>
        </w:rPr>
      </w:pPr>
      <w:r>
        <w:rPr>
          <w:rFonts w:hint="eastAsia" w:ascii="楷体_GB2312" w:eastAsia="楷体_GB2312"/>
          <w:b/>
          <w:sz w:val="36"/>
          <w:szCs w:val="36"/>
        </w:rPr>
        <w:t>面对严峻挑战，必须创新再出发。</w:t>
      </w:r>
      <w:r>
        <w:rPr>
          <w:rFonts w:hint="eastAsia" w:ascii="仿宋_GB2312" w:eastAsia="仿宋_GB2312"/>
          <w:sz w:val="36"/>
          <w:szCs w:val="36"/>
        </w:rPr>
        <w:t>当今世界正处在百年未有之大变局，新一轮科技革命和产业变革加速兴起，蕴含新机遇，也带来新挑战。但无论怎么变，谁在创新上先行一步，谁就能拥有发展主动权的规律不会变；谁抓住创新这个牛鼻子，谁就能获得发展不竭动力的规律不会变。放眼长三角区域，上海加快建设具有全球影响力的科技创新中心，虹吸效应愈发明显；南京连续四年聚焦创新名城建设、位居国家创新型城市创新能力前四；合肥高起点规划建设大科学装置集中区，在创新领域异军突起。常州靠制造业起家，制造业要走向中高端，没有持续的创新投入，是不可能实现的。我们必须激扬创新再出发的斗志，鼓足干劲将创新打造为常州的“最鲜明标识”。</w:t>
      </w:r>
    </w:p>
    <w:p>
      <w:pPr>
        <w:spacing w:line="640" w:lineRule="exact"/>
        <w:ind w:firstLine="720"/>
        <w:rPr>
          <w:rFonts w:ascii="仿宋_GB2312" w:eastAsia="仿宋_GB2312"/>
          <w:b/>
          <w:bCs/>
          <w:sz w:val="36"/>
          <w:szCs w:val="36"/>
        </w:rPr>
      </w:pPr>
      <w:r>
        <w:rPr>
          <w:rFonts w:hint="eastAsia" w:ascii="黑体" w:hAnsi="黑体" w:eastAsia="黑体" w:cs="黑体"/>
          <w:sz w:val="36"/>
          <w:szCs w:val="36"/>
        </w:rPr>
        <w:t>创新再出发，要以全面建设国家创新型城市为抓手，以科技创新带动社会全面创新，不断提升城市能级和核心竞争力，主要目标是提高“三个度”</w:t>
      </w:r>
      <w:r>
        <w:rPr>
          <w:rFonts w:hint="eastAsia" w:ascii="仿宋_GB2312" w:eastAsia="仿宋_GB2312"/>
          <w:b/>
          <w:bCs/>
          <w:sz w:val="36"/>
          <w:szCs w:val="36"/>
        </w:rPr>
        <w:t>。</w:t>
      </w:r>
    </w:p>
    <w:p>
      <w:pPr>
        <w:spacing w:line="640" w:lineRule="exact"/>
        <w:ind w:firstLine="723" w:firstLineChars="200"/>
        <w:rPr>
          <w:rFonts w:ascii="仿宋_GB2312" w:eastAsia="仿宋_GB2312"/>
          <w:sz w:val="36"/>
          <w:szCs w:val="36"/>
        </w:rPr>
      </w:pPr>
      <w:r>
        <w:rPr>
          <w:rFonts w:hint="eastAsia" w:ascii="楷体_GB2312" w:hAnsi="楷体_GB2312" w:eastAsia="楷体_GB2312" w:cs="楷体_GB2312"/>
          <w:b/>
          <w:bCs/>
          <w:sz w:val="36"/>
          <w:szCs w:val="36"/>
        </w:rPr>
        <w:t>要提高“创新密度”。</w:t>
      </w:r>
      <w:r>
        <w:rPr>
          <w:rFonts w:hint="eastAsia" w:ascii="仿宋_GB2312" w:eastAsia="仿宋_GB2312"/>
          <w:sz w:val="36"/>
          <w:szCs w:val="36"/>
        </w:rPr>
        <w:t>到</w:t>
      </w:r>
      <w:r>
        <w:rPr>
          <w:rFonts w:eastAsia="仿宋_GB2312"/>
          <w:sz w:val="36"/>
          <w:szCs w:val="36"/>
        </w:rPr>
        <w:t>2025</w:t>
      </w:r>
      <w:r>
        <w:rPr>
          <w:rFonts w:hint="eastAsia" w:ascii="仿宋_GB2312" w:eastAsia="仿宋_GB2312"/>
          <w:sz w:val="36"/>
          <w:szCs w:val="36"/>
        </w:rPr>
        <w:t>年，</w:t>
      </w:r>
      <w:r>
        <w:rPr>
          <w:rFonts w:eastAsia="仿宋_GB2312"/>
          <w:kern w:val="0"/>
          <w:sz w:val="36"/>
          <w:szCs w:val="36"/>
        </w:rPr>
        <w:t>高新技术企业超5000家</w:t>
      </w:r>
      <w:r>
        <w:rPr>
          <w:rFonts w:hint="eastAsia" w:eastAsia="仿宋_GB2312"/>
          <w:kern w:val="0"/>
          <w:sz w:val="36"/>
          <w:szCs w:val="36"/>
        </w:rPr>
        <w:t>、</w:t>
      </w:r>
      <w:r>
        <w:rPr>
          <w:rFonts w:eastAsia="仿宋_GB2312"/>
          <w:kern w:val="0"/>
          <w:sz w:val="36"/>
          <w:szCs w:val="36"/>
        </w:rPr>
        <w:t>人才资源总量超185万人</w:t>
      </w:r>
      <w:r>
        <w:rPr>
          <w:rFonts w:hint="eastAsia" w:eastAsia="仿宋_GB2312"/>
          <w:kern w:val="0"/>
          <w:sz w:val="36"/>
          <w:szCs w:val="36"/>
        </w:rPr>
        <w:t>、</w:t>
      </w:r>
      <w:r>
        <w:rPr>
          <w:rFonts w:eastAsia="仿宋_GB2312"/>
          <w:kern w:val="0"/>
          <w:sz w:val="36"/>
          <w:szCs w:val="36"/>
        </w:rPr>
        <w:t>科技型上市企业超100家，R&amp;D投入占比达3.5%，高新技术产业产值占比达50%，万人发明专利拥有量达5</w:t>
      </w:r>
      <w:r>
        <w:rPr>
          <w:rFonts w:hint="eastAsia" w:eastAsia="仿宋_GB2312"/>
          <w:kern w:val="0"/>
          <w:sz w:val="36"/>
          <w:szCs w:val="36"/>
        </w:rPr>
        <w:t>5</w:t>
      </w:r>
      <w:r>
        <w:rPr>
          <w:rFonts w:eastAsia="仿宋_GB2312"/>
          <w:kern w:val="0"/>
          <w:sz w:val="36"/>
          <w:szCs w:val="36"/>
        </w:rPr>
        <w:t>件，</w:t>
      </w:r>
      <w:r>
        <w:rPr>
          <w:rFonts w:hint="eastAsia" w:ascii="仿宋_GB2312" w:eastAsia="仿宋_GB2312"/>
          <w:sz w:val="36"/>
          <w:szCs w:val="36"/>
        </w:rPr>
        <w:t>越来越多的创新企业、创新团队、创新人才在常州汇聚，越来越多的创新成果在常州转化，越来越多的创新故事在常州上演。</w:t>
      </w:r>
    </w:p>
    <w:p>
      <w:pPr>
        <w:spacing w:line="640" w:lineRule="exact"/>
        <w:ind w:firstLine="723" w:firstLineChars="200"/>
        <w:rPr>
          <w:rFonts w:ascii="仿宋_GB2312" w:eastAsia="仿宋_GB2312"/>
          <w:sz w:val="36"/>
          <w:szCs w:val="36"/>
        </w:rPr>
      </w:pPr>
      <w:r>
        <w:rPr>
          <w:rFonts w:hint="eastAsia" w:ascii="楷体_GB2312" w:hAnsi="楷体_GB2312" w:eastAsia="楷体_GB2312" w:cs="楷体_GB2312"/>
          <w:b/>
          <w:bCs/>
          <w:sz w:val="36"/>
          <w:szCs w:val="36"/>
        </w:rPr>
        <w:t>要提高“创新力度”。</w:t>
      </w:r>
      <w:r>
        <w:rPr>
          <w:rFonts w:hint="eastAsia" w:ascii="仿宋_GB2312" w:eastAsia="仿宋_GB2312"/>
          <w:sz w:val="36"/>
          <w:szCs w:val="36"/>
        </w:rPr>
        <w:t>我们宁可在其他方面紧一紧，也要舍得下本钱搞创新。这次会议出台了</w:t>
      </w:r>
      <w:r>
        <w:rPr>
          <w:rFonts w:hint="eastAsia" w:ascii="仿宋_GB2312" w:eastAsia="仿宋_GB2312"/>
          <w:sz w:val="36"/>
          <w:szCs w:val="36"/>
          <w:lang w:eastAsia="zh-CN"/>
        </w:rPr>
        <w:t>《</w:t>
      </w:r>
      <w:r>
        <w:rPr>
          <w:rFonts w:hint="eastAsia" w:ascii="仿宋_GB2312" w:eastAsia="仿宋_GB2312"/>
          <w:sz w:val="36"/>
          <w:szCs w:val="36"/>
        </w:rPr>
        <w:t>创新驱动高质量发展的实施意见</w:t>
      </w:r>
      <w:r>
        <w:rPr>
          <w:rFonts w:hint="eastAsia" w:ascii="仿宋_GB2312" w:eastAsia="仿宋_GB2312"/>
          <w:sz w:val="36"/>
          <w:szCs w:val="36"/>
          <w:lang w:eastAsia="zh-CN"/>
        </w:rPr>
        <w:t>》</w:t>
      </w:r>
      <w:r>
        <w:rPr>
          <w:rFonts w:hint="eastAsia" w:ascii="仿宋_GB2312" w:eastAsia="仿宋_GB2312"/>
          <w:sz w:val="36"/>
          <w:szCs w:val="36"/>
        </w:rPr>
        <w:t>和“促进创新发展</w:t>
      </w:r>
      <w:r>
        <w:rPr>
          <w:rFonts w:eastAsia="仿宋_GB2312"/>
          <w:sz w:val="36"/>
          <w:szCs w:val="36"/>
        </w:rPr>
        <w:t>20</w:t>
      </w:r>
      <w:r>
        <w:rPr>
          <w:rFonts w:hint="eastAsia" w:ascii="仿宋_GB2312" w:eastAsia="仿宋_GB2312"/>
          <w:sz w:val="36"/>
          <w:szCs w:val="36"/>
        </w:rPr>
        <w:t>条”重磅政策，在“十四五”期间，市区两级拿出</w:t>
      </w:r>
      <w:r>
        <w:rPr>
          <w:rFonts w:eastAsia="仿宋_GB2312"/>
          <w:sz w:val="36"/>
          <w:szCs w:val="36"/>
        </w:rPr>
        <w:t>400</w:t>
      </w:r>
      <w:r>
        <w:rPr>
          <w:rFonts w:hint="eastAsia" w:ascii="仿宋_GB2312" w:eastAsia="仿宋_GB2312"/>
          <w:sz w:val="36"/>
          <w:szCs w:val="36"/>
        </w:rPr>
        <w:t>亿</w:t>
      </w:r>
      <w:r>
        <w:rPr>
          <w:rFonts w:hint="eastAsia" w:ascii="仿宋_GB2312" w:eastAsia="仿宋_GB2312"/>
          <w:sz w:val="36"/>
          <w:szCs w:val="36"/>
          <w:lang w:eastAsia="zh-CN"/>
        </w:rPr>
        <w:t>元</w:t>
      </w:r>
      <w:r>
        <w:rPr>
          <w:rFonts w:hint="eastAsia" w:ascii="仿宋_GB2312" w:eastAsia="仿宋_GB2312"/>
          <w:sz w:val="36"/>
          <w:szCs w:val="36"/>
        </w:rPr>
        <w:t>科创资金，</w:t>
      </w:r>
      <w:r>
        <w:rPr>
          <w:rFonts w:hint="eastAsia" w:eastAsia="仿宋_GB2312"/>
          <w:sz w:val="36"/>
          <w:szCs w:val="36"/>
        </w:rPr>
        <w:t>1:4</w:t>
      </w:r>
      <w:r>
        <w:rPr>
          <w:rFonts w:hint="eastAsia" w:ascii="仿宋_GB2312" w:eastAsia="仿宋_GB2312"/>
          <w:sz w:val="36"/>
          <w:szCs w:val="36"/>
        </w:rPr>
        <w:t>撬动</w:t>
      </w:r>
      <w:r>
        <w:rPr>
          <w:rFonts w:hint="eastAsia" w:eastAsia="仿宋_GB2312"/>
          <w:sz w:val="36"/>
          <w:szCs w:val="36"/>
        </w:rPr>
        <w:t>1600</w:t>
      </w:r>
      <w:r>
        <w:rPr>
          <w:rFonts w:hint="eastAsia" w:ascii="仿宋_GB2312" w:eastAsia="仿宋_GB2312"/>
          <w:sz w:val="36"/>
          <w:szCs w:val="36"/>
        </w:rPr>
        <w:t>亿</w:t>
      </w:r>
      <w:r>
        <w:rPr>
          <w:rFonts w:hint="eastAsia" w:ascii="仿宋_GB2312" w:eastAsia="仿宋_GB2312"/>
          <w:sz w:val="36"/>
          <w:szCs w:val="36"/>
          <w:lang w:eastAsia="zh-CN"/>
        </w:rPr>
        <w:t>元</w:t>
      </w:r>
      <w:r>
        <w:rPr>
          <w:rFonts w:hint="eastAsia" w:ascii="仿宋_GB2312" w:eastAsia="仿宋_GB2312"/>
          <w:sz w:val="36"/>
          <w:szCs w:val="36"/>
        </w:rPr>
        <w:t>社会资本，五年形成</w:t>
      </w:r>
      <w:r>
        <w:rPr>
          <w:rFonts w:hint="eastAsia" w:eastAsia="仿宋_GB2312"/>
          <w:sz w:val="36"/>
          <w:szCs w:val="36"/>
        </w:rPr>
        <w:t>2000</w:t>
      </w:r>
      <w:r>
        <w:rPr>
          <w:rFonts w:hint="eastAsia" w:ascii="仿宋_GB2312" w:eastAsia="仿宋_GB2312"/>
          <w:sz w:val="36"/>
          <w:szCs w:val="36"/>
        </w:rPr>
        <w:t>亿</w:t>
      </w:r>
      <w:r>
        <w:rPr>
          <w:rFonts w:hint="eastAsia" w:ascii="仿宋_GB2312" w:eastAsia="仿宋_GB2312"/>
          <w:sz w:val="36"/>
          <w:szCs w:val="36"/>
          <w:lang w:eastAsia="zh-CN"/>
        </w:rPr>
        <w:t>元</w:t>
      </w:r>
      <w:r>
        <w:rPr>
          <w:rFonts w:hint="eastAsia" w:ascii="仿宋_GB2312" w:eastAsia="仿宋_GB2312"/>
          <w:sz w:val="36"/>
          <w:szCs w:val="36"/>
        </w:rPr>
        <w:t>投资规模，从“后补贴”转向“前激励”，从“锦上添花”转向“雪中送炭”，聚焦顶尖人才引育、科技金融保障、创新企业培育、平台载体建设等方面，“饱和式”投入，通过举非常之力、行非常之策，让常州成为创新创造、创业创富的“非常之城”。</w:t>
      </w:r>
    </w:p>
    <w:p>
      <w:pPr>
        <w:spacing w:line="640" w:lineRule="exact"/>
        <w:ind w:firstLine="723" w:firstLineChars="200"/>
        <w:rPr>
          <w:rFonts w:ascii="仿宋_GB2312" w:eastAsia="仿宋_GB2312"/>
          <w:sz w:val="36"/>
          <w:szCs w:val="36"/>
        </w:rPr>
      </w:pPr>
      <w:r>
        <w:rPr>
          <w:rFonts w:hint="eastAsia" w:ascii="楷体_GB2312" w:hAnsi="楷体_GB2312" w:eastAsia="楷体_GB2312" w:cs="楷体_GB2312"/>
          <w:b/>
          <w:bCs/>
          <w:sz w:val="36"/>
          <w:szCs w:val="36"/>
        </w:rPr>
        <w:t>要提高“创新浓度”。</w:t>
      </w:r>
      <w:r>
        <w:rPr>
          <w:rFonts w:hint="eastAsia" w:ascii="仿宋_GB2312" w:eastAsia="仿宋_GB2312"/>
          <w:sz w:val="36"/>
          <w:szCs w:val="36"/>
        </w:rPr>
        <w:t>我们将以科技创新为引领，打造更加开放的“创新创业生态系统”，提升全社会创新的便利性、宽松性和包容性，营造“可以失败，但不可以不创新”的氛围，激发每个人的创新“主人翁”意识，争当创新“弄潮儿”，使创新精神广泛弘扬、创新活力竞相迸发、创新源泉充分涌流，让龙城大地散发出人人讲创新、事事重创新、处处有创新的独特气质。</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同志们、企业家朋友们！</w:t>
      </w:r>
    </w:p>
    <w:p>
      <w:pPr>
        <w:spacing w:line="640" w:lineRule="exact"/>
        <w:ind w:firstLine="720" w:firstLineChars="200"/>
        <w:rPr>
          <w:rFonts w:ascii="黑体" w:hAnsi="黑体" w:eastAsia="黑体" w:cs="黑体"/>
          <w:sz w:val="36"/>
          <w:szCs w:val="36"/>
        </w:rPr>
      </w:pPr>
      <w:r>
        <w:rPr>
          <w:rFonts w:hint="eastAsia" w:ascii="黑体" w:hAnsi="黑体" w:eastAsia="黑体" w:cs="黑体"/>
          <w:sz w:val="36"/>
          <w:szCs w:val="36"/>
        </w:rPr>
        <w:t>创新再出发，重点是要做好“五件事”。</w:t>
      </w:r>
    </w:p>
    <w:p>
      <w:pPr>
        <w:spacing w:line="640" w:lineRule="exact"/>
        <w:ind w:firstLine="723" w:firstLineChars="200"/>
        <w:rPr>
          <w:rFonts w:ascii="仿宋_GB2312" w:eastAsia="仿宋_GB2312"/>
          <w:sz w:val="36"/>
          <w:szCs w:val="36"/>
        </w:rPr>
      </w:pPr>
      <w:r>
        <w:rPr>
          <w:rFonts w:hint="eastAsia" w:ascii="楷体_GB2312" w:eastAsia="楷体_GB2312"/>
          <w:b/>
          <w:kern w:val="0"/>
          <w:sz w:val="36"/>
          <w:szCs w:val="36"/>
        </w:rPr>
        <w:t>一是搭平台，构建创新“策源地”。</w:t>
      </w:r>
      <w:r>
        <w:rPr>
          <w:rFonts w:hint="eastAsia" w:ascii="仿宋_GB2312" w:eastAsia="仿宋_GB2312"/>
          <w:sz w:val="36"/>
          <w:szCs w:val="36"/>
        </w:rPr>
        <w:t>互联网有句话：“得平台者得天下”。科技创新更是如此，谁的平台大、层次高、机制活，谁就能聚合更多资源、创造无限可能。</w:t>
      </w:r>
      <w:r>
        <w:rPr>
          <w:rFonts w:hint="eastAsia" w:ascii="仿宋_GB2312" w:eastAsia="仿宋_GB2312"/>
          <w:b/>
          <w:bCs/>
          <w:sz w:val="36"/>
          <w:szCs w:val="36"/>
        </w:rPr>
        <w:t>要打造重大创新平台。</w:t>
      </w:r>
      <w:r>
        <w:rPr>
          <w:rFonts w:hint="eastAsia" w:ascii="仿宋_GB2312" w:eastAsia="仿宋_GB2312"/>
          <w:sz w:val="36"/>
          <w:szCs w:val="36"/>
        </w:rPr>
        <w:t>对标国际先进，高标准研究建设“智能制造龙城实验室”，争取更多重大设施、重大项目、重大政策落户常州，让创新既有“高原”更有“高峰”。要</w:t>
      </w:r>
      <w:r>
        <w:rPr>
          <w:rFonts w:hint="eastAsia" w:eastAsia="仿宋_GB2312"/>
          <w:sz w:val="36"/>
          <w:szCs w:val="36"/>
        </w:rPr>
        <w:t>聚焦</w:t>
      </w:r>
      <w:r>
        <w:rPr>
          <w:rFonts w:eastAsia="仿宋_GB2312"/>
          <w:sz w:val="36"/>
          <w:szCs w:val="36"/>
        </w:rPr>
        <w:t>我市集成电路、智能制造、新材料等产业需求，</w:t>
      </w:r>
      <w:r>
        <w:rPr>
          <w:rFonts w:hint="eastAsia" w:ascii="仿宋_GB2312" w:eastAsia="仿宋_GB2312"/>
          <w:sz w:val="36"/>
          <w:szCs w:val="36"/>
        </w:rPr>
        <w:t>布局一批国家级、省级重点实验室以及产业创新中心、制造业创新中心和技术创新中心，</w:t>
      </w:r>
      <w:r>
        <w:rPr>
          <w:rFonts w:eastAsia="仿宋_GB2312"/>
          <w:sz w:val="36"/>
          <w:szCs w:val="36"/>
        </w:rPr>
        <w:t>每年建设重大科技创新平台30家以上</w:t>
      </w:r>
      <w:r>
        <w:rPr>
          <w:rFonts w:hint="eastAsia" w:ascii="仿宋_GB2312" w:eastAsia="仿宋_GB2312"/>
          <w:sz w:val="36"/>
          <w:szCs w:val="36"/>
        </w:rPr>
        <w:t>。</w:t>
      </w:r>
      <w:r>
        <w:rPr>
          <w:rFonts w:hint="eastAsia" w:ascii="仿宋_GB2312" w:eastAsia="仿宋_GB2312"/>
          <w:b/>
          <w:bCs/>
          <w:sz w:val="36"/>
          <w:szCs w:val="36"/>
        </w:rPr>
        <w:t>要建好新型研发机构。</w:t>
      </w:r>
      <w:r>
        <w:rPr>
          <w:rFonts w:hint="eastAsia" w:ascii="仿宋_GB2312" w:eastAsia="仿宋_GB2312"/>
          <w:sz w:val="36"/>
          <w:szCs w:val="36"/>
        </w:rPr>
        <w:t>新型研发机构通过投资主体多元化、原创技术核心化、管理模式企业化、运作机制市场化，成为打通科技成果转化“最后一公里”的有效路径。要更大力度建设新型研发机构，在股权架构、运营方式、孵化模式、融资体系等方面大胆创新，打通科、技、产“回路”，实现从</w:t>
      </w:r>
      <w:r>
        <w:rPr>
          <w:rFonts w:hint="eastAsia" w:eastAsia="仿宋_GB2312"/>
          <w:sz w:val="36"/>
          <w:szCs w:val="36"/>
        </w:rPr>
        <w:t>“0”</w:t>
      </w:r>
      <w:r>
        <w:rPr>
          <w:rFonts w:hint="eastAsia" w:ascii="仿宋_GB2312" w:eastAsia="仿宋_GB2312"/>
          <w:sz w:val="36"/>
          <w:szCs w:val="36"/>
        </w:rPr>
        <w:t>到</w:t>
      </w:r>
      <w:r>
        <w:rPr>
          <w:rFonts w:hint="eastAsia" w:eastAsia="仿宋_GB2312"/>
          <w:sz w:val="36"/>
          <w:szCs w:val="36"/>
        </w:rPr>
        <w:t>“1”</w:t>
      </w:r>
      <w:r>
        <w:rPr>
          <w:rFonts w:hint="eastAsia" w:ascii="仿宋_GB2312" w:eastAsia="仿宋_GB2312"/>
          <w:sz w:val="36"/>
          <w:szCs w:val="36"/>
        </w:rPr>
        <w:t>再到</w:t>
      </w:r>
      <w:r>
        <w:rPr>
          <w:rFonts w:hint="eastAsia" w:eastAsia="仿宋_GB2312"/>
          <w:sz w:val="36"/>
          <w:szCs w:val="36"/>
        </w:rPr>
        <w:t>“N”</w:t>
      </w:r>
      <w:r>
        <w:rPr>
          <w:rFonts w:hint="eastAsia" w:ascii="仿宋_GB2312" w:eastAsia="仿宋_GB2312"/>
          <w:sz w:val="36"/>
          <w:szCs w:val="36"/>
        </w:rPr>
        <w:t>的产业化裂变。</w:t>
      </w:r>
      <w:r>
        <w:rPr>
          <w:rFonts w:hint="eastAsia" w:ascii="仿宋_GB2312" w:eastAsia="仿宋_GB2312"/>
          <w:b/>
          <w:bCs/>
          <w:sz w:val="36"/>
          <w:szCs w:val="36"/>
        </w:rPr>
        <w:t>要推动高校与城市共生共荣。</w:t>
      </w:r>
      <w:r>
        <w:rPr>
          <w:rFonts w:hint="eastAsia" w:ascii="仿宋_GB2312" w:eastAsia="仿宋_GB2312"/>
          <w:sz w:val="36"/>
          <w:szCs w:val="36"/>
        </w:rPr>
        <w:t>高校因城市而兴，城市因高校而盛，远到美国硅谷、日本筑波，近到合肥、南京，城市和高校都是创新共同体、命运共同体。要把城市、高校共生共荣作为一项战略任务久久为功抓下去，积极支持在常高校建设，大力吸引更多中外高校来常办学，让高校真正成为常州创新最宝贵的智慧源泉。希望各高校与我们紧密携手、与广大企业携手，深化产学研合作，让更多科技成果从“实验室”走向“车间”，从“书架”搬上“货架”，共创校地融合发展新未来。</w:t>
      </w:r>
    </w:p>
    <w:p>
      <w:pPr>
        <w:spacing w:line="640" w:lineRule="exact"/>
        <w:ind w:firstLine="723" w:firstLineChars="200"/>
        <w:rPr>
          <w:rFonts w:ascii="仿宋_GB2312" w:eastAsia="仿宋_GB2312"/>
          <w:sz w:val="36"/>
          <w:szCs w:val="36"/>
        </w:rPr>
      </w:pPr>
      <w:r>
        <w:rPr>
          <w:rFonts w:hint="eastAsia" w:ascii="楷体_GB2312" w:eastAsia="楷体_GB2312"/>
          <w:b/>
          <w:kern w:val="0"/>
          <w:sz w:val="36"/>
          <w:szCs w:val="36"/>
        </w:rPr>
        <w:t>二是建载体，种好创新“丰产田”。</w:t>
      </w:r>
      <w:r>
        <w:rPr>
          <w:rFonts w:hint="eastAsia" w:ascii="仿宋_GB2312" w:eastAsia="仿宋_GB2312"/>
          <w:sz w:val="36"/>
          <w:szCs w:val="36"/>
        </w:rPr>
        <w:t>以苏南国家自主创新示范区建设为引领，构建以重点园区为特色、高新园区为支撑、双创基地为基础的创新布局，让创新种子尽早萌芽，创新幼苗茁壮成长，创新树木茂密成林。</w:t>
      </w:r>
      <w:r>
        <w:rPr>
          <w:rFonts w:hint="eastAsia" w:ascii="仿宋_GB2312" w:eastAsia="仿宋_GB2312"/>
          <w:b/>
          <w:bCs/>
          <w:sz w:val="36"/>
          <w:szCs w:val="36"/>
        </w:rPr>
        <w:t>要突出重点园区。</w:t>
      </w:r>
      <w:r>
        <w:rPr>
          <w:rFonts w:hint="eastAsia" w:eastAsia="仿宋_GB2312"/>
          <w:kern w:val="0"/>
          <w:sz w:val="36"/>
          <w:szCs w:val="36"/>
        </w:rPr>
        <w:t>强化科教城“创新之核”作用，加快建设东部“科创走廊”，推动形成“创新研发在科教城、成果转化在辖市区”的格局。中以创新园要加快中以产业技术研究院、以色列江苏创新中心建设，让创新国度与智造名城牵手，打造以色列在中国开展技术合作转移的“桥头堡”。</w:t>
      </w:r>
      <w:r>
        <w:rPr>
          <w:rFonts w:hint="eastAsia" w:ascii="仿宋_GB2312" w:eastAsia="仿宋_GB2312"/>
          <w:b/>
          <w:bCs/>
          <w:sz w:val="36"/>
          <w:szCs w:val="36"/>
        </w:rPr>
        <w:t>要突出高新园区。</w:t>
      </w:r>
      <w:r>
        <w:rPr>
          <w:rFonts w:hint="eastAsia" w:eastAsia="仿宋_GB2312"/>
          <w:kern w:val="0"/>
          <w:sz w:val="36"/>
          <w:szCs w:val="36"/>
        </w:rPr>
        <w:t>优化全域创新格局，加快建设金坛</w:t>
      </w:r>
      <w:r>
        <w:rPr>
          <w:rFonts w:hint="eastAsia" w:eastAsia="仿宋_GB2312"/>
          <w:kern w:val="0"/>
          <w:sz w:val="36"/>
          <w:szCs w:val="36"/>
          <w:lang w:eastAsia="zh-CN"/>
        </w:rPr>
        <w:t>华罗庚高新区和</w:t>
      </w:r>
      <w:r>
        <w:rPr>
          <w:rFonts w:hint="eastAsia" w:eastAsia="仿宋_GB2312"/>
          <w:kern w:val="0"/>
          <w:sz w:val="36"/>
          <w:szCs w:val="36"/>
        </w:rPr>
        <w:t>天宁、钟楼高新区，推动江苏中关村科技园升格国家级，提升</w:t>
      </w:r>
      <w:bookmarkStart w:id="0" w:name="_GoBack"/>
      <w:bookmarkEnd w:id="0"/>
      <w:r>
        <w:rPr>
          <w:rFonts w:hint="eastAsia" w:eastAsia="仿宋_GB2312"/>
          <w:kern w:val="0"/>
          <w:sz w:val="36"/>
          <w:szCs w:val="36"/>
        </w:rPr>
        <w:t>常州高新区、武进高新区在全国全省排名，大刀阔斧推进“去行政化”改革，健全“管委会+投资公司”机制，建设充满朝气的创新发展主阵地。</w:t>
      </w:r>
      <w:r>
        <w:rPr>
          <w:rFonts w:hint="eastAsia" w:ascii="仿宋_GB2312" w:eastAsia="仿宋_GB2312"/>
          <w:b/>
          <w:bCs/>
          <w:sz w:val="36"/>
          <w:szCs w:val="36"/>
        </w:rPr>
        <w:t>要突出双创载体。</w:t>
      </w:r>
      <w:r>
        <w:rPr>
          <w:rFonts w:eastAsia="仿宋_GB2312"/>
          <w:kern w:val="0"/>
          <w:sz w:val="36"/>
          <w:szCs w:val="36"/>
        </w:rPr>
        <w:t>高</w:t>
      </w:r>
      <w:r>
        <w:rPr>
          <w:rFonts w:hint="eastAsia" w:eastAsia="仿宋_GB2312"/>
          <w:kern w:val="0"/>
          <w:sz w:val="36"/>
          <w:szCs w:val="36"/>
        </w:rPr>
        <w:t>水平</w:t>
      </w:r>
      <w:r>
        <w:rPr>
          <w:rFonts w:eastAsia="仿宋_GB2312"/>
          <w:kern w:val="0"/>
          <w:sz w:val="36"/>
          <w:szCs w:val="36"/>
        </w:rPr>
        <w:t>建设高铁新城国际创新先导区，</w:t>
      </w:r>
      <w:r>
        <w:rPr>
          <w:rFonts w:hint="eastAsia" w:eastAsia="仿宋_GB2312"/>
          <w:kern w:val="0"/>
          <w:sz w:val="36"/>
          <w:szCs w:val="36"/>
        </w:rPr>
        <w:t>加快</w:t>
      </w:r>
      <w:r>
        <w:rPr>
          <w:rFonts w:eastAsia="仿宋_GB2312"/>
          <w:kern w:val="0"/>
          <w:sz w:val="36"/>
          <w:szCs w:val="36"/>
        </w:rPr>
        <w:t>建设西太湖</w:t>
      </w:r>
      <w:r>
        <w:rPr>
          <w:rFonts w:hint="eastAsia" w:ascii="仿宋_GB2312" w:hAnsi="仿宋_GB2312" w:eastAsia="仿宋_GB2312" w:cs="仿宋_GB2312"/>
          <w:kern w:val="0"/>
          <w:sz w:val="36"/>
          <w:szCs w:val="36"/>
        </w:rPr>
        <w:t>“长三角青年创新创业港”</w:t>
      </w:r>
      <w:r>
        <w:rPr>
          <w:rFonts w:hint="eastAsia" w:eastAsia="仿宋_GB2312"/>
          <w:kern w:val="0"/>
          <w:sz w:val="36"/>
          <w:szCs w:val="36"/>
        </w:rPr>
        <w:t>，各板块</w:t>
      </w:r>
      <w:r>
        <w:rPr>
          <w:rFonts w:hint="eastAsia" w:ascii="仿宋_GB2312" w:eastAsia="仿宋_GB2312"/>
          <w:sz w:val="36"/>
          <w:szCs w:val="36"/>
        </w:rPr>
        <w:t>积极盘活闲置厂房、商务楼宇等资源，打造升级版创新综合体，集聚公共服务、科技金融、孵化加速、成果转化等功能，实现“邻居就是客户”“上下楼就是上下游”</w:t>
      </w:r>
      <w:r>
        <w:rPr>
          <w:rFonts w:hint="eastAsia" w:eastAsia="仿宋_GB2312"/>
          <w:kern w:val="0"/>
          <w:sz w:val="36"/>
          <w:szCs w:val="36"/>
        </w:rPr>
        <w:t>。全市“十四五”期间新增</w:t>
      </w:r>
      <w:r>
        <w:rPr>
          <w:rFonts w:eastAsia="仿宋_GB2312"/>
          <w:kern w:val="0"/>
          <w:sz w:val="36"/>
          <w:szCs w:val="36"/>
        </w:rPr>
        <w:t>国内一流水准的双创载体空间100万平方米，新增省级以上双创载体100家。</w:t>
      </w:r>
    </w:p>
    <w:p>
      <w:pPr>
        <w:spacing w:line="640" w:lineRule="exact"/>
        <w:ind w:firstLine="723" w:firstLineChars="200"/>
        <w:rPr>
          <w:rFonts w:ascii="仿宋_GB2312" w:eastAsia="仿宋_GB2312"/>
          <w:sz w:val="36"/>
          <w:szCs w:val="36"/>
        </w:rPr>
      </w:pPr>
      <w:r>
        <w:rPr>
          <w:rFonts w:hint="eastAsia" w:ascii="楷体_GB2312" w:eastAsia="楷体_GB2312"/>
          <w:b/>
          <w:kern w:val="0"/>
          <w:sz w:val="36"/>
          <w:szCs w:val="36"/>
        </w:rPr>
        <w:t>三是强产业，打造创新“集团军”。</w:t>
      </w:r>
      <w:r>
        <w:rPr>
          <w:rFonts w:hint="eastAsia" w:eastAsia="仿宋_GB2312"/>
          <w:kern w:val="0"/>
          <w:sz w:val="36"/>
          <w:szCs w:val="36"/>
        </w:rPr>
        <w:t>创新链和产业链必须紧密结合，缺少成果转化的创新链是空中楼阁，没有创新支撑的产业链是无本之木。常州产业基础厚实，在十多年的创新实践中，创新成果都扎根企业，可以说带着“泥土的芬芳”。下一步，我们仍然</w:t>
      </w:r>
      <w:r>
        <w:rPr>
          <w:rFonts w:hint="eastAsia" w:eastAsia="仿宋_GB2312"/>
          <w:sz w:val="36"/>
          <w:szCs w:val="36"/>
        </w:rPr>
        <w:t>要坚定不移通过创新赋能实体经济</w:t>
      </w:r>
      <w:r>
        <w:rPr>
          <w:rFonts w:eastAsia="仿宋_GB2312"/>
          <w:sz w:val="36"/>
          <w:szCs w:val="36"/>
        </w:rPr>
        <w:t>。</w:t>
      </w:r>
      <w:r>
        <w:rPr>
          <w:rFonts w:hint="eastAsia" w:eastAsia="仿宋_GB2312"/>
          <w:b/>
          <w:bCs/>
          <w:sz w:val="36"/>
          <w:szCs w:val="36"/>
        </w:rPr>
        <w:t>要推动“双向融合”。</w:t>
      </w:r>
      <w:r>
        <w:rPr>
          <w:rFonts w:hint="eastAsia" w:eastAsia="仿宋_GB2312"/>
          <w:sz w:val="36"/>
          <w:szCs w:val="36"/>
        </w:rPr>
        <w:t>近年来，在动力电池产业领域，我们成立了天目湖先进储能技术研究院、中航锂电研究院等研发平台，集聚了国创、南德等一批公共服务平台，构建了从电池正负极、隔膜材料、电池单体到电池系统的完整产业链，规模达100GWh，全省第一、全国前三，走出了创新链、产业链“双向融合”的新路。要推广这种成功做法，围绕创新链培育产业链，围绕产业链布局创新链，打造更多的“产业地标”。</w:t>
      </w:r>
      <w:r>
        <w:rPr>
          <w:rFonts w:hint="eastAsia" w:eastAsia="仿宋_GB2312"/>
          <w:b/>
          <w:bCs/>
          <w:sz w:val="36"/>
          <w:szCs w:val="36"/>
        </w:rPr>
        <w:t>要实施“揭榜挂帅”。</w:t>
      </w:r>
      <w:r>
        <w:rPr>
          <w:rFonts w:hint="eastAsia" w:eastAsia="仿宋_GB2312"/>
          <w:sz w:val="36"/>
          <w:szCs w:val="36"/>
        </w:rPr>
        <w:t>英雄不问出处，谁能干就让谁干，谁有本事就让谁挂帅，这种千方百计搞创新、不遗余力求突破的姿态，势必能更有力地吸引更多优质创新资源。要深入推进核心技术攻关工程，在装备制造、第三代半导体、生物医药、空天科技等重点领域，梳理攻关任务清单，在海内外开展“揭榜挂帅”，突破一批“卡脖子”技术，增强产业链供应链自主可控能力。</w:t>
      </w:r>
      <w:r>
        <w:rPr>
          <w:rFonts w:hint="eastAsia" w:eastAsia="仿宋_GB2312"/>
          <w:b/>
          <w:bCs/>
          <w:sz w:val="36"/>
          <w:szCs w:val="36"/>
        </w:rPr>
        <w:t>要发挥“链长制”作用。</w:t>
      </w:r>
      <w:r>
        <w:rPr>
          <w:rFonts w:hint="eastAsia" w:eastAsia="仿宋_GB2312"/>
          <w:sz w:val="36"/>
          <w:szCs w:val="36"/>
        </w:rPr>
        <w:t>我们围绕集成电路、工业机器人、工业和能源互联网、智能网联汽车、碳复合材料、生物医药、空天信息、5G通信等八大</w:t>
      </w:r>
      <w:r>
        <w:rPr>
          <w:rFonts w:hint="eastAsia" w:ascii="仿宋_GB2312" w:eastAsia="仿宋_GB2312"/>
          <w:sz w:val="36"/>
          <w:szCs w:val="36"/>
        </w:rPr>
        <w:t>高成长性产业链建立了市领导挂帅的“链长制”，要在尊重市场规律的前提下，帮助创新企业、创新团队解决关键环节不畅、市场失灵的问题，促进创新链、产业链、人才链、政策链、资金链深度融合，全面提升产业发展水平。</w:t>
      </w:r>
    </w:p>
    <w:p>
      <w:pPr>
        <w:spacing w:line="640" w:lineRule="exact"/>
        <w:ind w:firstLine="723" w:firstLineChars="200"/>
        <w:rPr>
          <w:rFonts w:ascii="仿宋_GB2312" w:eastAsia="仿宋_GB2312"/>
          <w:sz w:val="36"/>
          <w:szCs w:val="36"/>
        </w:rPr>
      </w:pPr>
      <w:r>
        <w:rPr>
          <w:rFonts w:hint="eastAsia" w:ascii="楷体_GB2312" w:eastAsia="楷体_GB2312"/>
          <w:b/>
          <w:kern w:val="0"/>
          <w:sz w:val="36"/>
          <w:szCs w:val="36"/>
        </w:rPr>
        <w:t>四是聚人才，点燃创新“强引擎”。</w:t>
      </w:r>
      <w:r>
        <w:rPr>
          <w:rFonts w:hint="eastAsia" w:ascii="仿宋_GB2312" w:eastAsia="仿宋_GB2312"/>
          <w:sz w:val="36"/>
          <w:szCs w:val="36"/>
        </w:rPr>
        <w:t>创新驱动的实质是人才驱动，抢人才抢的就是未来发展竞争力。我们要深入实施</w:t>
      </w:r>
      <w:r>
        <w:rPr>
          <w:rFonts w:hint="eastAsia" w:ascii="仿宋_GB2312" w:eastAsia="仿宋_GB2312"/>
          <w:sz w:val="36"/>
          <w:szCs w:val="36"/>
          <w:lang w:eastAsia="zh-CN"/>
        </w:rPr>
        <w:t>“</w:t>
      </w:r>
      <w:r>
        <w:rPr>
          <w:rFonts w:hint="eastAsia" w:ascii="仿宋_GB2312" w:eastAsia="仿宋_GB2312"/>
          <w:sz w:val="36"/>
          <w:szCs w:val="36"/>
        </w:rPr>
        <w:t>龙城英才计划</w:t>
      </w:r>
      <w:r>
        <w:rPr>
          <w:rFonts w:hint="eastAsia" w:ascii="仿宋_GB2312" w:eastAsia="仿宋_GB2312"/>
          <w:sz w:val="36"/>
          <w:szCs w:val="36"/>
          <w:lang w:eastAsia="zh-CN"/>
        </w:rPr>
        <w:t>”</w:t>
      </w:r>
      <w:r>
        <w:rPr>
          <w:rFonts w:hint="eastAsia" w:ascii="仿宋_GB2312" w:eastAsia="仿宋_GB2312"/>
          <w:sz w:val="36"/>
          <w:szCs w:val="36"/>
        </w:rPr>
        <w:t>升级版，为各路英才来常创新创业拿出最大诚意、最好资源、最优服务，</w:t>
      </w:r>
      <w:r>
        <w:rPr>
          <w:rFonts w:hint="eastAsia" w:ascii="仿宋_GB2312" w:hAnsi="仿宋_GB2312" w:eastAsia="仿宋_GB2312" w:cs="仿宋_GB2312"/>
          <w:sz w:val="36"/>
          <w:szCs w:val="36"/>
        </w:rPr>
        <w:t>全年引进各类人才</w:t>
      </w:r>
      <w:r>
        <w:rPr>
          <w:rFonts w:eastAsia="仿宋_GB2312"/>
          <w:sz w:val="36"/>
          <w:szCs w:val="36"/>
        </w:rPr>
        <w:t>10</w:t>
      </w:r>
      <w:r>
        <w:rPr>
          <w:rFonts w:hint="eastAsia" w:ascii="仿宋_GB2312" w:hAnsi="仿宋_GB2312" w:eastAsia="仿宋_GB2312" w:cs="仿宋_GB2312"/>
          <w:sz w:val="36"/>
          <w:szCs w:val="36"/>
        </w:rPr>
        <w:t>万人以上，</w:t>
      </w:r>
      <w:r>
        <w:rPr>
          <w:rFonts w:hint="eastAsia" w:ascii="仿宋_GB2312" w:eastAsia="仿宋_GB2312"/>
          <w:sz w:val="36"/>
          <w:szCs w:val="36"/>
        </w:rPr>
        <w:t>做到“寻觅人才求贤若渴，发现人才如获至宝，举荐人才不拘一格，使用人才各尽其能”。</w:t>
      </w:r>
      <w:r>
        <w:rPr>
          <w:rFonts w:hint="eastAsia" w:ascii="仿宋_GB2312" w:hAnsi="仿宋_GB2312" w:eastAsia="仿宋_GB2312" w:cs="仿宋_GB2312"/>
          <w:b/>
          <w:bCs/>
          <w:sz w:val="36"/>
          <w:szCs w:val="36"/>
        </w:rPr>
        <w:t>要集聚“科学家”人才。</w:t>
      </w:r>
      <w:r>
        <w:rPr>
          <w:rFonts w:hint="eastAsia" w:ascii="仿宋_GB2312" w:hAnsi="仿宋_GB2312" w:eastAsia="仿宋_GB2312" w:cs="仿宋_GB2312"/>
          <w:sz w:val="36"/>
          <w:szCs w:val="36"/>
        </w:rPr>
        <w:t>产业发展离不开领军人才、拔尖人才等“关键少数”，用好一位顶尖人才或团队，就可能带来一个高科技企业、一个产业，甚至拉起一个产业链。</w:t>
      </w:r>
      <w:r>
        <w:rPr>
          <w:rFonts w:hint="eastAsia" w:ascii="仿宋_GB2312" w:eastAsia="仿宋_GB2312"/>
          <w:sz w:val="36"/>
          <w:szCs w:val="36"/>
        </w:rPr>
        <w:t>对引进拥有关键核心技术、全职的海内外顶尖人才，</w:t>
      </w:r>
      <w:r>
        <w:rPr>
          <w:rFonts w:hint="eastAsia" w:ascii="仿宋_GB2312" w:hAnsi="仿宋_GB2312" w:eastAsia="仿宋_GB2312" w:cs="仿宋_GB2312"/>
          <w:sz w:val="36"/>
          <w:szCs w:val="36"/>
        </w:rPr>
        <w:t>要</w:t>
      </w:r>
      <w:r>
        <w:rPr>
          <w:rFonts w:hint="eastAsia" w:ascii="仿宋_GB2312" w:eastAsia="仿宋_GB2312"/>
          <w:sz w:val="36"/>
          <w:szCs w:val="36"/>
        </w:rPr>
        <w:t>采取“一事一议”</w:t>
      </w:r>
      <w:r>
        <w:rPr>
          <w:rFonts w:hint="eastAsia" w:ascii="仿宋_GB2312" w:hAnsi="仿宋_GB2312" w:eastAsia="仿宋_GB2312" w:cs="仿宋_GB2312"/>
          <w:sz w:val="36"/>
          <w:szCs w:val="36"/>
        </w:rPr>
        <w:t>，加快集聚一批“高精尖缺”大才能者。</w:t>
      </w:r>
      <w:r>
        <w:rPr>
          <w:rFonts w:hint="eastAsia" w:ascii="仿宋_GB2312" w:hAnsi="仿宋_GB2312" w:eastAsia="仿宋_GB2312" w:cs="仿宋_GB2312"/>
          <w:b/>
          <w:bCs/>
          <w:sz w:val="36"/>
          <w:szCs w:val="36"/>
        </w:rPr>
        <w:t>要集聚“工程师”人才。</w:t>
      </w:r>
      <w:r>
        <w:rPr>
          <w:rFonts w:hint="eastAsia" w:ascii="仿宋_GB2312" w:hAnsi="仿宋_GB2312" w:eastAsia="仿宋_GB2312" w:cs="仿宋_GB2312"/>
          <w:sz w:val="36"/>
          <w:szCs w:val="36"/>
        </w:rPr>
        <w:t>产业发展既要尖端的高科技人才，也要一支技艺精湛的高技能人才队伍。要以苏锡常都市圈职业教育改革创新为契机，大力实施“技能龙城”建设行动计划，培养一支数量充足、结构合理的高技能人才队伍，打响科教常州、“龙城工匠”品牌。</w:t>
      </w:r>
      <w:r>
        <w:rPr>
          <w:rFonts w:hint="eastAsia" w:ascii="仿宋_GB2312" w:hAnsi="仿宋_GB2312" w:eastAsia="仿宋_GB2312" w:cs="仿宋_GB2312"/>
          <w:b/>
          <w:bCs/>
          <w:sz w:val="36"/>
          <w:szCs w:val="36"/>
        </w:rPr>
        <w:t>要集聚“企业家”人才。</w:t>
      </w:r>
      <w:r>
        <w:rPr>
          <w:rFonts w:hint="eastAsia" w:ascii="仿宋_GB2312" w:eastAsia="仿宋_GB2312"/>
          <w:sz w:val="36"/>
          <w:szCs w:val="36"/>
        </w:rPr>
        <w:t>千军易得，一将难求。企业家是经济发展的脊梁，也是创新创业的中坚。</w:t>
      </w:r>
      <w:r>
        <w:rPr>
          <w:rFonts w:hint="eastAsia" w:ascii="仿宋_GB2312" w:hAnsi="仿宋_GB2312" w:eastAsia="仿宋_GB2312" w:cs="仿宋_GB2312"/>
          <w:sz w:val="36"/>
          <w:szCs w:val="36"/>
        </w:rPr>
        <w:t>我们既要引进国内外卓越的企业管理者，也要加大对本土企业家培育，</w:t>
      </w:r>
      <w:r>
        <w:rPr>
          <w:rFonts w:hint="eastAsia" w:eastAsia="仿宋_GB2312"/>
          <w:kern w:val="0"/>
          <w:sz w:val="36"/>
          <w:szCs w:val="36"/>
        </w:rPr>
        <w:t>招得来“女婿”更留得住“儿子”</w:t>
      </w:r>
      <w:r>
        <w:rPr>
          <w:rFonts w:hint="eastAsia" w:ascii="仿宋_GB2312" w:hAnsi="仿宋_GB2312" w:eastAsia="仿宋_GB2312" w:cs="仿宋_GB2312"/>
          <w:sz w:val="36"/>
          <w:szCs w:val="36"/>
        </w:rPr>
        <w:t>，打造一支有开拓精神、前瞻眼光、国际视野的企业家队伍。</w:t>
      </w:r>
    </w:p>
    <w:p>
      <w:pPr>
        <w:spacing w:line="640" w:lineRule="exact"/>
        <w:ind w:firstLine="723" w:firstLineChars="200"/>
        <w:rPr>
          <w:rFonts w:eastAsia="仿宋_GB2312"/>
          <w:sz w:val="36"/>
          <w:szCs w:val="36"/>
        </w:rPr>
      </w:pPr>
      <w:r>
        <w:rPr>
          <w:rFonts w:hint="eastAsia" w:ascii="楷体_GB2312" w:eastAsia="楷体_GB2312"/>
          <w:b/>
          <w:kern w:val="0"/>
          <w:sz w:val="36"/>
          <w:szCs w:val="36"/>
        </w:rPr>
        <w:t>五是优环境，营造创新“生态圈”。</w:t>
      </w:r>
      <w:r>
        <w:rPr>
          <w:rFonts w:hint="eastAsia" w:ascii="仿宋_GB2312" w:hAnsi="仿宋_GB2312" w:eastAsia="仿宋_GB2312" w:cs="仿宋_GB2312"/>
          <w:sz w:val="36"/>
          <w:szCs w:val="36"/>
        </w:rPr>
        <w:t>创新不是“管”出来的，而是“放”出来、“服”出来的。我们要积极营造最优创新环境，打造一流创新生态，</w:t>
      </w:r>
      <w:r>
        <w:rPr>
          <w:rFonts w:hint="eastAsia" w:eastAsia="仿宋_GB2312"/>
          <w:sz w:val="36"/>
          <w:szCs w:val="36"/>
        </w:rPr>
        <w:t>使各类创新创业活动在常州成本更低、效率更高、更容易成功。</w:t>
      </w:r>
      <w:r>
        <w:rPr>
          <w:rFonts w:hint="eastAsia" w:eastAsia="仿宋_GB2312"/>
          <w:b/>
          <w:bCs/>
          <w:sz w:val="36"/>
          <w:szCs w:val="36"/>
        </w:rPr>
        <w:t>要抓科技金融。</w:t>
      </w:r>
      <w:r>
        <w:rPr>
          <w:rFonts w:hint="eastAsia" w:eastAsia="仿宋_GB2312"/>
          <w:sz w:val="36"/>
          <w:szCs w:val="36"/>
        </w:rPr>
        <w:t>以龙城金谷为主平台，鼓励发展种子基金、天使基金、创投基金，深入推进“科创苗圃”计划，加快科技企业上市步伐，打通把“知识变成钱”的通道。</w:t>
      </w:r>
      <w:r>
        <w:rPr>
          <w:rFonts w:hint="eastAsia" w:eastAsia="仿宋_GB2312"/>
          <w:b/>
          <w:bCs/>
          <w:sz w:val="36"/>
          <w:szCs w:val="36"/>
        </w:rPr>
        <w:t>要抓知识产权。</w:t>
      </w:r>
      <w:r>
        <w:rPr>
          <w:rFonts w:hint="eastAsia" w:eastAsia="仿宋_GB2312"/>
          <w:sz w:val="36"/>
          <w:szCs w:val="36"/>
        </w:rPr>
        <w:t>深入开展国家知识产权示范城市建设，打通知识产权创造、运用、保护、管理、服务全链条，帮助企业快速获权、快速确权、快速维权，让“良币”受保护，让“劣币”被驱逐。</w:t>
      </w:r>
      <w:r>
        <w:rPr>
          <w:rFonts w:hint="eastAsia" w:eastAsia="仿宋_GB2312"/>
          <w:b/>
          <w:bCs/>
          <w:sz w:val="36"/>
          <w:szCs w:val="36"/>
        </w:rPr>
        <w:t>要抓服务保障。</w:t>
      </w:r>
      <w:r>
        <w:rPr>
          <w:rFonts w:hint="eastAsia" w:eastAsia="仿宋_GB2312"/>
          <w:sz w:val="36"/>
          <w:szCs w:val="36"/>
        </w:rPr>
        <w:t>深化科技领域“放管服”改革，最大限度简化企业办事手续和流程，发展研发设计、检验检测、创投孵化等科技中介服务，打造更加一流的营商环境。</w:t>
      </w:r>
      <w:r>
        <w:rPr>
          <w:rFonts w:hint="eastAsia" w:eastAsia="仿宋_GB2312"/>
          <w:b/>
          <w:bCs/>
          <w:sz w:val="36"/>
          <w:szCs w:val="36"/>
        </w:rPr>
        <w:t>要抓场景应用。</w:t>
      </w:r>
      <w:r>
        <w:rPr>
          <w:rFonts w:hint="eastAsia" w:eastAsia="仿宋_GB2312"/>
          <w:sz w:val="36"/>
          <w:szCs w:val="36"/>
        </w:rPr>
        <w:t>我们要把最优质的资源空间全盘托出，布局建设150个以上新技术、新产品、新模式的平台应用场景，形成更多颠覆式、规模化、可推广的示范应用，开创创新价值实现的“蝶变空间”。</w:t>
      </w:r>
    </w:p>
    <w:p>
      <w:pPr>
        <w:spacing w:line="640" w:lineRule="exact"/>
        <w:ind w:firstLine="720" w:firstLineChars="200"/>
        <w:rPr>
          <w:rFonts w:eastAsia="仿宋_GB2312"/>
          <w:kern w:val="0"/>
          <w:sz w:val="36"/>
          <w:szCs w:val="36"/>
        </w:rPr>
      </w:pPr>
      <w:r>
        <w:rPr>
          <w:rFonts w:hint="eastAsia" w:ascii="仿宋_GB2312" w:eastAsia="仿宋_GB2312"/>
          <w:sz w:val="36"/>
          <w:szCs w:val="36"/>
        </w:rPr>
        <w:t>同志们、企业家朋友们！</w:t>
      </w:r>
    </w:p>
    <w:p>
      <w:pPr>
        <w:spacing w:line="640" w:lineRule="exact"/>
        <w:ind w:firstLine="720" w:firstLineChars="200"/>
        <w:rPr>
          <w:rFonts w:ascii="黑体" w:hAnsi="黑体" w:eastAsia="黑体" w:cs="黑体"/>
          <w:sz w:val="36"/>
          <w:szCs w:val="36"/>
        </w:rPr>
      </w:pPr>
      <w:r>
        <w:rPr>
          <w:rFonts w:hint="eastAsia" w:ascii="黑体" w:hAnsi="黑体" w:eastAsia="黑体" w:cs="黑体"/>
          <w:sz w:val="36"/>
          <w:szCs w:val="36"/>
        </w:rPr>
        <w:t>创新再出发，主体是企业，主角是企业家。常州的企业和企业家最大特点就是心无旁骛做实业，在创新路上，更需要广大企业家开疆拓土、再立新功，这里与大家分享“六句话”。</w:t>
      </w:r>
    </w:p>
    <w:p>
      <w:pPr>
        <w:spacing w:line="640" w:lineRule="exact"/>
        <w:ind w:firstLine="723" w:firstLineChars="200"/>
        <w:rPr>
          <w:rFonts w:eastAsia="仿宋_GB2312"/>
          <w:sz w:val="36"/>
          <w:szCs w:val="36"/>
        </w:rPr>
      </w:pPr>
      <w:r>
        <w:rPr>
          <w:rFonts w:hint="eastAsia" w:ascii="楷体_GB2312" w:hAnsi="楷体_GB2312" w:eastAsia="楷体_GB2312" w:cs="楷体_GB2312"/>
          <w:b/>
          <w:bCs/>
          <w:sz w:val="36"/>
          <w:szCs w:val="36"/>
        </w:rPr>
        <w:t>要有“敢为天下先”的气魄。</w:t>
      </w:r>
      <w:r>
        <w:rPr>
          <w:rFonts w:hint="eastAsia" w:eastAsia="仿宋_GB2312"/>
          <w:sz w:val="36"/>
          <w:szCs w:val="36"/>
        </w:rPr>
        <w:t>只有敢于走别人没走过的路，才能收获别样的风景。这种“敢为天下先”的精神正是创新最需要的品质，也早已融入了常州企业的血脉和每一个常州人的基因。近代民族工业家刘国钧，面对日本企业的垄断打压，敢于竞争，勇于创新，引领国内纺织业蓬勃发展。如今</w:t>
      </w:r>
      <w:r>
        <w:rPr>
          <w:rFonts w:eastAsia="仿宋_GB2312"/>
          <w:sz w:val="36"/>
          <w:szCs w:val="36"/>
        </w:rPr>
        <w:t>，常州拥有200多个行业领跑者和隐形冠军，</w:t>
      </w:r>
      <w:r>
        <w:rPr>
          <w:rFonts w:hint="eastAsia" w:eastAsia="仿宋_GB2312"/>
          <w:sz w:val="36"/>
          <w:szCs w:val="36"/>
        </w:rPr>
        <w:t>每一个都是“勇争一流、耻为二手”常州精神的最好诠释。创新如同登山攀岩，真正的攀登者绝不会因为留恋半山风光而止步不前。广大企业要坚定“会当凌绝顶”的信念，胸怀“踏平坎坷成大道”的豪迈，在更高起点推进“二次创业”“三次创业”，向技术最高峰攀登，向创新最极限冲刺。我们坚信，迎接大家的一定是“一览众山小”的无限风光。</w:t>
      </w:r>
    </w:p>
    <w:p>
      <w:pPr>
        <w:spacing w:line="640" w:lineRule="exact"/>
        <w:ind w:firstLine="723"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要有“舍得下本钱”的决心。</w:t>
      </w:r>
      <w:r>
        <w:rPr>
          <w:rFonts w:hint="eastAsia" w:ascii="仿宋_GB2312" w:hAnsi="仿宋_GB2312" w:eastAsia="仿宋_GB2312" w:cs="仿宋_GB2312"/>
          <w:sz w:val="36"/>
          <w:szCs w:val="36"/>
        </w:rPr>
        <w:t>创新是需要投入的，政府要下本钱，企业更要下本钱，不能图一时的“省钱”、眼前的“快钱”。深圳形成了“</w:t>
      </w:r>
      <w:r>
        <w:rPr>
          <w:rFonts w:eastAsia="仿宋_GB2312"/>
          <w:sz w:val="36"/>
          <w:szCs w:val="36"/>
        </w:rPr>
        <w:t>6</w:t>
      </w:r>
      <w:r>
        <w:rPr>
          <w:rFonts w:hint="eastAsia" w:ascii="仿宋_GB2312" w:hAnsi="仿宋_GB2312" w:eastAsia="仿宋_GB2312" w:cs="仿宋_GB2312"/>
          <w:sz w:val="36"/>
          <w:szCs w:val="36"/>
        </w:rPr>
        <w:t>个</w:t>
      </w:r>
      <w:r>
        <w:rPr>
          <w:rFonts w:hint="eastAsia" w:eastAsia="仿宋_GB2312"/>
          <w:sz w:val="36"/>
          <w:szCs w:val="36"/>
        </w:rPr>
        <w:t>90%</w:t>
      </w:r>
      <w:r>
        <w:rPr>
          <w:rFonts w:hint="eastAsia" w:ascii="仿宋_GB2312" w:hAnsi="仿宋_GB2312" w:eastAsia="仿宋_GB2312" w:cs="仿宋_GB2312"/>
          <w:sz w:val="36"/>
          <w:szCs w:val="36"/>
        </w:rPr>
        <w:t>”的独特创新现象，</w:t>
      </w:r>
      <w:r>
        <w:rPr>
          <w:rFonts w:hint="eastAsia" w:eastAsia="仿宋_GB2312"/>
          <w:sz w:val="36"/>
          <w:szCs w:val="36"/>
        </w:rPr>
        <w:t>90%</w:t>
      </w:r>
      <w:r>
        <w:rPr>
          <w:rFonts w:hint="eastAsia" w:ascii="仿宋_GB2312" w:hAnsi="仿宋_GB2312" w:eastAsia="仿宋_GB2312" w:cs="仿宋_GB2312"/>
          <w:sz w:val="36"/>
          <w:szCs w:val="36"/>
        </w:rPr>
        <w:t>以上的创新型企业是本土企业、</w:t>
      </w:r>
      <w:r>
        <w:rPr>
          <w:rFonts w:hint="eastAsia" w:eastAsia="仿宋_GB2312"/>
          <w:sz w:val="36"/>
          <w:szCs w:val="36"/>
        </w:rPr>
        <w:t>90%</w:t>
      </w:r>
      <w:r>
        <w:rPr>
          <w:rFonts w:hint="eastAsia" w:ascii="仿宋_GB2312" w:hAnsi="仿宋_GB2312" w:eastAsia="仿宋_GB2312" w:cs="仿宋_GB2312"/>
          <w:sz w:val="36"/>
          <w:szCs w:val="36"/>
        </w:rPr>
        <w:t>以上的研发机构设立在企业、</w:t>
      </w:r>
      <w:r>
        <w:rPr>
          <w:rFonts w:hint="eastAsia" w:eastAsia="仿宋_GB2312"/>
          <w:sz w:val="36"/>
          <w:szCs w:val="36"/>
        </w:rPr>
        <w:t>90%</w:t>
      </w:r>
      <w:r>
        <w:rPr>
          <w:rFonts w:hint="eastAsia" w:ascii="仿宋_GB2312" w:hAnsi="仿宋_GB2312" w:eastAsia="仿宋_GB2312" w:cs="仿宋_GB2312"/>
          <w:sz w:val="36"/>
          <w:szCs w:val="36"/>
        </w:rPr>
        <w:t>以上的研发人员集中在企业、</w:t>
      </w:r>
      <w:r>
        <w:rPr>
          <w:rFonts w:hint="eastAsia" w:eastAsia="仿宋_GB2312"/>
          <w:sz w:val="36"/>
          <w:szCs w:val="36"/>
        </w:rPr>
        <w:t>90%</w:t>
      </w:r>
      <w:r>
        <w:rPr>
          <w:rFonts w:hint="eastAsia" w:ascii="仿宋_GB2312" w:hAnsi="仿宋_GB2312" w:eastAsia="仿宋_GB2312" w:cs="仿宋_GB2312"/>
          <w:sz w:val="36"/>
          <w:szCs w:val="36"/>
        </w:rPr>
        <w:t>以上的研发资金来源于企业、</w:t>
      </w:r>
      <w:r>
        <w:rPr>
          <w:rFonts w:hint="eastAsia" w:eastAsia="仿宋_GB2312"/>
          <w:sz w:val="36"/>
          <w:szCs w:val="36"/>
        </w:rPr>
        <w:t>90%</w:t>
      </w:r>
      <w:r>
        <w:rPr>
          <w:rFonts w:hint="eastAsia" w:ascii="仿宋_GB2312" w:hAnsi="仿宋_GB2312" w:eastAsia="仿宋_GB2312" w:cs="仿宋_GB2312"/>
          <w:sz w:val="36"/>
          <w:szCs w:val="36"/>
        </w:rPr>
        <w:t>以上的职务发明专利出自企业、</w:t>
      </w:r>
      <w:r>
        <w:rPr>
          <w:rFonts w:hint="eastAsia" w:eastAsia="仿宋_GB2312"/>
          <w:sz w:val="36"/>
          <w:szCs w:val="36"/>
        </w:rPr>
        <w:t>90%</w:t>
      </w:r>
      <w:r>
        <w:rPr>
          <w:rFonts w:hint="eastAsia" w:ascii="仿宋_GB2312" w:hAnsi="仿宋_GB2312" w:eastAsia="仿宋_GB2312" w:cs="仿宋_GB2312"/>
          <w:sz w:val="36"/>
          <w:szCs w:val="36"/>
        </w:rPr>
        <w:t>以上的重大科技项目发明专利来源于龙头企业。华为的创新密码就是砸人、砸钱、砸时间，每年研发投入占比</w:t>
      </w:r>
      <w:r>
        <w:rPr>
          <w:rFonts w:eastAsia="仿宋_GB2312"/>
          <w:sz w:val="36"/>
          <w:szCs w:val="36"/>
        </w:rPr>
        <w:t>15%</w:t>
      </w:r>
      <w:r>
        <w:rPr>
          <w:rFonts w:hint="eastAsia" w:ascii="仿宋_GB2312" w:hAnsi="仿宋_GB2312" w:eastAsia="仿宋_GB2312" w:cs="仿宋_GB2312"/>
          <w:sz w:val="36"/>
          <w:szCs w:val="36"/>
        </w:rPr>
        <w:t>左右。去年，我市工业企业研发投入占比在</w:t>
      </w:r>
      <w:r>
        <w:rPr>
          <w:rFonts w:eastAsia="仿宋_GB2312"/>
          <w:sz w:val="36"/>
          <w:szCs w:val="36"/>
        </w:rPr>
        <w:t>3%</w:t>
      </w:r>
      <w:r>
        <w:rPr>
          <w:rFonts w:hint="eastAsia" w:ascii="仿宋_GB2312" w:hAnsi="仿宋_GB2312" w:eastAsia="仿宋_GB2312" w:cs="仿宋_GB2312"/>
          <w:sz w:val="36"/>
          <w:szCs w:val="36"/>
        </w:rPr>
        <w:t>左右，从国际经验看，这一指标达到</w:t>
      </w:r>
      <w:r>
        <w:rPr>
          <w:rFonts w:hint="eastAsia" w:eastAsia="仿宋_GB2312"/>
          <w:sz w:val="36"/>
          <w:szCs w:val="36"/>
        </w:rPr>
        <w:t>5%—10%</w:t>
      </w:r>
      <w:r>
        <w:rPr>
          <w:rFonts w:hint="eastAsia" w:ascii="仿宋_GB2312" w:hAnsi="仿宋_GB2312" w:eastAsia="仿宋_GB2312" w:cs="仿宋_GB2312"/>
          <w:sz w:val="36"/>
          <w:szCs w:val="36"/>
        </w:rPr>
        <w:t>的企业才具有持续的竞争力。广大企业要高度重视创新，大力建设研发机构，加大对技术研发、人才引进、产品创新的投入，真正成为更加强大的创新主体。我们将与企业携手同行，对加大研发投入、创建重大创新平台、争取重大创新项目的企业进一步加大支持力度。我们坚信，当研发团队、研发机构、创新平台遍布企业的时候，一定能够碰撞出光彩耀眼的智慧火花，迸发出踏浪前行的澎湃力量。</w:t>
      </w:r>
    </w:p>
    <w:p>
      <w:pPr>
        <w:spacing w:line="640" w:lineRule="exact"/>
        <w:ind w:firstLine="723"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要有“十年磨一剑”的定力。</w:t>
      </w:r>
      <w:r>
        <w:rPr>
          <w:rFonts w:hint="eastAsia" w:ascii="仿宋_GB2312" w:hAnsi="仿宋_GB2312" w:eastAsia="仿宋_GB2312" w:cs="仿宋_GB2312"/>
          <w:sz w:val="36"/>
          <w:szCs w:val="36"/>
        </w:rPr>
        <w:t>科技创新是个长周期，投入了不一定有即期回报，有时板凳要坐十年冷，甚至可能没有任何结果。中简科技在起步阶段曾经面临难以运转的困境，但企业研发团队坚持十年科技长跑不动摇，最终成功在深交所鸣锣上市，成为国内碳纤维龙头股。中车戚研所十年专注一件事，成功研发</w:t>
      </w:r>
      <w:r>
        <w:rPr>
          <w:rFonts w:eastAsia="仿宋_GB2312"/>
          <w:sz w:val="36"/>
          <w:szCs w:val="36"/>
        </w:rPr>
        <w:t>高可靠性齿轮传动系统</w:t>
      </w:r>
      <w:r>
        <w:rPr>
          <w:rFonts w:hint="eastAsia" w:ascii="仿宋_GB2312" w:hAnsi="仿宋_GB2312" w:eastAsia="仿宋_GB2312" w:cs="仿宋_GB2312"/>
          <w:sz w:val="36"/>
          <w:szCs w:val="36"/>
        </w:rPr>
        <w:t>，解决了高铁“卡脖子”零件问题，摘得第四届中国工业大奖。在创新的漫长旅程中，广大企业唯有心存敬畏、尊重规律、脚踏实地，耐得住寂寞、经得起诱惑、守得住初心，才能攻克难关、勇攀高峰。我们坚信，阳光总在风雨后，未来会有更多的常州企业攻克“卡脖子”瓶颈，突破原始创新，创造更多属于常州的创新奇迹。</w:t>
      </w:r>
    </w:p>
    <w:p>
      <w:pPr>
        <w:spacing w:line="640" w:lineRule="exact"/>
        <w:ind w:firstLine="723"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要有“放眼全世界”的格局。</w:t>
      </w:r>
      <w:r>
        <w:rPr>
          <w:rFonts w:hint="eastAsia" w:ascii="仿宋_GB2312" w:hAnsi="仿宋_GB2312" w:eastAsia="仿宋_GB2312" w:cs="仿宋_GB2312"/>
          <w:sz w:val="36"/>
          <w:szCs w:val="36"/>
        </w:rPr>
        <w:t>有多广的视野，就有多大的格局。我们强调自主创新，绝不是关起门来搞创新。尤其是和北上广深等先进城市相比，常州创新资源禀赋不足，这就更需要我们走开放创新之路。恒立液压、金</w:t>
      </w:r>
      <w:r>
        <w:rPr>
          <w:rFonts w:hint="eastAsia" w:ascii="宋体" w:hAnsi="宋体" w:cs="仿宋_GB2312"/>
          <w:sz w:val="36"/>
          <w:szCs w:val="36"/>
        </w:rPr>
        <w:t>昇</w:t>
      </w:r>
      <w:r>
        <w:rPr>
          <w:rFonts w:hint="eastAsia" w:ascii="仿宋_GB2312" w:hAnsi="仿宋_GB2312" w:eastAsia="仿宋_GB2312" w:cs="仿宋_GB2312"/>
          <w:sz w:val="36"/>
          <w:szCs w:val="36"/>
        </w:rPr>
        <w:t>实业等一批企业，积极拓展创新视野，在德国、瑞士、美国等地设立海外研发机构，吸纳更多国际化技术、一流人才等“为我所用”，成功跻身国际行业产业领域前沿。广大企业要以通达天下的胸襟、高瞻全球的眼光，更好利用国际国内两个市场、两种资源，加强国际创新合作，促进创新资源共享、创新链条共建、创新协作共赢，努力增创发展新优势、增强国际竞争力。对积极“走出去”设立离岸创新中心的企业，我们将给予全方位支持。我们坚信，未来的常州，将以更加开放的平台，携手各国科技精英，共同探索世界科技前沿，汇聚起同舟共济、实现超越的强大力量。</w:t>
      </w:r>
    </w:p>
    <w:p>
      <w:pPr>
        <w:spacing w:line="640" w:lineRule="exact"/>
        <w:ind w:firstLine="723"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要有“拥抱新经济”的姿态。</w:t>
      </w:r>
      <w:r>
        <w:rPr>
          <w:rFonts w:hint="eastAsia" w:ascii="仿宋_GB2312" w:hAnsi="仿宋_GB2312" w:eastAsia="仿宋_GB2312" w:cs="仿宋_GB2312"/>
          <w:sz w:val="36"/>
          <w:szCs w:val="36"/>
        </w:rPr>
        <w:t>创新不仅有科技创新，还有思维创新、模式创新、业态创新。当前，数字经济迭代浪潮扑面而来，工业互联网、智慧物流、直播带货、在线教育等新模式、新业态蓬勃兴起，摆在我们面前的，不是想不想、愿不愿适应的问题，而是稍慢一步就会被淘汰的问题，唯有抢先作为才能占据先机。中天钢铁通过工业互联网平台，为超过</w:t>
      </w:r>
      <w:r>
        <w:rPr>
          <w:rFonts w:eastAsia="仿宋_GB2312"/>
          <w:sz w:val="36"/>
          <w:szCs w:val="36"/>
        </w:rPr>
        <w:t>200</w:t>
      </w:r>
      <w:r>
        <w:rPr>
          <w:rFonts w:hint="eastAsia" w:ascii="仿宋_GB2312" w:hAnsi="仿宋_GB2312" w:eastAsia="仿宋_GB2312" w:cs="仿宋_GB2312"/>
          <w:sz w:val="36"/>
          <w:szCs w:val="36"/>
        </w:rPr>
        <w:t>家直供终端客户提供门对门的个性化定制产品。龙城精锻开发的自动化爪极设计制造一体化平台，让产品开发时间减少</w:t>
      </w:r>
      <w:r>
        <w:rPr>
          <w:rFonts w:hint="eastAsia" w:eastAsia="仿宋_GB2312"/>
          <w:sz w:val="36"/>
          <w:szCs w:val="36"/>
        </w:rPr>
        <w:t>24%</w:t>
      </w:r>
      <w:r>
        <w:rPr>
          <w:rFonts w:hint="eastAsia" w:ascii="仿宋_GB2312" w:hAnsi="仿宋_GB2312" w:eastAsia="仿宋_GB2312" w:cs="仿宋_GB2312"/>
          <w:sz w:val="36"/>
          <w:szCs w:val="36"/>
        </w:rPr>
        <w:t>。</w:t>
      </w:r>
      <w:r>
        <w:rPr>
          <w:rFonts w:hint="eastAsia" w:eastAsia="仿宋_GB2312"/>
          <w:sz w:val="36"/>
          <w:szCs w:val="36"/>
        </w:rPr>
        <w:t>精研科技运用“5G+AI”打造了智能质检平台，效率比人工检测提高10倍以上，荣获全国5G应用征集大赛一等奖。在新经济发展风口，</w:t>
      </w:r>
      <w:r>
        <w:rPr>
          <w:rFonts w:hint="eastAsia" w:ascii="仿宋_GB2312" w:hAnsi="仿宋_GB2312" w:eastAsia="仿宋_GB2312" w:cs="仿宋_GB2312"/>
          <w:sz w:val="36"/>
          <w:szCs w:val="36"/>
        </w:rPr>
        <w:t>广大企业不能当视而不见、因循守旧的“鸵鸟”，而要做主动求变、勇于革新的“凤凰”，拥抱新经济、融入新时代，在新一轮竞争中成功涅</w:t>
      </w:r>
      <w:r>
        <w:rPr>
          <w:rFonts w:hint="eastAsia" w:ascii="宋体" w:hAnsi="宋体" w:cs="仿宋_GB2312"/>
          <w:sz w:val="36"/>
          <w:szCs w:val="36"/>
        </w:rPr>
        <w:t>槃</w:t>
      </w:r>
      <w:r>
        <w:rPr>
          <w:rFonts w:hint="eastAsia" w:ascii="仿宋_GB2312" w:hAnsi="仿宋_GB2312" w:eastAsia="仿宋_GB2312" w:cs="仿宋_GB2312"/>
          <w:sz w:val="36"/>
          <w:szCs w:val="36"/>
        </w:rPr>
        <w:t>。我们坚信，在以数字经济引领发展的新蓝海中，会有更多的常州企业乘风破浪、扬帆远航。</w:t>
      </w:r>
    </w:p>
    <w:p>
      <w:pPr>
        <w:spacing w:line="640" w:lineRule="exact"/>
        <w:ind w:firstLine="723"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要有“培养年轻人”的责任。</w:t>
      </w:r>
      <w:r>
        <w:rPr>
          <w:rFonts w:hint="eastAsia" w:ascii="仿宋_GB2312" w:hAnsi="仿宋_GB2312" w:eastAsia="仿宋_GB2312" w:cs="仿宋_GB2312"/>
          <w:sz w:val="36"/>
          <w:szCs w:val="36"/>
        </w:rPr>
        <w:t>青年保守思想最少，创造活力最多，是最善创新的群体。翻开人类的创新史，杰出的年轻人灿若繁星、数不胜数。乔布斯</w:t>
      </w:r>
      <w:r>
        <w:rPr>
          <w:rFonts w:eastAsia="仿宋_GB2312"/>
          <w:sz w:val="36"/>
          <w:szCs w:val="36"/>
        </w:rPr>
        <w:t>21</w:t>
      </w:r>
      <w:r>
        <w:rPr>
          <w:rFonts w:hint="eastAsia" w:ascii="仿宋_GB2312" w:hAnsi="仿宋_GB2312" w:eastAsia="仿宋_GB2312" w:cs="仿宋_GB2312"/>
          <w:sz w:val="36"/>
          <w:szCs w:val="36"/>
        </w:rPr>
        <w:t>岁设计第一台苹果电脑，比尔·盖茨</w:t>
      </w:r>
      <w:r>
        <w:rPr>
          <w:rFonts w:hint="eastAsia" w:eastAsia="仿宋_GB2312"/>
          <w:sz w:val="36"/>
          <w:szCs w:val="36"/>
        </w:rPr>
        <w:t>28</w:t>
      </w:r>
      <w:r>
        <w:rPr>
          <w:rFonts w:hint="eastAsia" w:ascii="仿宋_GB2312" w:hAnsi="仿宋_GB2312" w:eastAsia="仿宋_GB2312" w:cs="仿宋_GB2312"/>
          <w:sz w:val="36"/>
          <w:szCs w:val="36"/>
        </w:rPr>
        <w:t>岁开发</w:t>
      </w:r>
      <w:r>
        <w:rPr>
          <w:rFonts w:hint="eastAsia" w:eastAsia="仿宋_GB2312"/>
          <w:sz w:val="36"/>
          <w:szCs w:val="36"/>
        </w:rPr>
        <w:t>windows</w:t>
      </w:r>
      <w:r>
        <w:rPr>
          <w:rFonts w:hint="eastAsia" w:ascii="仿宋_GB2312" w:hAnsi="仿宋_GB2312" w:eastAsia="仿宋_GB2312" w:cs="仿宋_GB2312"/>
          <w:sz w:val="36"/>
          <w:szCs w:val="36"/>
        </w:rPr>
        <w:t>操作系统，李彦宏和马云创办百度和阿里巴巴时一个</w:t>
      </w:r>
      <w:r>
        <w:rPr>
          <w:rFonts w:hint="eastAsia" w:eastAsia="仿宋_GB2312"/>
          <w:sz w:val="36"/>
          <w:szCs w:val="36"/>
        </w:rPr>
        <w:t>31</w:t>
      </w:r>
      <w:r>
        <w:rPr>
          <w:rFonts w:hint="eastAsia" w:ascii="仿宋_GB2312" w:hAnsi="仿宋_GB2312" w:eastAsia="仿宋_GB2312" w:cs="仿宋_GB2312"/>
          <w:sz w:val="36"/>
          <w:szCs w:val="36"/>
        </w:rPr>
        <w:t>岁，一个</w:t>
      </w:r>
      <w:r>
        <w:rPr>
          <w:rFonts w:hint="eastAsia" w:eastAsia="仿宋_GB2312"/>
          <w:sz w:val="36"/>
          <w:szCs w:val="36"/>
        </w:rPr>
        <w:t>35</w:t>
      </w:r>
      <w:r>
        <w:rPr>
          <w:rFonts w:hint="eastAsia" w:ascii="仿宋_GB2312" w:hAnsi="仿宋_GB2312" w:eastAsia="仿宋_GB2312" w:cs="仿宋_GB2312"/>
          <w:sz w:val="36"/>
          <w:szCs w:val="36"/>
        </w:rPr>
        <w:t>岁。可以说创新创业是年轻人的事业，给年轻人舞台，就是给企业未来。广大企业和企业家要给年轻人架梯子、搭台子、压担子，敢于放手培养“创二代”，发掘和培育青年人才队伍，激发青年创新创造活力，积蓄企业长远发展的不竭动力。我们将实施“青春留常”计划，积极推进青年人才社区、青年人才公寓、青年人才驿站建设，打造多彩活力的青年人才友好型城市。我们坚信，会有更多</w:t>
      </w:r>
      <w:r>
        <w:rPr>
          <w:rFonts w:hint="eastAsia" w:ascii="仿宋_GB2312" w:hAnsi="仿宋" w:eastAsia="仿宋_GB2312" w:cs="宋体"/>
          <w:bCs/>
          <w:kern w:val="0"/>
          <w:sz w:val="36"/>
          <w:szCs w:val="36"/>
        </w:rPr>
        <w:t>敢</w:t>
      </w:r>
      <w:r>
        <w:rPr>
          <w:rFonts w:hint="eastAsia" w:eastAsia="仿宋_GB2312"/>
          <w:sz w:val="36"/>
          <w:szCs w:val="36"/>
        </w:rPr>
        <w:t>创新、勇创业、善创造</w:t>
      </w:r>
      <w:r>
        <w:rPr>
          <w:rFonts w:hint="eastAsia" w:ascii="仿宋_GB2312" w:hAnsi="仿宋_GB2312" w:eastAsia="仿宋_GB2312" w:cs="仿宋_GB2312"/>
          <w:sz w:val="36"/>
          <w:szCs w:val="36"/>
        </w:rPr>
        <w:t>的青年才俊选择常州、扎根常州，</w:t>
      </w:r>
      <w:r>
        <w:rPr>
          <w:rFonts w:hint="eastAsia" w:ascii="仿宋_GB2312" w:hAnsi="仿宋" w:eastAsia="仿宋_GB2312" w:cs="宋体"/>
          <w:bCs/>
          <w:kern w:val="0"/>
          <w:sz w:val="36"/>
          <w:szCs w:val="36"/>
        </w:rPr>
        <w:t>成为驱动城市未来的强劲“后浪”。</w:t>
      </w:r>
    </w:p>
    <w:p>
      <w:pPr>
        <w:spacing w:line="640" w:lineRule="exact"/>
        <w:ind w:firstLine="720" w:firstLineChars="200"/>
        <w:rPr>
          <w:rFonts w:ascii="仿宋_GB2312" w:hAnsi="仿宋" w:eastAsia="仿宋_GB2312" w:cs="宋体"/>
          <w:bCs/>
          <w:kern w:val="0"/>
          <w:sz w:val="36"/>
          <w:szCs w:val="36"/>
        </w:rPr>
      </w:pPr>
      <w:r>
        <w:rPr>
          <w:rFonts w:hint="eastAsia" w:ascii="仿宋_GB2312" w:hAnsi="仿宋" w:eastAsia="仿宋_GB2312" w:cs="宋体"/>
          <w:bCs/>
          <w:kern w:val="0"/>
          <w:sz w:val="36"/>
          <w:szCs w:val="36"/>
        </w:rPr>
        <w:t>同志们、企业家朋友们！</w:t>
      </w:r>
    </w:p>
    <w:p>
      <w:pPr>
        <w:spacing w:line="640" w:lineRule="exact"/>
        <w:ind w:firstLine="720" w:firstLineChars="200"/>
        <w:rPr>
          <w:rFonts w:eastAsia="仿宋_GB2312"/>
          <w:sz w:val="36"/>
          <w:szCs w:val="36"/>
        </w:rPr>
      </w:pPr>
      <w:r>
        <w:rPr>
          <w:rFonts w:hint="eastAsia" w:ascii="黑体" w:hAnsi="黑体" w:eastAsia="黑体" w:cs="黑体"/>
          <w:bCs/>
          <w:kern w:val="0"/>
          <w:sz w:val="36"/>
          <w:szCs w:val="36"/>
        </w:rPr>
        <w:t>创新再出发，必须完善机制真抓实干。</w:t>
      </w:r>
      <w:r>
        <w:rPr>
          <w:rFonts w:hint="eastAsia" w:ascii="仿宋_GB2312" w:hAnsi="仿宋_GB2312" w:eastAsia="仿宋_GB2312" w:cs="仿宋_GB2312"/>
          <w:sz w:val="36"/>
          <w:szCs w:val="36"/>
        </w:rPr>
        <w:t>没有好的机制，投入再多、人才再多，也难以产生好的效果。</w:t>
      </w:r>
      <w:r>
        <w:rPr>
          <w:rFonts w:hint="eastAsia" w:ascii="楷体_GB2312" w:hAnsi="黑体" w:eastAsia="楷体_GB2312" w:cs="黑体"/>
          <w:b/>
          <w:bCs/>
          <w:kern w:val="0"/>
          <w:sz w:val="36"/>
          <w:szCs w:val="36"/>
        </w:rPr>
        <w:t>要完善推进机制。</w:t>
      </w:r>
      <w:r>
        <w:rPr>
          <w:rFonts w:hint="eastAsia" w:ascii="仿宋_GB2312" w:hAnsi="仿宋" w:eastAsia="仿宋_GB2312" w:cs="宋体"/>
          <w:bCs/>
          <w:kern w:val="0"/>
          <w:sz w:val="36"/>
          <w:szCs w:val="36"/>
        </w:rPr>
        <w:t>市委将成立创新委，负责统筹全市创新发展工作，研究制定重要政策，协调推进重大事项。各级各部门要深刻认识创新对常州发展的重大意义，懂得、舍得、等得，一把手亲自抓，条块联动一起抓，一切资源优先向创新配置，一切力量优先向创新集中，形成强大合力。</w:t>
      </w:r>
      <w:r>
        <w:rPr>
          <w:rFonts w:hint="eastAsia" w:ascii="楷体_GB2312" w:hAnsi="黑体" w:eastAsia="楷体_GB2312" w:cs="黑体"/>
          <w:b/>
          <w:bCs/>
          <w:kern w:val="0"/>
          <w:sz w:val="36"/>
          <w:szCs w:val="36"/>
        </w:rPr>
        <w:t>要完善落实机制</w:t>
      </w:r>
      <w:r>
        <w:rPr>
          <w:rFonts w:hint="eastAsia" w:ascii="黑体" w:hAnsi="黑体" w:eastAsia="黑体" w:cs="黑体"/>
          <w:bCs/>
          <w:kern w:val="0"/>
          <w:sz w:val="36"/>
          <w:szCs w:val="36"/>
        </w:rPr>
        <w:t>。</w:t>
      </w:r>
      <w:r>
        <w:rPr>
          <w:rFonts w:hint="eastAsia" w:ascii="仿宋_GB2312" w:hAnsi="仿宋" w:eastAsia="仿宋_GB2312" w:cs="宋体"/>
          <w:bCs/>
          <w:kern w:val="0"/>
          <w:sz w:val="36"/>
          <w:szCs w:val="36"/>
        </w:rPr>
        <w:t>政策的生命力在于落实，市创新办要把目标任务分解到各级各部门、量化到各环节各岗位，纳入全市高质量考核，按月调度，形成工作闭环。各地各部门要对照每一项任务、每一个指标，抓紧定方案、定计划、定责任、定时间节点，确保落地落实、一抓到底。要抓紧开展“创新</w:t>
      </w:r>
      <w:r>
        <w:rPr>
          <w:rFonts w:eastAsia="仿宋_GB2312"/>
          <w:bCs/>
          <w:kern w:val="0"/>
          <w:sz w:val="36"/>
          <w:szCs w:val="36"/>
        </w:rPr>
        <w:t>20</w:t>
      </w:r>
      <w:r>
        <w:rPr>
          <w:rFonts w:hint="eastAsia" w:ascii="仿宋_GB2312" w:hAnsi="仿宋" w:eastAsia="仿宋_GB2312" w:cs="宋体"/>
          <w:bCs/>
          <w:kern w:val="0"/>
          <w:sz w:val="36"/>
          <w:szCs w:val="36"/>
        </w:rPr>
        <w:t>条”政策解读，通过政企通、我的常州等客户端，让政策直达企业、直达基层。</w:t>
      </w:r>
      <w:r>
        <w:rPr>
          <w:rFonts w:hint="eastAsia" w:ascii="楷体_GB2312" w:hAnsi="黑体" w:eastAsia="楷体_GB2312" w:cs="黑体"/>
          <w:b/>
          <w:bCs/>
          <w:kern w:val="0"/>
          <w:sz w:val="36"/>
          <w:szCs w:val="36"/>
        </w:rPr>
        <w:t>要完善包容机制。</w:t>
      </w:r>
      <w:r>
        <w:rPr>
          <w:rFonts w:hint="eastAsia" w:ascii="仿宋_GB2312" w:hAnsi="仿宋" w:eastAsia="仿宋_GB2312" w:cs="宋体"/>
          <w:bCs/>
          <w:kern w:val="0"/>
          <w:sz w:val="36"/>
          <w:szCs w:val="36"/>
        </w:rPr>
        <w:t>在全社会大力弘扬尊重创新、尊重知识、尊重人才、尊重创造的理念，</w:t>
      </w:r>
      <w:r>
        <w:rPr>
          <w:rFonts w:hint="eastAsia" w:eastAsia="仿宋_GB2312"/>
          <w:sz w:val="36"/>
          <w:szCs w:val="36"/>
        </w:rPr>
        <w:t>塑造鼓励创新、宽容失败的创新精神，把鼓励激励、容错纠错、能上能下</w:t>
      </w:r>
      <w:r>
        <w:rPr>
          <w:rFonts w:hint="eastAsia" w:eastAsia="仿宋_GB2312"/>
          <w:sz w:val="36"/>
          <w:szCs w:val="36"/>
          <w:lang w:eastAsia="zh-CN"/>
        </w:rPr>
        <w:t>“</w:t>
      </w:r>
      <w:r>
        <w:rPr>
          <w:rFonts w:hint="eastAsia" w:eastAsia="仿宋_GB2312"/>
          <w:sz w:val="36"/>
          <w:szCs w:val="36"/>
        </w:rPr>
        <w:t>三项机制</w:t>
      </w:r>
      <w:r>
        <w:rPr>
          <w:rFonts w:hint="eastAsia" w:eastAsia="仿宋_GB2312"/>
          <w:sz w:val="36"/>
          <w:szCs w:val="36"/>
          <w:lang w:eastAsia="zh-CN"/>
        </w:rPr>
        <w:t>”</w:t>
      </w:r>
      <w:r>
        <w:rPr>
          <w:rFonts w:hint="eastAsia" w:eastAsia="仿宋_GB2312"/>
          <w:sz w:val="36"/>
          <w:szCs w:val="36"/>
        </w:rPr>
        <w:t>落实到创新创业领域，最大限度调动广大干部推动创新的积极性、主动性和创造性，最大限度营造市场主体想创新、能创新、真创新的浓厚氛围。</w:t>
      </w:r>
    </w:p>
    <w:p>
      <w:pPr>
        <w:spacing w:line="640" w:lineRule="exact"/>
        <w:ind w:firstLine="720" w:firstLineChars="200"/>
        <w:rPr>
          <w:rFonts w:eastAsia="仿宋_GB2312"/>
          <w:sz w:val="36"/>
          <w:szCs w:val="36"/>
        </w:rPr>
      </w:pPr>
      <w:r>
        <w:rPr>
          <w:rFonts w:hint="eastAsia" w:ascii="仿宋_GB2312" w:hAnsi="仿宋" w:eastAsia="仿宋_GB2312" w:cs="宋体"/>
          <w:bCs/>
          <w:kern w:val="0"/>
          <w:sz w:val="36"/>
          <w:szCs w:val="36"/>
        </w:rPr>
        <w:t>同志们，实干成就梦想，创新赢得未来。让我们坚持以习近平新时代中国特色社会主义思想为指引，发扬为民服务孺子牛、创新发展拓荒牛、艰苦奋斗老黄牛的精神，凝心聚力、苦干实干，全面建设国家创新型城市，更好担当“争当表率、争做示范、走在前列”重大使命，以高质量发展的优异成绩向建党</w:t>
      </w:r>
      <w:r>
        <w:rPr>
          <w:rFonts w:eastAsia="仿宋_GB2312"/>
          <w:bCs/>
          <w:kern w:val="0"/>
          <w:sz w:val="36"/>
          <w:szCs w:val="36"/>
        </w:rPr>
        <w:t>100</w:t>
      </w:r>
      <w:r>
        <w:rPr>
          <w:rFonts w:hint="eastAsia" w:ascii="仿宋_GB2312" w:hAnsi="仿宋" w:eastAsia="仿宋_GB2312" w:cs="宋体"/>
          <w:bCs/>
          <w:kern w:val="0"/>
          <w:sz w:val="36"/>
          <w:szCs w:val="36"/>
        </w:rPr>
        <w:t>周年献礼！</w:t>
      </w:r>
    </w:p>
    <w:sectPr>
      <w:footerReference r:id="rId3" w:type="default"/>
      <w:pgSz w:w="11906" w:h="16838"/>
      <w:pgMar w:top="1644" w:right="1588" w:bottom="164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w:t>
    </w:r>
    <w:r>
      <w:rPr>
        <w:rFonts w:ascii="宋体" w:hAnsi="宋体"/>
        <w:sz w:val="28"/>
        <w:szCs w:val="28"/>
        <w:lang w:val="en-US"/>
      </w:rPr>
      <w:t xml:space="preserve"> 1 -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1A7E"/>
    <w:rsid w:val="000015B8"/>
    <w:rsid w:val="0001137D"/>
    <w:rsid w:val="000147DF"/>
    <w:rsid w:val="000147EC"/>
    <w:rsid w:val="00016853"/>
    <w:rsid w:val="00016D77"/>
    <w:rsid w:val="00023034"/>
    <w:rsid w:val="00025E59"/>
    <w:rsid w:val="000265D6"/>
    <w:rsid w:val="00030E6C"/>
    <w:rsid w:val="000429A7"/>
    <w:rsid w:val="00042BCE"/>
    <w:rsid w:val="00042D58"/>
    <w:rsid w:val="000433E3"/>
    <w:rsid w:val="00043781"/>
    <w:rsid w:val="00044B84"/>
    <w:rsid w:val="00045989"/>
    <w:rsid w:val="0005176E"/>
    <w:rsid w:val="00051DFC"/>
    <w:rsid w:val="00054146"/>
    <w:rsid w:val="00055149"/>
    <w:rsid w:val="00055A61"/>
    <w:rsid w:val="0005747F"/>
    <w:rsid w:val="00060295"/>
    <w:rsid w:val="0006131B"/>
    <w:rsid w:val="00062FC5"/>
    <w:rsid w:val="0006661F"/>
    <w:rsid w:val="000679CC"/>
    <w:rsid w:val="00071F4C"/>
    <w:rsid w:val="00074007"/>
    <w:rsid w:val="0007764C"/>
    <w:rsid w:val="00080785"/>
    <w:rsid w:val="00080D1B"/>
    <w:rsid w:val="00081D3D"/>
    <w:rsid w:val="00082E76"/>
    <w:rsid w:val="00087A80"/>
    <w:rsid w:val="00092230"/>
    <w:rsid w:val="000924DF"/>
    <w:rsid w:val="000927D2"/>
    <w:rsid w:val="00094914"/>
    <w:rsid w:val="000A0FAE"/>
    <w:rsid w:val="000B1C9C"/>
    <w:rsid w:val="000B242B"/>
    <w:rsid w:val="000B525B"/>
    <w:rsid w:val="000B5292"/>
    <w:rsid w:val="000B5645"/>
    <w:rsid w:val="000B7013"/>
    <w:rsid w:val="000C1598"/>
    <w:rsid w:val="000D2A53"/>
    <w:rsid w:val="000D6F68"/>
    <w:rsid w:val="000E1026"/>
    <w:rsid w:val="000E30D9"/>
    <w:rsid w:val="000E711F"/>
    <w:rsid w:val="000E7381"/>
    <w:rsid w:val="000F769D"/>
    <w:rsid w:val="00102E4F"/>
    <w:rsid w:val="00105B02"/>
    <w:rsid w:val="00107AAD"/>
    <w:rsid w:val="00115D26"/>
    <w:rsid w:val="001163D4"/>
    <w:rsid w:val="001231C5"/>
    <w:rsid w:val="00124FBD"/>
    <w:rsid w:val="001270A1"/>
    <w:rsid w:val="001310C5"/>
    <w:rsid w:val="001326D0"/>
    <w:rsid w:val="0013278C"/>
    <w:rsid w:val="0013411C"/>
    <w:rsid w:val="00136B4B"/>
    <w:rsid w:val="001407E8"/>
    <w:rsid w:val="001420AD"/>
    <w:rsid w:val="0014425B"/>
    <w:rsid w:val="0014499E"/>
    <w:rsid w:val="00144C4D"/>
    <w:rsid w:val="001501D6"/>
    <w:rsid w:val="00151EE3"/>
    <w:rsid w:val="00153CD3"/>
    <w:rsid w:val="0016034E"/>
    <w:rsid w:val="001603FC"/>
    <w:rsid w:val="00162126"/>
    <w:rsid w:val="00162958"/>
    <w:rsid w:val="00162C67"/>
    <w:rsid w:val="00163CF1"/>
    <w:rsid w:val="00164473"/>
    <w:rsid w:val="00164E1D"/>
    <w:rsid w:val="00165E47"/>
    <w:rsid w:val="0016696D"/>
    <w:rsid w:val="001675A4"/>
    <w:rsid w:val="00170F2D"/>
    <w:rsid w:val="001719E0"/>
    <w:rsid w:val="00173845"/>
    <w:rsid w:val="00175111"/>
    <w:rsid w:val="001826E9"/>
    <w:rsid w:val="0018329D"/>
    <w:rsid w:val="001857EA"/>
    <w:rsid w:val="00186A3E"/>
    <w:rsid w:val="00192246"/>
    <w:rsid w:val="0019376E"/>
    <w:rsid w:val="00193C08"/>
    <w:rsid w:val="001A21E0"/>
    <w:rsid w:val="001A5D21"/>
    <w:rsid w:val="001A7374"/>
    <w:rsid w:val="001B0FB3"/>
    <w:rsid w:val="001B526E"/>
    <w:rsid w:val="001C161C"/>
    <w:rsid w:val="001C399E"/>
    <w:rsid w:val="001C5303"/>
    <w:rsid w:val="001C62E0"/>
    <w:rsid w:val="001C6C43"/>
    <w:rsid w:val="001D23D8"/>
    <w:rsid w:val="001D510B"/>
    <w:rsid w:val="001D54A8"/>
    <w:rsid w:val="001D7CEB"/>
    <w:rsid w:val="001E0286"/>
    <w:rsid w:val="001E54EF"/>
    <w:rsid w:val="001F1F28"/>
    <w:rsid w:val="001F2AA7"/>
    <w:rsid w:val="001F7334"/>
    <w:rsid w:val="00203927"/>
    <w:rsid w:val="002053E0"/>
    <w:rsid w:val="00206669"/>
    <w:rsid w:val="00207475"/>
    <w:rsid w:val="002101F0"/>
    <w:rsid w:val="002139E5"/>
    <w:rsid w:val="00213E33"/>
    <w:rsid w:val="00215B4F"/>
    <w:rsid w:val="00224AB8"/>
    <w:rsid w:val="00225F60"/>
    <w:rsid w:val="002263B8"/>
    <w:rsid w:val="002277EB"/>
    <w:rsid w:val="0023437C"/>
    <w:rsid w:val="00234777"/>
    <w:rsid w:val="00234879"/>
    <w:rsid w:val="00234FE1"/>
    <w:rsid w:val="00236396"/>
    <w:rsid w:val="00241EE2"/>
    <w:rsid w:val="00243717"/>
    <w:rsid w:val="002441E9"/>
    <w:rsid w:val="002517DF"/>
    <w:rsid w:val="00253E95"/>
    <w:rsid w:val="00256858"/>
    <w:rsid w:val="002579D5"/>
    <w:rsid w:val="00260389"/>
    <w:rsid w:val="0026414B"/>
    <w:rsid w:val="002655B5"/>
    <w:rsid w:val="00267C15"/>
    <w:rsid w:val="00270E84"/>
    <w:rsid w:val="00270FD9"/>
    <w:rsid w:val="00275193"/>
    <w:rsid w:val="002752BF"/>
    <w:rsid w:val="00277524"/>
    <w:rsid w:val="00280C2D"/>
    <w:rsid w:val="00282F70"/>
    <w:rsid w:val="00283116"/>
    <w:rsid w:val="00284470"/>
    <w:rsid w:val="00285A9D"/>
    <w:rsid w:val="00291744"/>
    <w:rsid w:val="002929B2"/>
    <w:rsid w:val="00293EDC"/>
    <w:rsid w:val="00295B55"/>
    <w:rsid w:val="002A1BC9"/>
    <w:rsid w:val="002A4C82"/>
    <w:rsid w:val="002B2C38"/>
    <w:rsid w:val="002B2CE6"/>
    <w:rsid w:val="002B5215"/>
    <w:rsid w:val="002B600A"/>
    <w:rsid w:val="002B6435"/>
    <w:rsid w:val="002C16FD"/>
    <w:rsid w:val="002C3121"/>
    <w:rsid w:val="002C4C9D"/>
    <w:rsid w:val="002C7436"/>
    <w:rsid w:val="002C7A06"/>
    <w:rsid w:val="002D2285"/>
    <w:rsid w:val="002D2701"/>
    <w:rsid w:val="002D7141"/>
    <w:rsid w:val="002E09C9"/>
    <w:rsid w:val="002E0C38"/>
    <w:rsid w:val="002E589A"/>
    <w:rsid w:val="002F408D"/>
    <w:rsid w:val="002F7D5C"/>
    <w:rsid w:val="003003C2"/>
    <w:rsid w:val="00304A21"/>
    <w:rsid w:val="00306C34"/>
    <w:rsid w:val="00311A6A"/>
    <w:rsid w:val="00312EDC"/>
    <w:rsid w:val="003152B8"/>
    <w:rsid w:val="00320E8E"/>
    <w:rsid w:val="00327020"/>
    <w:rsid w:val="003416FF"/>
    <w:rsid w:val="00341FF7"/>
    <w:rsid w:val="003461CB"/>
    <w:rsid w:val="00347F52"/>
    <w:rsid w:val="00354923"/>
    <w:rsid w:val="0035501E"/>
    <w:rsid w:val="003556BF"/>
    <w:rsid w:val="00355B11"/>
    <w:rsid w:val="00356F72"/>
    <w:rsid w:val="003639AD"/>
    <w:rsid w:val="003661CC"/>
    <w:rsid w:val="0037142E"/>
    <w:rsid w:val="003733DE"/>
    <w:rsid w:val="003739D8"/>
    <w:rsid w:val="003767FD"/>
    <w:rsid w:val="003852E8"/>
    <w:rsid w:val="00386A19"/>
    <w:rsid w:val="003928F8"/>
    <w:rsid w:val="00396A48"/>
    <w:rsid w:val="003A1D15"/>
    <w:rsid w:val="003A731B"/>
    <w:rsid w:val="003B110A"/>
    <w:rsid w:val="003B145F"/>
    <w:rsid w:val="003B3731"/>
    <w:rsid w:val="003B47EF"/>
    <w:rsid w:val="003B5E12"/>
    <w:rsid w:val="003B62DF"/>
    <w:rsid w:val="003C6094"/>
    <w:rsid w:val="003D33BA"/>
    <w:rsid w:val="003D3C0F"/>
    <w:rsid w:val="003D5379"/>
    <w:rsid w:val="003D61A0"/>
    <w:rsid w:val="003D623B"/>
    <w:rsid w:val="003D6E00"/>
    <w:rsid w:val="003E6705"/>
    <w:rsid w:val="003F0FCB"/>
    <w:rsid w:val="003F383B"/>
    <w:rsid w:val="003F3A5D"/>
    <w:rsid w:val="003F3D96"/>
    <w:rsid w:val="003F5CA1"/>
    <w:rsid w:val="004101D8"/>
    <w:rsid w:val="0041093C"/>
    <w:rsid w:val="00411F41"/>
    <w:rsid w:val="004137C8"/>
    <w:rsid w:val="00414884"/>
    <w:rsid w:val="0042214D"/>
    <w:rsid w:val="00423EFB"/>
    <w:rsid w:val="004276F5"/>
    <w:rsid w:val="004301B8"/>
    <w:rsid w:val="00431A73"/>
    <w:rsid w:val="00433F64"/>
    <w:rsid w:val="00437042"/>
    <w:rsid w:val="0044312F"/>
    <w:rsid w:val="00443758"/>
    <w:rsid w:val="00456EB7"/>
    <w:rsid w:val="00460326"/>
    <w:rsid w:val="004605DA"/>
    <w:rsid w:val="00462CCA"/>
    <w:rsid w:val="00464EC6"/>
    <w:rsid w:val="00466555"/>
    <w:rsid w:val="00471A7E"/>
    <w:rsid w:val="0047247B"/>
    <w:rsid w:val="00475769"/>
    <w:rsid w:val="0048268D"/>
    <w:rsid w:val="00484AC1"/>
    <w:rsid w:val="00485310"/>
    <w:rsid w:val="00485774"/>
    <w:rsid w:val="004864BC"/>
    <w:rsid w:val="004875E7"/>
    <w:rsid w:val="004A1FA4"/>
    <w:rsid w:val="004A47DD"/>
    <w:rsid w:val="004A5387"/>
    <w:rsid w:val="004A7A90"/>
    <w:rsid w:val="004B760C"/>
    <w:rsid w:val="004C0066"/>
    <w:rsid w:val="004C04BD"/>
    <w:rsid w:val="004C04FF"/>
    <w:rsid w:val="004C548A"/>
    <w:rsid w:val="004C69EA"/>
    <w:rsid w:val="004D2B17"/>
    <w:rsid w:val="004D2B96"/>
    <w:rsid w:val="004E6416"/>
    <w:rsid w:val="004E7A6F"/>
    <w:rsid w:val="004F22FD"/>
    <w:rsid w:val="005017BC"/>
    <w:rsid w:val="005040B2"/>
    <w:rsid w:val="00514985"/>
    <w:rsid w:val="005209BD"/>
    <w:rsid w:val="005223B3"/>
    <w:rsid w:val="005225A6"/>
    <w:rsid w:val="00527054"/>
    <w:rsid w:val="00527714"/>
    <w:rsid w:val="00527AA2"/>
    <w:rsid w:val="005314C9"/>
    <w:rsid w:val="00534B38"/>
    <w:rsid w:val="00534F0A"/>
    <w:rsid w:val="00536477"/>
    <w:rsid w:val="00542AF2"/>
    <w:rsid w:val="00546CF4"/>
    <w:rsid w:val="00547301"/>
    <w:rsid w:val="0055301D"/>
    <w:rsid w:val="005654AF"/>
    <w:rsid w:val="00565DD7"/>
    <w:rsid w:val="0057014E"/>
    <w:rsid w:val="00571052"/>
    <w:rsid w:val="00571A38"/>
    <w:rsid w:val="00574362"/>
    <w:rsid w:val="0057473B"/>
    <w:rsid w:val="0057526B"/>
    <w:rsid w:val="0057582D"/>
    <w:rsid w:val="00593E3F"/>
    <w:rsid w:val="005960E6"/>
    <w:rsid w:val="00596E21"/>
    <w:rsid w:val="005A055A"/>
    <w:rsid w:val="005A0AAE"/>
    <w:rsid w:val="005A1C70"/>
    <w:rsid w:val="005B0F1B"/>
    <w:rsid w:val="005B37E8"/>
    <w:rsid w:val="005C1DBC"/>
    <w:rsid w:val="005C2F2A"/>
    <w:rsid w:val="005C67A9"/>
    <w:rsid w:val="005C6F04"/>
    <w:rsid w:val="005D28C8"/>
    <w:rsid w:val="005D37A1"/>
    <w:rsid w:val="005D4426"/>
    <w:rsid w:val="005D6534"/>
    <w:rsid w:val="005D6CDA"/>
    <w:rsid w:val="005D732B"/>
    <w:rsid w:val="005E1D80"/>
    <w:rsid w:val="005E3128"/>
    <w:rsid w:val="005E5447"/>
    <w:rsid w:val="005F109E"/>
    <w:rsid w:val="005F162D"/>
    <w:rsid w:val="005F3C40"/>
    <w:rsid w:val="005F4D90"/>
    <w:rsid w:val="005F4F83"/>
    <w:rsid w:val="0060007D"/>
    <w:rsid w:val="006057B3"/>
    <w:rsid w:val="006067AB"/>
    <w:rsid w:val="00607A2A"/>
    <w:rsid w:val="00611FC5"/>
    <w:rsid w:val="00613678"/>
    <w:rsid w:val="00614300"/>
    <w:rsid w:val="006157E2"/>
    <w:rsid w:val="00616318"/>
    <w:rsid w:val="00623B42"/>
    <w:rsid w:val="0062404B"/>
    <w:rsid w:val="0062526F"/>
    <w:rsid w:val="00626736"/>
    <w:rsid w:val="00627915"/>
    <w:rsid w:val="006308D5"/>
    <w:rsid w:val="00634EB7"/>
    <w:rsid w:val="00641589"/>
    <w:rsid w:val="006459B0"/>
    <w:rsid w:val="006513DB"/>
    <w:rsid w:val="00655957"/>
    <w:rsid w:val="0066308D"/>
    <w:rsid w:val="00663C6A"/>
    <w:rsid w:val="00664EDC"/>
    <w:rsid w:val="006653E6"/>
    <w:rsid w:val="00671C28"/>
    <w:rsid w:val="0067264A"/>
    <w:rsid w:val="00681942"/>
    <w:rsid w:val="00682F8A"/>
    <w:rsid w:val="006858ED"/>
    <w:rsid w:val="00685A94"/>
    <w:rsid w:val="00691598"/>
    <w:rsid w:val="0069423A"/>
    <w:rsid w:val="006A1CB2"/>
    <w:rsid w:val="006A7032"/>
    <w:rsid w:val="006A7488"/>
    <w:rsid w:val="006B0931"/>
    <w:rsid w:val="006B12E2"/>
    <w:rsid w:val="006B3572"/>
    <w:rsid w:val="006C1981"/>
    <w:rsid w:val="006C3E1E"/>
    <w:rsid w:val="006C746D"/>
    <w:rsid w:val="006C756D"/>
    <w:rsid w:val="006C79EE"/>
    <w:rsid w:val="006C7C26"/>
    <w:rsid w:val="006D0965"/>
    <w:rsid w:val="006D0A85"/>
    <w:rsid w:val="006D2F95"/>
    <w:rsid w:val="006D42AE"/>
    <w:rsid w:val="006D7E9D"/>
    <w:rsid w:val="006E6745"/>
    <w:rsid w:val="006F227D"/>
    <w:rsid w:val="006F45C6"/>
    <w:rsid w:val="0070074E"/>
    <w:rsid w:val="00700CBE"/>
    <w:rsid w:val="00703427"/>
    <w:rsid w:val="00706935"/>
    <w:rsid w:val="00711C6B"/>
    <w:rsid w:val="00714519"/>
    <w:rsid w:val="00720B84"/>
    <w:rsid w:val="007242FC"/>
    <w:rsid w:val="00724850"/>
    <w:rsid w:val="00730BA7"/>
    <w:rsid w:val="00730FF1"/>
    <w:rsid w:val="00731256"/>
    <w:rsid w:val="0073393B"/>
    <w:rsid w:val="0073488B"/>
    <w:rsid w:val="00736E2D"/>
    <w:rsid w:val="0073721C"/>
    <w:rsid w:val="007431B9"/>
    <w:rsid w:val="00751797"/>
    <w:rsid w:val="00751930"/>
    <w:rsid w:val="00753CC4"/>
    <w:rsid w:val="007548CC"/>
    <w:rsid w:val="00754DF0"/>
    <w:rsid w:val="00756BE5"/>
    <w:rsid w:val="00761EE7"/>
    <w:rsid w:val="00763155"/>
    <w:rsid w:val="00764BAF"/>
    <w:rsid w:val="00766013"/>
    <w:rsid w:val="00771C21"/>
    <w:rsid w:val="00773A8C"/>
    <w:rsid w:val="007745CE"/>
    <w:rsid w:val="00774BEB"/>
    <w:rsid w:val="00776BE7"/>
    <w:rsid w:val="007804D7"/>
    <w:rsid w:val="00781E23"/>
    <w:rsid w:val="00787D2B"/>
    <w:rsid w:val="00791401"/>
    <w:rsid w:val="00796BFF"/>
    <w:rsid w:val="007977DD"/>
    <w:rsid w:val="007A0245"/>
    <w:rsid w:val="007A0EE1"/>
    <w:rsid w:val="007A401C"/>
    <w:rsid w:val="007B5062"/>
    <w:rsid w:val="007C4EC1"/>
    <w:rsid w:val="007C5DF2"/>
    <w:rsid w:val="007D13BA"/>
    <w:rsid w:val="007D4A2D"/>
    <w:rsid w:val="007E32A5"/>
    <w:rsid w:val="007E4144"/>
    <w:rsid w:val="007E467A"/>
    <w:rsid w:val="007F5B4F"/>
    <w:rsid w:val="0080238E"/>
    <w:rsid w:val="00804DF1"/>
    <w:rsid w:val="0080549D"/>
    <w:rsid w:val="008079C8"/>
    <w:rsid w:val="008206E2"/>
    <w:rsid w:val="008303A7"/>
    <w:rsid w:val="00831C69"/>
    <w:rsid w:val="00836E4C"/>
    <w:rsid w:val="00840F5D"/>
    <w:rsid w:val="00845BD9"/>
    <w:rsid w:val="00851581"/>
    <w:rsid w:val="00860E81"/>
    <w:rsid w:val="0086252E"/>
    <w:rsid w:val="00866DF2"/>
    <w:rsid w:val="008746A0"/>
    <w:rsid w:val="008914B3"/>
    <w:rsid w:val="008926A6"/>
    <w:rsid w:val="00895B97"/>
    <w:rsid w:val="008A3798"/>
    <w:rsid w:val="008A6672"/>
    <w:rsid w:val="008A6FBE"/>
    <w:rsid w:val="008B7F1E"/>
    <w:rsid w:val="008C4474"/>
    <w:rsid w:val="008C5622"/>
    <w:rsid w:val="008D1458"/>
    <w:rsid w:val="008D3691"/>
    <w:rsid w:val="008D4610"/>
    <w:rsid w:val="008D6643"/>
    <w:rsid w:val="008D72BF"/>
    <w:rsid w:val="008E03B0"/>
    <w:rsid w:val="008E6DCC"/>
    <w:rsid w:val="008E6F00"/>
    <w:rsid w:val="008F6DA1"/>
    <w:rsid w:val="00900788"/>
    <w:rsid w:val="009044D7"/>
    <w:rsid w:val="00905204"/>
    <w:rsid w:val="00911A5B"/>
    <w:rsid w:val="009143BB"/>
    <w:rsid w:val="00914773"/>
    <w:rsid w:val="00931727"/>
    <w:rsid w:val="00940E97"/>
    <w:rsid w:val="00943D2D"/>
    <w:rsid w:val="0094461C"/>
    <w:rsid w:val="00945571"/>
    <w:rsid w:val="00954040"/>
    <w:rsid w:val="00964296"/>
    <w:rsid w:val="009713E0"/>
    <w:rsid w:val="00974473"/>
    <w:rsid w:val="0097467B"/>
    <w:rsid w:val="00974E20"/>
    <w:rsid w:val="009855EB"/>
    <w:rsid w:val="00997699"/>
    <w:rsid w:val="009979CF"/>
    <w:rsid w:val="009A1EDA"/>
    <w:rsid w:val="009A3902"/>
    <w:rsid w:val="009B0644"/>
    <w:rsid w:val="009B1E48"/>
    <w:rsid w:val="009B2F5A"/>
    <w:rsid w:val="009C1B8F"/>
    <w:rsid w:val="009C471B"/>
    <w:rsid w:val="009D04D4"/>
    <w:rsid w:val="009D06AA"/>
    <w:rsid w:val="009D139F"/>
    <w:rsid w:val="009E0892"/>
    <w:rsid w:val="009F4DB7"/>
    <w:rsid w:val="009F687A"/>
    <w:rsid w:val="009F70CF"/>
    <w:rsid w:val="00A00ECC"/>
    <w:rsid w:val="00A02729"/>
    <w:rsid w:val="00A03099"/>
    <w:rsid w:val="00A0318F"/>
    <w:rsid w:val="00A03E98"/>
    <w:rsid w:val="00A05606"/>
    <w:rsid w:val="00A07BAE"/>
    <w:rsid w:val="00A07E06"/>
    <w:rsid w:val="00A11F38"/>
    <w:rsid w:val="00A1336A"/>
    <w:rsid w:val="00A15694"/>
    <w:rsid w:val="00A1626F"/>
    <w:rsid w:val="00A203D6"/>
    <w:rsid w:val="00A21B5D"/>
    <w:rsid w:val="00A243B2"/>
    <w:rsid w:val="00A24E4C"/>
    <w:rsid w:val="00A312C2"/>
    <w:rsid w:val="00A33319"/>
    <w:rsid w:val="00A338B4"/>
    <w:rsid w:val="00A345D6"/>
    <w:rsid w:val="00A42C6E"/>
    <w:rsid w:val="00A46742"/>
    <w:rsid w:val="00A51E26"/>
    <w:rsid w:val="00A56C36"/>
    <w:rsid w:val="00A61D5D"/>
    <w:rsid w:val="00A639C2"/>
    <w:rsid w:val="00A63FEE"/>
    <w:rsid w:val="00A70BBC"/>
    <w:rsid w:val="00A77955"/>
    <w:rsid w:val="00A81AC9"/>
    <w:rsid w:val="00A82659"/>
    <w:rsid w:val="00A84927"/>
    <w:rsid w:val="00A93D72"/>
    <w:rsid w:val="00A940BC"/>
    <w:rsid w:val="00A97C01"/>
    <w:rsid w:val="00AA05E9"/>
    <w:rsid w:val="00AA294B"/>
    <w:rsid w:val="00AA6892"/>
    <w:rsid w:val="00AA6BA3"/>
    <w:rsid w:val="00AA6DA7"/>
    <w:rsid w:val="00AA77EA"/>
    <w:rsid w:val="00AA79BD"/>
    <w:rsid w:val="00AB304F"/>
    <w:rsid w:val="00AC1487"/>
    <w:rsid w:val="00AC2C24"/>
    <w:rsid w:val="00AC4481"/>
    <w:rsid w:val="00AC5CF9"/>
    <w:rsid w:val="00AE1EBB"/>
    <w:rsid w:val="00AE32B8"/>
    <w:rsid w:val="00AF2859"/>
    <w:rsid w:val="00AF46C9"/>
    <w:rsid w:val="00AF56F4"/>
    <w:rsid w:val="00B01502"/>
    <w:rsid w:val="00B0346C"/>
    <w:rsid w:val="00B03EAC"/>
    <w:rsid w:val="00B14EC3"/>
    <w:rsid w:val="00B22A59"/>
    <w:rsid w:val="00B234ED"/>
    <w:rsid w:val="00B24B92"/>
    <w:rsid w:val="00B25E96"/>
    <w:rsid w:val="00B25F34"/>
    <w:rsid w:val="00B27B13"/>
    <w:rsid w:val="00B3023A"/>
    <w:rsid w:val="00B313C2"/>
    <w:rsid w:val="00B359B0"/>
    <w:rsid w:val="00B37168"/>
    <w:rsid w:val="00B4198D"/>
    <w:rsid w:val="00B461FD"/>
    <w:rsid w:val="00B46528"/>
    <w:rsid w:val="00B50CE9"/>
    <w:rsid w:val="00B50F36"/>
    <w:rsid w:val="00B53250"/>
    <w:rsid w:val="00B545C0"/>
    <w:rsid w:val="00B7422A"/>
    <w:rsid w:val="00B76819"/>
    <w:rsid w:val="00B804A6"/>
    <w:rsid w:val="00B807A9"/>
    <w:rsid w:val="00B80B7F"/>
    <w:rsid w:val="00B8158D"/>
    <w:rsid w:val="00B862E5"/>
    <w:rsid w:val="00B918D8"/>
    <w:rsid w:val="00B930CF"/>
    <w:rsid w:val="00B9343D"/>
    <w:rsid w:val="00BA11FB"/>
    <w:rsid w:val="00BA4556"/>
    <w:rsid w:val="00BA5CFA"/>
    <w:rsid w:val="00BB1DD9"/>
    <w:rsid w:val="00BB1EEE"/>
    <w:rsid w:val="00BB30E2"/>
    <w:rsid w:val="00BB376B"/>
    <w:rsid w:val="00BB435E"/>
    <w:rsid w:val="00BB448B"/>
    <w:rsid w:val="00BB5CBE"/>
    <w:rsid w:val="00BB6388"/>
    <w:rsid w:val="00BB64B8"/>
    <w:rsid w:val="00BC1CBC"/>
    <w:rsid w:val="00BC3CE8"/>
    <w:rsid w:val="00BC4577"/>
    <w:rsid w:val="00BC7138"/>
    <w:rsid w:val="00BD0A86"/>
    <w:rsid w:val="00BD0D22"/>
    <w:rsid w:val="00BD301A"/>
    <w:rsid w:val="00BD41A0"/>
    <w:rsid w:val="00BD4F0E"/>
    <w:rsid w:val="00BD6624"/>
    <w:rsid w:val="00BD7E9E"/>
    <w:rsid w:val="00BD7FDA"/>
    <w:rsid w:val="00BE2166"/>
    <w:rsid w:val="00BE246C"/>
    <w:rsid w:val="00BE605A"/>
    <w:rsid w:val="00BF3BAA"/>
    <w:rsid w:val="00C02ADD"/>
    <w:rsid w:val="00C21274"/>
    <w:rsid w:val="00C219F2"/>
    <w:rsid w:val="00C26E83"/>
    <w:rsid w:val="00C2775D"/>
    <w:rsid w:val="00C31582"/>
    <w:rsid w:val="00C3391D"/>
    <w:rsid w:val="00C34F97"/>
    <w:rsid w:val="00C36BEE"/>
    <w:rsid w:val="00C51A5D"/>
    <w:rsid w:val="00C5423E"/>
    <w:rsid w:val="00C543BD"/>
    <w:rsid w:val="00C60C6C"/>
    <w:rsid w:val="00C61C96"/>
    <w:rsid w:val="00C655E2"/>
    <w:rsid w:val="00C70F75"/>
    <w:rsid w:val="00C733C9"/>
    <w:rsid w:val="00C73E88"/>
    <w:rsid w:val="00C75AE0"/>
    <w:rsid w:val="00C77545"/>
    <w:rsid w:val="00C80813"/>
    <w:rsid w:val="00C97324"/>
    <w:rsid w:val="00CA75E9"/>
    <w:rsid w:val="00CB0A47"/>
    <w:rsid w:val="00CB6B87"/>
    <w:rsid w:val="00CB798F"/>
    <w:rsid w:val="00CD4B72"/>
    <w:rsid w:val="00CD55E0"/>
    <w:rsid w:val="00CD6204"/>
    <w:rsid w:val="00CE0655"/>
    <w:rsid w:val="00CE57E5"/>
    <w:rsid w:val="00CE6B63"/>
    <w:rsid w:val="00CF505F"/>
    <w:rsid w:val="00CF530A"/>
    <w:rsid w:val="00CF60BF"/>
    <w:rsid w:val="00CF6C0E"/>
    <w:rsid w:val="00D02EDB"/>
    <w:rsid w:val="00D11540"/>
    <w:rsid w:val="00D1201E"/>
    <w:rsid w:val="00D12341"/>
    <w:rsid w:val="00D13862"/>
    <w:rsid w:val="00D15695"/>
    <w:rsid w:val="00D347EA"/>
    <w:rsid w:val="00D42C51"/>
    <w:rsid w:val="00D47AC1"/>
    <w:rsid w:val="00D520B6"/>
    <w:rsid w:val="00D53BD8"/>
    <w:rsid w:val="00D53FF4"/>
    <w:rsid w:val="00D572F9"/>
    <w:rsid w:val="00D6635D"/>
    <w:rsid w:val="00D6644D"/>
    <w:rsid w:val="00D66507"/>
    <w:rsid w:val="00D67521"/>
    <w:rsid w:val="00D71FD6"/>
    <w:rsid w:val="00D72A1D"/>
    <w:rsid w:val="00D72D65"/>
    <w:rsid w:val="00D85925"/>
    <w:rsid w:val="00D87561"/>
    <w:rsid w:val="00D92C2C"/>
    <w:rsid w:val="00D968D8"/>
    <w:rsid w:val="00DA1F35"/>
    <w:rsid w:val="00DA2873"/>
    <w:rsid w:val="00DA34CB"/>
    <w:rsid w:val="00DA4014"/>
    <w:rsid w:val="00DA553E"/>
    <w:rsid w:val="00DA5E97"/>
    <w:rsid w:val="00DB2260"/>
    <w:rsid w:val="00DB4C2E"/>
    <w:rsid w:val="00DB549B"/>
    <w:rsid w:val="00DB7AB5"/>
    <w:rsid w:val="00DC2521"/>
    <w:rsid w:val="00DC32E5"/>
    <w:rsid w:val="00DC3959"/>
    <w:rsid w:val="00DC5CF5"/>
    <w:rsid w:val="00DD16E6"/>
    <w:rsid w:val="00DD2C5C"/>
    <w:rsid w:val="00DD62BC"/>
    <w:rsid w:val="00DE1417"/>
    <w:rsid w:val="00DE37A2"/>
    <w:rsid w:val="00DE4707"/>
    <w:rsid w:val="00DE5D01"/>
    <w:rsid w:val="00DE6367"/>
    <w:rsid w:val="00DE6738"/>
    <w:rsid w:val="00DF038C"/>
    <w:rsid w:val="00DF1083"/>
    <w:rsid w:val="00DF116D"/>
    <w:rsid w:val="00DF17AF"/>
    <w:rsid w:val="00DF3A9E"/>
    <w:rsid w:val="00DF4B6A"/>
    <w:rsid w:val="00E0470B"/>
    <w:rsid w:val="00E04C72"/>
    <w:rsid w:val="00E06B27"/>
    <w:rsid w:val="00E11795"/>
    <w:rsid w:val="00E1601A"/>
    <w:rsid w:val="00E1751B"/>
    <w:rsid w:val="00E33862"/>
    <w:rsid w:val="00E33AFD"/>
    <w:rsid w:val="00E35405"/>
    <w:rsid w:val="00E35905"/>
    <w:rsid w:val="00E35D54"/>
    <w:rsid w:val="00E366D9"/>
    <w:rsid w:val="00E37BBF"/>
    <w:rsid w:val="00E43EFD"/>
    <w:rsid w:val="00E50578"/>
    <w:rsid w:val="00E52E4E"/>
    <w:rsid w:val="00E562E6"/>
    <w:rsid w:val="00E57AF0"/>
    <w:rsid w:val="00E60657"/>
    <w:rsid w:val="00E7018A"/>
    <w:rsid w:val="00E714F0"/>
    <w:rsid w:val="00E7164C"/>
    <w:rsid w:val="00E72015"/>
    <w:rsid w:val="00E72506"/>
    <w:rsid w:val="00E75479"/>
    <w:rsid w:val="00E75711"/>
    <w:rsid w:val="00E77BA1"/>
    <w:rsid w:val="00E80618"/>
    <w:rsid w:val="00E81285"/>
    <w:rsid w:val="00E84E2F"/>
    <w:rsid w:val="00E918FD"/>
    <w:rsid w:val="00E96629"/>
    <w:rsid w:val="00EA0543"/>
    <w:rsid w:val="00EA3876"/>
    <w:rsid w:val="00EA3B74"/>
    <w:rsid w:val="00EA7041"/>
    <w:rsid w:val="00ED1501"/>
    <w:rsid w:val="00ED66D1"/>
    <w:rsid w:val="00ED7749"/>
    <w:rsid w:val="00EE1999"/>
    <w:rsid w:val="00EE64E4"/>
    <w:rsid w:val="00EE770D"/>
    <w:rsid w:val="00EF6DA4"/>
    <w:rsid w:val="00F01467"/>
    <w:rsid w:val="00F023E8"/>
    <w:rsid w:val="00F030B8"/>
    <w:rsid w:val="00F05A46"/>
    <w:rsid w:val="00F138B6"/>
    <w:rsid w:val="00F1461F"/>
    <w:rsid w:val="00F14FB4"/>
    <w:rsid w:val="00F165D6"/>
    <w:rsid w:val="00F22D8F"/>
    <w:rsid w:val="00F255E9"/>
    <w:rsid w:val="00F27A91"/>
    <w:rsid w:val="00F30198"/>
    <w:rsid w:val="00F3025F"/>
    <w:rsid w:val="00F34165"/>
    <w:rsid w:val="00F40432"/>
    <w:rsid w:val="00F42D87"/>
    <w:rsid w:val="00F439B4"/>
    <w:rsid w:val="00F45BE7"/>
    <w:rsid w:val="00F465AF"/>
    <w:rsid w:val="00F560ED"/>
    <w:rsid w:val="00F628A1"/>
    <w:rsid w:val="00F64269"/>
    <w:rsid w:val="00F657AF"/>
    <w:rsid w:val="00F662FA"/>
    <w:rsid w:val="00F677DF"/>
    <w:rsid w:val="00F716A7"/>
    <w:rsid w:val="00F71917"/>
    <w:rsid w:val="00F71A12"/>
    <w:rsid w:val="00F7442E"/>
    <w:rsid w:val="00F756D7"/>
    <w:rsid w:val="00F81DE5"/>
    <w:rsid w:val="00F83DBA"/>
    <w:rsid w:val="00F90C34"/>
    <w:rsid w:val="00F91197"/>
    <w:rsid w:val="00F920AD"/>
    <w:rsid w:val="00F933C0"/>
    <w:rsid w:val="00F9598C"/>
    <w:rsid w:val="00F96A24"/>
    <w:rsid w:val="00F97CA5"/>
    <w:rsid w:val="00FA0421"/>
    <w:rsid w:val="00FA1EFF"/>
    <w:rsid w:val="00FA22FA"/>
    <w:rsid w:val="00FA3F2D"/>
    <w:rsid w:val="00FA5F34"/>
    <w:rsid w:val="00FB1770"/>
    <w:rsid w:val="00FB23A1"/>
    <w:rsid w:val="00FB352A"/>
    <w:rsid w:val="00FB3DD2"/>
    <w:rsid w:val="00FC1804"/>
    <w:rsid w:val="00FC18D5"/>
    <w:rsid w:val="00FC4690"/>
    <w:rsid w:val="00FD1609"/>
    <w:rsid w:val="00FD646A"/>
    <w:rsid w:val="00FE7DB6"/>
    <w:rsid w:val="00FF1A02"/>
    <w:rsid w:val="00FF2A45"/>
    <w:rsid w:val="029858DE"/>
    <w:rsid w:val="04500C47"/>
    <w:rsid w:val="05513F35"/>
    <w:rsid w:val="07307953"/>
    <w:rsid w:val="0778487D"/>
    <w:rsid w:val="07871B46"/>
    <w:rsid w:val="0E3226D0"/>
    <w:rsid w:val="16F00617"/>
    <w:rsid w:val="180D5C0D"/>
    <w:rsid w:val="1A3626E9"/>
    <w:rsid w:val="1C695E2D"/>
    <w:rsid w:val="1F0542FF"/>
    <w:rsid w:val="27FB0FC7"/>
    <w:rsid w:val="30A76C5A"/>
    <w:rsid w:val="36FB1CD1"/>
    <w:rsid w:val="3CA95F0D"/>
    <w:rsid w:val="41AA4BA1"/>
    <w:rsid w:val="44E7089D"/>
    <w:rsid w:val="450124E5"/>
    <w:rsid w:val="470E79F5"/>
    <w:rsid w:val="4762396D"/>
    <w:rsid w:val="48442F68"/>
    <w:rsid w:val="4BC54606"/>
    <w:rsid w:val="4D165E62"/>
    <w:rsid w:val="5D0979AA"/>
    <w:rsid w:val="60594F3C"/>
    <w:rsid w:val="63467718"/>
    <w:rsid w:val="6F7135AE"/>
    <w:rsid w:val="726713D9"/>
    <w:rsid w:val="754B4D6A"/>
    <w:rsid w:val="77D43CF7"/>
    <w:rsid w:val="78F90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3">
    <w:name w:val="Balloon Text"/>
    <w:basedOn w:val="1"/>
    <w:link w:val="12"/>
    <w:unhideWhenUsed/>
    <w:qFormat/>
    <w:uiPriority w:val="99"/>
    <w:rPr>
      <w:kern w:val="0"/>
      <w:sz w:val="18"/>
      <w:szCs w:val="18"/>
      <w:lang w:val="zh-CN"/>
    </w:rPr>
  </w:style>
  <w:style w:type="paragraph" w:styleId="4">
    <w:name w:val="footer"/>
    <w:basedOn w:val="1"/>
    <w:link w:val="14"/>
    <w:unhideWhenUsed/>
    <w:qFormat/>
    <w:uiPriority w:val="99"/>
    <w:pPr>
      <w:tabs>
        <w:tab w:val="center" w:pos="4153"/>
        <w:tab w:val="right" w:pos="8306"/>
      </w:tabs>
      <w:snapToGrid w:val="0"/>
      <w:jc w:val="left"/>
    </w:pPr>
    <w:rPr>
      <w:kern w:val="0"/>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22"/>
    <w:rPr>
      <w:b/>
      <w:bCs/>
    </w:rPr>
  </w:style>
  <w:style w:type="character" w:styleId="10">
    <w:name w:val="Emphasis"/>
    <w:qFormat/>
    <w:uiPriority w:val="20"/>
    <w:rPr>
      <w:color w:val="CC0000"/>
    </w:rPr>
  </w:style>
  <w:style w:type="character" w:customStyle="1" w:styleId="11">
    <w:name w:val="bjh-p"/>
    <w:basedOn w:val="8"/>
    <w:qFormat/>
    <w:uiPriority w:val="0"/>
  </w:style>
  <w:style w:type="character" w:customStyle="1" w:styleId="12">
    <w:name w:val="批注框文本 Char"/>
    <w:link w:val="3"/>
    <w:semiHidden/>
    <w:qFormat/>
    <w:uiPriority w:val="99"/>
    <w:rPr>
      <w:sz w:val="18"/>
      <w:szCs w:val="18"/>
    </w:rPr>
  </w:style>
  <w:style w:type="character" w:customStyle="1" w:styleId="13">
    <w:name w:val="页眉 Char"/>
    <w:link w:val="5"/>
    <w:qFormat/>
    <w:uiPriority w:val="99"/>
    <w:rPr>
      <w:sz w:val="18"/>
      <w:szCs w:val="18"/>
    </w:rPr>
  </w:style>
  <w:style w:type="character" w:customStyle="1" w:styleId="14">
    <w:name w:val="页脚 Char"/>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5B9E4-4715-4807-8982-2BFE4D2185E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17</Pages>
  <Words>1161</Words>
  <Characters>6618</Characters>
  <Lines>55</Lines>
  <Paragraphs>15</Paragraphs>
  <TotalTime>1</TotalTime>
  <ScaleCrop>false</ScaleCrop>
  <LinksUpToDate>false</LinksUpToDate>
  <CharactersWithSpaces>7764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2021-02-09T02:29:00Z</dcterms:created>
  <dc:creator>admin</dc:creator>
  <cp:lastModifiedBy>张炽源</cp:lastModifiedBy>
  <cp:lastPrinted>2021-02-10T04:37:55Z</cp:lastPrinted>
  <dcterms:modified xsi:type="dcterms:W3CDTF">2021-02-10T06:10:40Z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