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陈丽峰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1981.08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江苏常州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2004.08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大学本科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中小学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化学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我</w:t>
            </w:r>
            <w:r>
              <w:rPr>
                <w:rFonts w:hint="eastAsia" w:eastAsia="仿宋_GB2312"/>
                <w:sz w:val="24"/>
              </w:rPr>
              <w:t>对</w:t>
            </w:r>
            <w:r>
              <w:rPr>
                <w:rFonts w:hint="eastAsia" w:eastAsia="仿宋_GB2312"/>
                <w:sz w:val="24"/>
                <w:lang w:eastAsia="zh-CN"/>
              </w:rPr>
              <w:t>化学教学</w:t>
            </w:r>
            <w:r>
              <w:rPr>
                <w:rFonts w:hint="eastAsia" w:eastAsia="仿宋_GB2312"/>
                <w:sz w:val="24"/>
              </w:rPr>
              <w:t>有着浓厚的兴趣。</w:t>
            </w:r>
            <w:r>
              <w:rPr>
                <w:rFonts w:hint="eastAsia" w:eastAsia="仿宋_GB2312"/>
                <w:sz w:val="24"/>
                <w:lang w:val="en-US" w:eastAsia="zh-CN"/>
              </w:rPr>
              <w:t>17</w:t>
            </w:r>
            <w:r>
              <w:rPr>
                <w:rFonts w:hint="eastAsia" w:eastAsia="仿宋_GB2312"/>
                <w:sz w:val="24"/>
              </w:rPr>
              <w:t>年的</w:t>
            </w:r>
            <w:r>
              <w:rPr>
                <w:rFonts w:hint="eastAsia" w:eastAsia="仿宋_GB2312"/>
                <w:sz w:val="24"/>
                <w:lang w:eastAsia="zh-CN"/>
              </w:rPr>
              <w:t>化学</w:t>
            </w:r>
            <w:r>
              <w:rPr>
                <w:rFonts w:hint="eastAsia" w:eastAsia="仿宋_GB2312"/>
                <w:sz w:val="24"/>
              </w:rPr>
              <w:t>教学使我积累了比较丰富的教学经验，同时也让我具备了较强的课堂教学效果的把握能力。工作</w:t>
            </w:r>
            <w:r>
              <w:rPr>
                <w:rFonts w:hint="eastAsia" w:eastAsia="仿宋_GB2312"/>
                <w:sz w:val="24"/>
                <w:lang w:eastAsia="zh-CN"/>
              </w:rPr>
              <w:t>态度</w:t>
            </w:r>
            <w:r>
              <w:rPr>
                <w:rFonts w:hint="eastAsia" w:eastAsia="仿宋_GB2312"/>
                <w:sz w:val="24"/>
              </w:rPr>
              <w:t>认真踏实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</w:rPr>
              <w:t>能够以充沛的精力、严谨的治学态度、生动形象的</w:t>
            </w:r>
            <w:r>
              <w:rPr>
                <w:rFonts w:hint="eastAsia" w:eastAsia="仿宋_GB2312"/>
                <w:sz w:val="24"/>
                <w:lang w:eastAsia="zh-CN"/>
              </w:rPr>
              <w:t>语言</w:t>
            </w:r>
            <w:r>
              <w:rPr>
                <w:rFonts w:hint="eastAsia" w:eastAsia="仿宋_GB2312"/>
                <w:sz w:val="24"/>
              </w:rPr>
              <w:t>投入到教学活动之中。已初步养成在实践中思考的习惯，有一定的反思能力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  <w:r>
              <w:rPr>
                <w:rFonts w:hint="eastAsia" w:eastAsia="仿宋_GB2312"/>
                <w:sz w:val="24"/>
              </w:rPr>
              <w:t>在我的教育教学中，一直非常注重学生各种</w:t>
            </w:r>
            <w:r>
              <w:rPr>
                <w:rFonts w:hint="eastAsia" w:eastAsia="仿宋_GB2312"/>
                <w:sz w:val="24"/>
                <w:lang w:eastAsia="zh-CN"/>
              </w:rPr>
              <w:t>化学学习</w:t>
            </w:r>
            <w:r>
              <w:rPr>
                <w:rFonts w:hint="eastAsia" w:eastAsia="仿宋_GB2312"/>
                <w:sz w:val="24"/>
              </w:rPr>
              <w:t>能力的培养，因此</w:t>
            </w:r>
            <w:r>
              <w:rPr>
                <w:rFonts w:hint="eastAsia" w:eastAsia="仿宋_GB2312"/>
                <w:sz w:val="24"/>
                <w:lang w:eastAsia="zh-CN"/>
              </w:rPr>
              <w:t>学生都爱上化学课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我</w:t>
            </w:r>
            <w:r>
              <w:rPr>
                <w:rFonts w:hint="eastAsia" w:eastAsia="仿宋_GB2312"/>
                <w:sz w:val="24"/>
              </w:rPr>
              <w:t>能够遵守学校规章制度，服从学校安排，尽心尽职地完成学校交给的工作任务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</w:rPr>
              <w:t>善于学习，经常向经验丰富的教师请教并经常在一起讨论教学问题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</w:rPr>
              <w:t>教育目的明确，态度端正，钻研业务，勤奋刻苦；工作认真负责，为人师表，有奉献精神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踏实工作，好学上进，积极参加各种培训，认真撰写论文，积极参加校本培训和各项学习，一直不断努力提高自身的综合素质。</w:t>
            </w: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对于教学过程中产生的问题有过一定的思考，也想过一些方法加以解决。但缺乏深入、长期的研究，仅仅局限于对课堂教学效果的思考，缺少理论支撑。</w:t>
            </w:r>
          </w:p>
          <w:p>
            <w:pPr>
              <w:spacing w:line="460" w:lineRule="exact"/>
              <w:ind w:firstLine="480" w:firstLineChars="200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专业发展意识不强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</w:rPr>
              <w:t>理论学习松懈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  <w:r>
              <w:rPr>
                <w:rFonts w:hint="eastAsia" w:eastAsia="仿宋_GB2312"/>
                <w:sz w:val="24"/>
              </w:rPr>
              <w:t>课堂教学创新意识不强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树立正确的教育理念，热爱每一位学生，通过自己的努力获得学生们的爱戴，不断完善能力，提高自身修养，精通各项业务工作，提高反思能力，成为学习型和研究型的老师，成为比较优秀的教育教学工作者。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教师良好的素质并非与生俱来，而是通过接受学校教育、继续教育即终身学习才能获得。新的教育观念认为终身学习是当代教师成长和发展的必由之路。树立终身学习的观念，抓紧分分秒秒学习充电，使学习成为自己的一种内需，通过学习提升师德修养，丰富知识结构，增强理论底蕴；工作中，积极投身教育科研的改革与实践，从学生生命发展的高度积极探索新的课堂教学；实践中，不断探求、感悟、反思，时刻提醒自己用脑子工作，使自己逐步成为研究型、开拓型、全能型的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、积极进行新课程培训，进一步领会课程改革的指导思想、改革目标以及新课程标准所体现的理念，努力探索先学后教、自主学习这场学习方式变革的方法，追寻改革的突破点以及经验教师们对教学的建议，并且能以此为据，在对教材进行充分分析和研究的基础上，将理论运用于实践，制定相应的教学及评价策略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、教学中面向全体学生，实施启发、探索和讨论式教学，指导学生自主学习，尊重和保护学生的学习自主性和积极性。采用激励的策略，以一颗宽容的心对待班级中的点点滴滴。及时与学生进行交流与沟通，帮助学生找出学习薄弱的原因。关心学生，做学生的良师益友，成为学生喜爱的老师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、积极参加教研活动，通过教研，提高自身的教育教学能力，具有一定的教育教学研究能力。日常的教育实践中隐藏着制约教育发展的问题，只有善于观察、分析、反思、总结、提炼，才能提高发现问题、解决问题的能力。在日常教育工作中，要具有质疑和吸纳的意识与行为，只有用批判性思维、探究性思维、创造性思维去善于捕捉教育改革和发展中的成果，总结上升为经验，才能形成新的教育教学经验，最终形成自己的教学风格。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E3A5321"/>
    <w:rsid w:val="0F5637E0"/>
    <w:rsid w:val="11131704"/>
    <w:rsid w:val="15923D22"/>
    <w:rsid w:val="17E02DC8"/>
    <w:rsid w:val="1A0F07E2"/>
    <w:rsid w:val="2533099F"/>
    <w:rsid w:val="292C2723"/>
    <w:rsid w:val="358A3961"/>
    <w:rsid w:val="372217D0"/>
    <w:rsid w:val="4E2F1D77"/>
    <w:rsid w:val="694F0643"/>
    <w:rsid w:val="6EE34F7A"/>
    <w:rsid w:val="6F8E1035"/>
    <w:rsid w:val="71933AF4"/>
    <w:rsid w:val="7CF4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11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陈丽峰</cp:lastModifiedBy>
  <cp:lastPrinted>2017-06-07T08:00:00Z</cp:lastPrinted>
  <dcterms:modified xsi:type="dcterms:W3CDTF">2021-03-01T06:25:28Z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