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39" w:rsidRPr="00AA1BED" w:rsidRDefault="00D12B39" w:rsidP="00D12B39">
      <w:pPr>
        <w:jc w:val="center"/>
        <w:rPr>
          <w:rFonts w:ascii="黑体" w:eastAsia="黑体" w:hAnsi="黑体"/>
          <w:sz w:val="32"/>
          <w:szCs w:val="32"/>
        </w:rPr>
      </w:pPr>
      <w:r w:rsidRPr="00AA1BED">
        <w:rPr>
          <w:rFonts w:ascii="黑体" w:eastAsia="黑体" w:hAnsi="黑体" w:hint="eastAsia"/>
          <w:sz w:val="32"/>
          <w:szCs w:val="32"/>
        </w:rPr>
        <w:t>2020-2021年学年寒假家访记录（  七</w:t>
      </w:r>
      <w:proofErr w:type="gramStart"/>
      <w:r w:rsidRPr="00AA1BED">
        <w:rPr>
          <w:rFonts w:ascii="黑体" w:eastAsia="黑体" w:hAnsi="黑体" w:hint="eastAsia"/>
          <w:sz w:val="32"/>
          <w:szCs w:val="32"/>
        </w:rPr>
        <w:t>8</w:t>
      </w:r>
      <w:proofErr w:type="gramEnd"/>
      <w:r w:rsidRPr="00AA1BED">
        <w:rPr>
          <w:rFonts w:ascii="黑体" w:eastAsia="黑体" w:hAnsi="黑体" w:hint="eastAsia"/>
          <w:sz w:val="32"/>
          <w:szCs w:val="32"/>
        </w:rPr>
        <w:t xml:space="preserve"> 班）</w:t>
      </w:r>
    </w:p>
    <w:p w:rsidR="00D12B39" w:rsidRDefault="00D12B39" w:rsidP="00D12B39">
      <w:pPr>
        <w:jc w:val="center"/>
        <w:rPr>
          <w:rFonts w:ascii="黑体" w:eastAsia="黑体" w:hAnsi="黑体"/>
          <w:sz w:val="24"/>
        </w:rPr>
      </w:pPr>
    </w:p>
    <w:p w:rsidR="00D12B39" w:rsidRDefault="00D12B39" w:rsidP="00D12B39">
      <w:pPr>
        <w:jc w:val="center"/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709"/>
        <w:gridCol w:w="2268"/>
        <w:gridCol w:w="708"/>
        <w:gridCol w:w="2268"/>
      </w:tblGrid>
      <w:tr w:rsidR="00D12B39" w:rsidRPr="00AA1BED" w:rsidTr="00EE5A3A">
        <w:trPr>
          <w:trHeight w:val="834"/>
        </w:trPr>
        <w:tc>
          <w:tcPr>
            <w:tcW w:w="709" w:type="dxa"/>
            <w:vAlign w:val="center"/>
          </w:tcPr>
          <w:p w:rsidR="00D12B39" w:rsidRPr="00AA1BED" w:rsidRDefault="00D12B39" w:rsidP="00EE5A3A">
            <w:pPr>
              <w:rPr>
                <w:rFonts w:ascii="楷体_GB2312" w:eastAsia="楷体_GB2312" w:hAnsi="楷体_GB2312"/>
                <w:sz w:val="24"/>
                <w:szCs w:val="24"/>
              </w:rPr>
            </w:pPr>
            <w:r w:rsidRPr="00AA1BED">
              <w:rPr>
                <w:rFonts w:ascii="楷体_GB2312" w:eastAsia="楷体_GB2312" w:hAnsi="楷体_GB2312" w:hint="eastAsia"/>
                <w:sz w:val="24"/>
                <w:szCs w:val="24"/>
              </w:rPr>
              <w:t>时间</w:t>
            </w:r>
          </w:p>
        </w:tc>
        <w:tc>
          <w:tcPr>
            <w:tcW w:w="1843" w:type="dxa"/>
            <w:vAlign w:val="center"/>
          </w:tcPr>
          <w:p w:rsidR="00D12B39" w:rsidRPr="00AA1BED" w:rsidRDefault="00D12B39" w:rsidP="00EE5A3A">
            <w:pPr>
              <w:rPr>
                <w:rFonts w:ascii="楷体_GB2312" w:eastAsia="楷体_GB2312" w:hAnsi="楷体_GB2312"/>
                <w:sz w:val="24"/>
                <w:szCs w:val="24"/>
              </w:rPr>
            </w:pPr>
            <w:r w:rsidRPr="00AA1BED">
              <w:rPr>
                <w:rFonts w:ascii="楷体_GB2312" w:eastAsia="楷体_GB2312" w:hAnsi="楷体_GB2312" w:hint="eastAsia"/>
                <w:sz w:val="24"/>
                <w:szCs w:val="24"/>
              </w:rPr>
              <w:t>2月10号和2月17号</w:t>
            </w:r>
          </w:p>
        </w:tc>
        <w:tc>
          <w:tcPr>
            <w:tcW w:w="709" w:type="dxa"/>
            <w:vAlign w:val="center"/>
          </w:tcPr>
          <w:p w:rsidR="00D12B39" w:rsidRPr="00AA1BED" w:rsidRDefault="00D12B39" w:rsidP="00EE5A3A">
            <w:pPr>
              <w:rPr>
                <w:rFonts w:ascii="楷体_GB2312" w:eastAsia="楷体_GB2312" w:hAnsi="楷体_GB2312"/>
                <w:sz w:val="24"/>
                <w:szCs w:val="24"/>
              </w:rPr>
            </w:pPr>
            <w:r w:rsidRPr="00AA1BED">
              <w:rPr>
                <w:rFonts w:ascii="楷体_GB2312" w:eastAsia="楷体_GB2312" w:hAnsi="楷体_GB2312" w:hint="eastAsia"/>
                <w:sz w:val="24"/>
                <w:szCs w:val="24"/>
              </w:rPr>
              <w:t>学生</w:t>
            </w:r>
          </w:p>
        </w:tc>
        <w:tc>
          <w:tcPr>
            <w:tcW w:w="2268" w:type="dxa"/>
            <w:vAlign w:val="center"/>
          </w:tcPr>
          <w:p w:rsidR="00D12B39" w:rsidRPr="00AA1BED" w:rsidRDefault="00D12B39" w:rsidP="00EE5A3A">
            <w:pPr>
              <w:rPr>
                <w:rFonts w:ascii="楷体_GB2312" w:eastAsia="楷体_GB2312" w:hAnsi="楷体_GB2312"/>
                <w:sz w:val="24"/>
                <w:szCs w:val="24"/>
              </w:rPr>
            </w:pPr>
            <w:r w:rsidRPr="00AA1BED">
              <w:rPr>
                <w:rFonts w:ascii="楷体_GB2312" w:eastAsia="楷体_GB2312" w:hAnsi="楷体_GB2312" w:hint="eastAsia"/>
                <w:sz w:val="24"/>
                <w:szCs w:val="24"/>
              </w:rPr>
              <w:t>闵橙志</w:t>
            </w:r>
          </w:p>
        </w:tc>
        <w:tc>
          <w:tcPr>
            <w:tcW w:w="708" w:type="dxa"/>
            <w:vAlign w:val="center"/>
          </w:tcPr>
          <w:p w:rsidR="00D12B39" w:rsidRPr="00AA1BED" w:rsidRDefault="00D12B39" w:rsidP="00EE5A3A">
            <w:pPr>
              <w:rPr>
                <w:rFonts w:ascii="楷体_GB2312" w:eastAsia="楷体_GB2312" w:hAnsi="楷体_GB2312"/>
                <w:sz w:val="24"/>
                <w:szCs w:val="24"/>
              </w:rPr>
            </w:pPr>
            <w:r w:rsidRPr="00AA1BED">
              <w:rPr>
                <w:rFonts w:ascii="楷体_GB2312" w:eastAsia="楷体_GB2312" w:hAnsi="楷体_GB2312" w:hint="eastAsia"/>
                <w:sz w:val="24"/>
                <w:szCs w:val="24"/>
              </w:rPr>
              <w:t>方式</w:t>
            </w:r>
          </w:p>
        </w:tc>
        <w:tc>
          <w:tcPr>
            <w:tcW w:w="2268" w:type="dxa"/>
            <w:vAlign w:val="center"/>
          </w:tcPr>
          <w:p w:rsidR="00D12B39" w:rsidRPr="00AA1BED" w:rsidRDefault="00D12B39" w:rsidP="00EE5A3A">
            <w:pPr>
              <w:rPr>
                <w:rFonts w:ascii="楷体_GB2312" w:eastAsia="楷体_GB2312" w:hAnsi="楷体_GB2312"/>
                <w:sz w:val="24"/>
                <w:szCs w:val="24"/>
              </w:rPr>
            </w:pPr>
            <w:r w:rsidRPr="00AA1BED">
              <w:rPr>
                <w:rFonts w:ascii="楷体_GB2312" w:eastAsia="楷体_GB2312" w:hAnsi="楷体_GB2312" w:hint="eastAsia"/>
                <w:sz w:val="24"/>
                <w:szCs w:val="24"/>
              </w:rPr>
              <w:t>电话和当面沟通</w:t>
            </w:r>
          </w:p>
        </w:tc>
      </w:tr>
      <w:tr w:rsidR="00D12B39" w:rsidRPr="00AA1BED" w:rsidTr="00EE5A3A">
        <w:trPr>
          <w:trHeight w:val="410"/>
        </w:trPr>
        <w:tc>
          <w:tcPr>
            <w:tcW w:w="709" w:type="dxa"/>
            <w:vAlign w:val="center"/>
          </w:tcPr>
          <w:p w:rsidR="00D12B39" w:rsidRPr="00AA1BED" w:rsidRDefault="00D12B39" w:rsidP="00EE5A3A">
            <w:pPr>
              <w:rPr>
                <w:rFonts w:ascii="楷体_GB2312" w:eastAsia="楷体_GB2312" w:hAnsi="楷体_GB2312"/>
                <w:sz w:val="24"/>
                <w:szCs w:val="24"/>
              </w:rPr>
            </w:pPr>
            <w:r w:rsidRPr="00AA1BED">
              <w:rPr>
                <w:rFonts w:ascii="楷体_GB2312" w:eastAsia="楷体_GB2312" w:hAnsi="楷体_GB2312" w:hint="eastAsia"/>
                <w:sz w:val="24"/>
                <w:szCs w:val="24"/>
              </w:rPr>
              <w:t>地址</w:t>
            </w:r>
          </w:p>
        </w:tc>
        <w:tc>
          <w:tcPr>
            <w:tcW w:w="7796" w:type="dxa"/>
            <w:gridSpan w:val="5"/>
            <w:vAlign w:val="center"/>
          </w:tcPr>
          <w:p w:rsidR="00D12B39" w:rsidRPr="00AA1BED" w:rsidRDefault="00D12B39" w:rsidP="00EE5A3A">
            <w:pPr>
              <w:rPr>
                <w:rFonts w:ascii="楷体_GB2312" w:eastAsia="楷体_GB2312" w:hAnsi="楷体_GB2312"/>
                <w:sz w:val="24"/>
                <w:szCs w:val="24"/>
              </w:rPr>
            </w:pPr>
            <w:r w:rsidRPr="00AA1BED">
              <w:rPr>
                <w:rFonts w:ascii="楷体_GB2312" w:eastAsia="楷体_GB2312" w:hAnsi="楷体_GB2312" w:hint="eastAsia"/>
                <w:sz w:val="24"/>
                <w:szCs w:val="24"/>
              </w:rPr>
              <w:t>光明府10甲1402</w:t>
            </w:r>
          </w:p>
        </w:tc>
      </w:tr>
      <w:tr w:rsidR="00D12B39" w:rsidRPr="00AA1BED" w:rsidTr="00EE5A3A">
        <w:trPr>
          <w:trHeight w:val="1813"/>
        </w:trPr>
        <w:tc>
          <w:tcPr>
            <w:tcW w:w="709" w:type="dxa"/>
            <w:vAlign w:val="center"/>
          </w:tcPr>
          <w:p w:rsidR="00D12B39" w:rsidRPr="00AA1BED" w:rsidRDefault="00D12B39" w:rsidP="00EE5A3A">
            <w:pPr>
              <w:rPr>
                <w:rFonts w:ascii="楷体_GB2312" w:eastAsia="楷体_GB2312" w:hAnsi="楷体_GB2312"/>
                <w:sz w:val="24"/>
                <w:szCs w:val="24"/>
              </w:rPr>
            </w:pPr>
            <w:r w:rsidRPr="00AA1BED">
              <w:rPr>
                <w:rFonts w:ascii="楷体_GB2312" w:eastAsia="楷体_GB2312" w:hAnsi="楷体_GB2312" w:hint="eastAsia"/>
                <w:sz w:val="24"/>
                <w:szCs w:val="24"/>
              </w:rPr>
              <w:t>学生情况</w:t>
            </w:r>
          </w:p>
        </w:tc>
        <w:tc>
          <w:tcPr>
            <w:tcW w:w="7796" w:type="dxa"/>
            <w:gridSpan w:val="5"/>
            <w:vAlign w:val="center"/>
          </w:tcPr>
          <w:p w:rsidR="00D12B39" w:rsidRPr="00AA1BED" w:rsidRDefault="00D12B39" w:rsidP="00EE5A3A">
            <w:pPr>
              <w:rPr>
                <w:rFonts w:ascii="楷体_GB2312" w:eastAsia="楷体_GB2312" w:hAnsi="楷体_GB2312"/>
                <w:sz w:val="24"/>
                <w:szCs w:val="24"/>
              </w:rPr>
            </w:pPr>
            <w:r w:rsidRPr="00AA1BED">
              <w:rPr>
                <w:rFonts w:ascii="楷体_GB2312" w:eastAsia="楷体_GB2312" w:hAnsi="楷体_GB2312" w:hint="eastAsia"/>
                <w:sz w:val="24"/>
                <w:szCs w:val="24"/>
              </w:rPr>
              <w:t>从外地刚来常州，</w:t>
            </w:r>
            <w:proofErr w:type="gramStart"/>
            <w:r w:rsidRPr="00AA1BED">
              <w:rPr>
                <w:rFonts w:ascii="楷体_GB2312" w:eastAsia="楷体_GB2312" w:hAnsi="楷体_GB2312" w:hint="eastAsia"/>
                <w:sz w:val="24"/>
                <w:szCs w:val="24"/>
              </w:rPr>
              <w:t>曾今是</w:t>
            </w:r>
            <w:proofErr w:type="gramEnd"/>
            <w:r w:rsidRPr="00AA1BED">
              <w:rPr>
                <w:rFonts w:ascii="楷体_GB2312" w:eastAsia="楷体_GB2312" w:hAnsi="楷体_GB2312" w:hint="eastAsia"/>
                <w:sz w:val="24"/>
                <w:szCs w:val="24"/>
              </w:rPr>
              <w:t>当地小学的佼佼者。字写得比较整洁。问题有：书写慢、知识</w:t>
            </w:r>
            <w:proofErr w:type="gramStart"/>
            <w:r w:rsidRPr="00AA1BED">
              <w:rPr>
                <w:rFonts w:ascii="楷体_GB2312" w:eastAsia="楷体_GB2312" w:hAnsi="楷体_GB2312" w:hint="eastAsia"/>
                <w:sz w:val="24"/>
                <w:szCs w:val="24"/>
              </w:rPr>
              <w:t>点有点</w:t>
            </w:r>
            <w:proofErr w:type="gramEnd"/>
            <w:r w:rsidRPr="00AA1BED">
              <w:rPr>
                <w:rFonts w:ascii="楷体_GB2312" w:eastAsia="楷体_GB2312" w:hAnsi="楷体_GB2312" w:hint="eastAsia"/>
                <w:sz w:val="24"/>
                <w:szCs w:val="24"/>
              </w:rPr>
              <w:t>不协调、没有学习的主动性、爱打游戏、喜欢和同学比较吃穿。个人缺少学习目标，因而学习落后。</w:t>
            </w:r>
          </w:p>
        </w:tc>
      </w:tr>
      <w:tr w:rsidR="00D12B39" w:rsidRPr="00AA1BED" w:rsidTr="00EE5A3A">
        <w:trPr>
          <w:trHeight w:val="6250"/>
        </w:trPr>
        <w:tc>
          <w:tcPr>
            <w:tcW w:w="709" w:type="dxa"/>
            <w:vAlign w:val="center"/>
          </w:tcPr>
          <w:p w:rsidR="00D12B39" w:rsidRPr="00AA1BED" w:rsidRDefault="00D12B39" w:rsidP="00EE5A3A">
            <w:pPr>
              <w:rPr>
                <w:rFonts w:ascii="楷体_GB2312" w:eastAsia="楷体_GB2312" w:hAnsi="楷体_GB2312"/>
                <w:sz w:val="24"/>
                <w:szCs w:val="24"/>
              </w:rPr>
            </w:pPr>
            <w:r w:rsidRPr="00AA1BED">
              <w:rPr>
                <w:rFonts w:ascii="楷体_GB2312" w:eastAsia="楷体_GB2312" w:hAnsi="楷体_GB2312" w:hint="eastAsia"/>
                <w:sz w:val="24"/>
                <w:szCs w:val="24"/>
              </w:rPr>
              <w:t>家访过程</w:t>
            </w:r>
          </w:p>
        </w:tc>
        <w:tc>
          <w:tcPr>
            <w:tcW w:w="7796" w:type="dxa"/>
            <w:gridSpan w:val="5"/>
            <w:vAlign w:val="center"/>
          </w:tcPr>
          <w:p w:rsidR="00D12B39" w:rsidRPr="00AA1BED" w:rsidRDefault="00D12B39" w:rsidP="00EE5A3A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楷体_GB2312" w:eastAsia="楷体_GB2312" w:hAnsi="楷体_GB2312"/>
                <w:sz w:val="24"/>
                <w:szCs w:val="24"/>
              </w:rPr>
            </w:pPr>
            <w:r w:rsidRPr="00AA1BED">
              <w:rPr>
                <w:rFonts w:ascii="楷体_GB2312" w:eastAsia="楷体_GB2312" w:hAnsi="楷体_GB2312" w:hint="eastAsia"/>
                <w:sz w:val="24"/>
                <w:szCs w:val="24"/>
              </w:rPr>
              <w:t>放假第一天</w:t>
            </w:r>
            <w:proofErr w:type="gramStart"/>
            <w:r w:rsidRPr="00AA1BED">
              <w:rPr>
                <w:rFonts w:ascii="楷体_GB2312" w:eastAsia="楷体_GB2312" w:hAnsi="楷体_GB2312" w:hint="eastAsia"/>
                <w:sz w:val="24"/>
                <w:szCs w:val="24"/>
              </w:rPr>
              <w:t>喊家长</w:t>
            </w:r>
            <w:proofErr w:type="gramEnd"/>
            <w:r w:rsidRPr="00AA1BED">
              <w:rPr>
                <w:rFonts w:ascii="楷体_GB2312" w:eastAsia="楷体_GB2312" w:hAnsi="楷体_GB2312" w:hint="eastAsia"/>
                <w:sz w:val="24"/>
                <w:szCs w:val="24"/>
              </w:rPr>
              <w:t>和孩子一起来办公室。制定好假期的学习目标。制定好每天的任务安排，和每天的打卡工作。</w:t>
            </w:r>
          </w:p>
          <w:p w:rsidR="00D12B39" w:rsidRPr="00AA1BED" w:rsidRDefault="00D12B39" w:rsidP="00EE5A3A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楷体_GB2312" w:eastAsia="楷体_GB2312" w:hAnsi="楷体_GB2312"/>
                <w:sz w:val="24"/>
                <w:szCs w:val="24"/>
              </w:rPr>
            </w:pPr>
            <w:r w:rsidRPr="00AA1BED">
              <w:rPr>
                <w:rFonts w:ascii="楷体_GB2312" w:eastAsia="楷体_GB2312" w:hAnsi="楷体_GB2312" w:hint="eastAsia"/>
                <w:sz w:val="24"/>
                <w:szCs w:val="24"/>
              </w:rPr>
              <w:t>和孩子交流学习的意义；</w:t>
            </w:r>
          </w:p>
          <w:p w:rsidR="00D12B39" w:rsidRPr="00AA1BED" w:rsidRDefault="00D12B39" w:rsidP="00EE5A3A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楷体_GB2312" w:eastAsia="楷体_GB2312" w:hAnsi="楷体_GB2312"/>
                <w:sz w:val="24"/>
                <w:szCs w:val="24"/>
              </w:rPr>
            </w:pPr>
            <w:r w:rsidRPr="00AA1BED">
              <w:rPr>
                <w:rFonts w:ascii="楷体_GB2312" w:eastAsia="楷体_GB2312" w:hAnsi="楷体_GB2312" w:hint="eastAsia"/>
                <w:sz w:val="24"/>
                <w:szCs w:val="24"/>
              </w:rPr>
              <w:t>谈谈游戏的危害；</w:t>
            </w:r>
          </w:p>
          <w:p w:rsidR="00D12B39" w:rsidRPr="00AA1BED" w:rsidRDefault="00D12B39" w:rsidP="00EE5A3A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楷体_GB2312" w:eastAsia="楷体_GB2312" w:hAnsi="楷体_GB2312"/>
                <w:sz w:val="24"/>
                <w:szCs w:val="24"/>
              </w:rPr>
            </w:pPr>
            <w:r w:rsidRPr="00AA1BED">
              <w:rPr>
                <w:rFonts w:ascii="楷体_GB2312" w:eastAsia="楷体_GB2312" w:hAnsi="楷体_GB2312" w:hint="eastAsia"/>
                <w:sz w:val="24"/>
                <w:szCs w:val="24"/>
              </w:rPr>
              <w:t>利用身边的优秀</w:t>
            </w:r>
            <w:proofErr w:type="gramStart"/>
            <w:r w:rsidRPr="00AA1BED">
              <w:rPr>
                <w:rFonts w:ascii="楷体_GB2312" w:eastAsia="楷体_GB2312" w:hAnsi="楷体_GB2312" w:hint="eastAsia"/>
                <w:sz w:val="24"/>
                <w:szCs w:val="24"/>
              </w:rPr>
              <w:t>列子</w:t>
            </w:r>
            <w:proofErr w:type="gramEnd"/>
            <w:r w:rsidRPr="00AA1BED">
              <w:rPr>
                <w:rFonts w:ascii="楷体_GB2312" w:eastAsia="楷体_GB2312" w:hAnsi="楷体_GB2312" w:hint="eastAsia"/>
                <w:sz w:val="24"/>
                <w:szCs w:val="24"/>
              </w:rPr>
              <w:t>激发他学习的动力，引起他学习的兴趣。</w:t>
            </w:r>
          </w:p>
          <w:p w:rsidR="00D12B39" w:rsidRPr="00AA1BED" w:rsidRDefault="00D12B39" w:rsidP="00EE5A3A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楷体_GB2312" w:eastAsia="楷体_GB2312" w:hAnsi="楷体_GB2312"/>
                <w:sz w:val="24"/>
                <w:szCs w:val="24"/>
              </w:rPr>
            </w:pPr>
            <w:r w:rsidRPr="00AA1BED">
              <w:rPr>
                <w:rFonts w:ascii="楷体_GB2312" w:eastAsia="楷体_GB2312" w:hAnsi="楷体_GB2312" w:hint="eastAsia"/>
                <w:sz w:val="24"/>
                <w:szCs w:val="24"/>
              </w:rPr>
              <w:t>和孩子谈谈哪些是力所能及的事，并承担起一个家庭的一份责任。</w:t>
            </w:r>
          </w:p>
          <w:p w:rsidR="00D12B39" w:rsidRPr="00AA1BED" w:rsidRDefault="00D12B39" w:rsidP="00EE5A3A">
            <w:pPr>
              <w:rPr>
                <w:rFonts w:ascii="楷体_GB2312" w:eastAsia="楷体_GB2312" w:hAnsi="楷体_GB2312"/>
                <w:sz w:val="24"/>
                <w:szCs w:val="24"/>
              </w:rPr>
            </w:pPr>
            <w:r w:rsidRPr="00AA1BED">
              <w:rPr>
                <w:rFonts w:ascii="楷体_GB2312" w:eastAsia="楷体_GB2312" w:hAnsi="楷体_GB2312" w:hint="eastAsia"/>
                <w:sz w:val="24"/>
                <w:szCs w:val="24"/>
              </w:rPr>
              <w:t>（附：几天的学习打卡</w:t>
            </w:r>
          </w:p>
          <w:p w:rsidR="00D12B39" w:rsidRPr="00AA1BED" w:rsidRDefault="00D12B39" w:rsidP="00EE5A3A">
            <w:pPr>
              <w:ind w:firstLineChars="100" w:firstLine="240"/>
              <w:rPr>
                <w:rFonts w:ascii="楷体_GB2312" w:eastAsia="楷体_GB2312" w:hAnsi="楷体_GB2312"/>
                <w:sz w:val="24"/>
                <w:szCs w:val="24"/>
              </w:rPr>
            </w:pPr>
            <w:r w:rsidRPr="00AA1BED">
              <w:rPr>
                <w:rFonts w:ascii="楷体_GB2312" w:eastAsia="楷体_GB2312" w:hAnsi="楷体_GB2312" w:hint="eastAsia"/>
                <w:sz w:val="24"/>
                <w:szCs w:val="24"/>
              </w:rPr>
              <w:t>2月1日：看《海底两万里》，上英语课，预习语文，背英语单词默英语单词 ，写数学《学霸》，</w:t>
            </w:r>
            <w:proofErr w:type="gramStart"/>
            <w:r w:rsidRPr="00AA1BED">
              <w:rPr>
                <w:rFonts w:ascii="楷体_GB2312" w:eastAsia="楷体_GB2312" w:hAnsi="楷体_GB2312" w:hint="eastAsia"/>
                <w:sz w:val="24"/>
                <w:szCs w:val="24"/>
              </w:rPr>
              <w:t>共学校</w:t>
            </w:r>
            <w:proofErr w:type="gramEnd"/>
            <w:r w:rsidRPr="00AA1BED">
              <w:rPr>
                <w:rFonts w:ascii="楷体_GB2312" w:eastAsia="楷体_GB2312" w:hAnsi="楷体_GB2312" w:hint="eastAsia"/>
                <w:sz w:val="24"/>
                <w:szCs w:val="24"/>
              </w:rPr>
              <w:t>6小时。</w:t>
            </w:r>
          </w:p>
          <w:p w:rsidR="00D12B39" w:rsidRPr="00AA1BED" w:rsidRDefault="00D12B39" w:rsidP="00EE5A3A">
            <w:pPr>
              <w:rPr>
                <w:rFonts w:ascii="楷体_GB2312" w:eastAsia="楷体_GB2312" w:hAnsi="楷体_GB2312"/>
                <w:sz w:val="24"/>
                <w:szCs w:val="24"/>
              </w:rPr>
            </w:pPr>
            <w:r w:rsidRPr="00AA1BED">
              <w:rPr>
                <w:rFonts w:ascii="楷体_GB2312" w:eastAsia="楷体_GB2312" w:hAnsi="楷体_GB2312" w:hint="eastAsia"/>
                <w:sz w:val="24"/>
                <w:szCs w:val="24"/>
              </w:rPr>
              <w:t>2月2日</w:t>
            </w:r>
            <w:r w:rsidRPr="00AA1BED">
              <w:rPr>
                <w:rFonts w:ascii="楷体_GB2312" w:eastAsia="楷体_GB2312" w:hAnsi="楷体_GB2312"/>
                <w:sz w:val="24"/>
                <w:szCs w:val="24"/>
              </w:rPr>
              <w:t>早读语文课文英语单词六七单元，复习语文四五单元英语短语二三单元，阅读《海底两万里》23-67，默写单词六七单元，看数学</w:t>
            </w:r>
            <w:proofErr w:type="gramStart"/>
            <w:r w:rsidRPr="00AA1BED">
              <w:rPr>
                <w:rFonts w:ascii="楷体_GB2312" w:eastAsia="楷体_GB2312" w:hAnsi="楷体_GB2312"/>
                <w:sz w:val="24"/>
                <w:szCs w:val="24"/>
              </w:rPr>
              <w:t>学</w:t>
            </w:r>
            <w:proofErr w:type="gramEnd"/>
            <w:r w:rsidRPr="00AA1BED">
              <w:rPr>
                <w:rFonts w:ascii="楷体_GB2312" w:eastAsia="楷体_GB2312" w:hAnsi="楷体_GB2312"/>
                <w:sz w:val="24"/>
                <w:szCs w:val="24"/>
              </w:rPr>
              <w:t>案，今天</w:t>
            </w:r>
            <w:proofErr w:type="gramStart"/>
            <w:r w:rsidRPr="00AA1BED">
              <w:rPr>
                <w:rFonts w:ascii="楷体_GB2312" w:eastAsia="楷体_GB2312" w:hAnsi="楷体_GB2312"/>
                <w:sz w:val="24"/>
                <w:szCs w:val="24"/>
              </w:rPr>
              <w:t>共学校</w:t>
            </w:r>
            <w:proofErr w:type="gramEnd"/>
            <w:r w:rsidRPr="00AA1BED">
              <w:rPr>
                <w:rFonts w:ascii="楷体_GB2312" w:eastAsia="楷体_GB2312" w:hAnsi="楷体_GB2312"/>
                <w:sz w:val="24"/>
                <w:szCs w:val="24"/>
              </w:rPr>
              <w:t>6小时</w:t>
            </w:r>
          </w:p>
          <w:p w:rsidR="00D12B39" w:rsidRPr="00AA1BED" w:rsidRDefault="00D12B39" w:rsidP="00EE5A3A">
            <w:pPr>
              <w:rPr>
                <w:rFonts w:ascii="楷体_GB2312" w:eastAsia="楷体_GB2312" w:hAnsi="楷体_GB2312"/>
                <w:sz w:val="24"/>
                <w:szCs w:val="24"/>
              </w:rPr>
            </w:pPr>
            <w:r w:rsidRPr="00AA1BED">
              <w:rPr>
                <w:rFonts w:ascii="楷体_GB2312" w:eastAsia="楷体_GB2312" w:hAnsi="楷体_GB2312" w:hint="eastAsia"/>
                <w:sz w:val="24"/>
                <w:szCs w:val="24"/>
              </w:rPr>
              <w:t>2月3日</w:t>
            </w:r>
            <w:r w:rsidRPr="00AA1BED">
              <w:rPr>
                <w:rFonts w:ascii="楷体_GB2312" w:eastAsia="楷体_GB2312" w:hAnsi="楷体_GB2312"/>
                <w:sz w:val="24"/>
                <w:szCs w:val="24"/>
              </w:rPr>
              <w:t>早读政治历史和英语单词，去图书馆</w:t>
            </w:r>
            <w:proofErr w:type="gramStart"/>
            <w:r w:rsidRPr="00AA1BED">
              <w:rPr>
                <w:rFonts w:ascii="楷体_GB2312" w:eastAsia="楷体_GB2312" w:hAnsi="楷体_GB2312"/>
                <w:sz w:val="24"/>
                <w:szCs w:val="24"/>
              </w:rPr>
              <w:t>看书近</w:t>
            </w:r>
            <w:proofErr w:type="gramEnd"/>
            <w:r w:rsidRPr="00AA1BED">
              <w:rPr>
                <w:rFonts w:ascii="楷体_GB2312" w:eastAsia="楷体_GB2312" w:hAnsi="楷体_GB2312"/>
                <w:sz w:val="24"/>
                <w:szCs w:val="24"/>
              </w:rPr>
              <w:t>一小时，上语文课，复习数学课本一二章，背英语单词默英语单词，</w:t>
            </w:r>
            <w:proofErr w:type="gramStart"/>
            <w:r w:rsidRPr="00AA1BED">
              <w:rPr>
                <w:rFonts w:ascii="楷体_GB2312" w:eastAsia="楷体_GB2312" w:hAnsi="楷体_GB2312"/>
                <w:sz w:val="24"/>
                <w:szCs w:val="24"/>
              </w:rPr>
              <w:t>今共学习</w:t>
            </w:r>
            <w:proofErr w:type="gramEnd"/>
            <w:r w:rsidRPr="00AA1BED">
              <w:rPr>
                <w:rFonts w:ascii="楷体_GB2312" w:eastAsia="楷体_GB2312" w:hAnsi="楷体_GB2312"/>
                <w:sz w:val="24"/>
                <w:szCs w:val="24"/>
              </w:rPr>
              <w:t>6小时</w:t>
            </w:r>
          </w:p>
          <w:p w:rsidR="00D12B39" w:rsidRPr="00AA1BED" w:rsidRDefault="00D12B39" w:rsidP="00EE5A3A">
            <w:pPr>
              <w:ind w:firstLineChars="100" w:firstLine="240"/>
              <w:rPr>
                <w:rFonts w:ascii="楷体_GB2312" w:eastAsia="楷体_GB2312" w:hAnsi="楷体_GB2312"/>
                <w:sz w:val="24"/>
                <w:szCs w:val="24"/>
              </w:rPr>
            </w:pPr>
            <w:r w:rsidRPr="00AA1BED">
              <w:rPr>
                <w:rFonts w:ascii="楷体_GB2312" w:eastAsia="楷体_GB2312" w:hAnsi="楷体_GB2312" w:hint="eastAsia"/>
                <w:sz w:val="24"/>
                <w:szCs w:val="24"/>
              </w:rPr>
              <w:t>2月4日读政治4、5</w:t>
            </w:r>
            <w:proofErr w:type="gramStart"/>
            <w:r w:rsidRPr="00AA1BED">
              <w:rPr>
                <w:rFonts w:ascii="楷体_GB2312" w:eastAsia="楷体_GB2312" w:hAnsi="楷体_GB2312" w:hint="eastAsia"/>
                <w:sz w:val="24"/>
                <w:szCs w:val="24"/>
              </w:rPr>
              <w:t>课历史</w:t>
            </w:r>
            <w:proofErr w:type="gramEnd"/>
            <w:r w:rsidRPr="00AA1BED">
              <w:rPr>
                <w:rFonts w:ascii="楷体_GB2312" w:eastAsia="楷体_GB2312" w:hAnsi="楷体_GB2312" w:hint="eastAsia"/>
                <w:sz w:val="24"/>
                <w:szCs w:val="24"/>
              </w:rPr>
              <w:t>第4课，看《海底两万里 》完，上语文课 ，上英语课 ，阅读《 平凡的世界  》，预习语文下册第一课，共学习六小时）</w:t>
            </w:r>
          </w:p>
          <w:p w:rsidR="00D12B39" w:rsidRPr="00AA1BED" w:rsidRDefault="00D12B39" w:rsidP="00EE5A3A">
            <w:pPr>
              <w:rPr>
                <w:rFonts w:ascii="楷体_GB2312" w:eastAsia="楷体_GB2312" w:hAnsi="楷体_GB2312"/>
                <w:sz w:val="24"/>
                <w:szCs w:val="24"/>
              </w:rPr>
            </w:pPr>
          </w:p>
          <w:p w:rsidR="00D12B39" w:rsidRPr="00AA1BED" w:rsidRDefault="00D12B39" w:rsidP="00EE5A3A">
            <w:pPr>
              <w:rPr>
                <w:rFonts w:ascii="楷体_GB2312" w:eastAsia="楷体_GB2312" w:hAnsi="楷体_GB2312"/>
                <w:sz w:val="24"/>
                <w:szCs w:val="24"/>
              </w:rPr>
            </w:pPr>
          </w:p>
          <w:p w:rsidR="00D12B39" w:rsidRPr="00AA1BED" w:rsidRDefault="00D12B39" w:rsidP="00EE5A3A">
            <w:pPr>
              <w:rPr>
                <w:rFonts w:ascii="楷体_GB2312" w:eastAsia="楷体_GB2312" w:hAnsi="楷体_GB2312"/>
                <w:sz w:val="24"/>
                <w:szCs w:val="24"/>
              </w:rPr>
            </w:pPr>
          </w:p>
          <w:p w:rsidR="00D12B39" w:rsidRPr="00AA1BED" w:rsidRDefault="00D12B39" w:rsidP="00EE5A3A">
            <w:pPr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</w:tr>
      <w:tr w:rsidR="00D12B39" w:rsidRPr="00AA1BED" w:rsidTr="00EE5A3A">
        <w:trPr>
          <w:trHeight w:val="1279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D12B39" w:rsidRPr="00AA1BED" w:rsidRDefault="00D12B39" w:rsidP="00EE5A3A">
            <w:pPr>
              <w:rPr>
                <w:rFonts w:ascii="楷体_GB2312" w:eastAsia="楷体_GB2312" w:hAnsi="楷体_GB2312"/>
                <w:sz w:val="24"/>
                <w:szCs w:val="24"/>
              </w:rPr>
            </w:pPr>
            <w:r w:rsidRPr="00AA1BED">
              <w:rPr>
                <w:rFonts w:ascii="楷体_GB2312" w:eastAsia="楷体_GB2312" w:hAnsi="楷体_GB2312" w:hint="eastAsia"/>
                <w:sz w:val="24"/>
                <w:szCs w:val="24"/>
              </w:rPr>
              <w:t>效果</w:t>
            </w:r>
          </w:p>
        </w:tc>
        <w:tc>
          <w:tcPr>
            <w:tcW w:w="7796" w:type="dxa"/>
            <w:gridSpan w:val="5"/>
            <w:tcBorders>
              <w:bottom w:val="double" w:sz="4" w:space="0" w:color="auto"/>
            </w:tcBorders>
            <w:vAlign w:val="center"/>
          </w:tcPr>
          <w:p w:rsidR="00D12B39" w:rsidRPr="00AA1BED" w:rsidRDefault="00D12B39" w:rsidP="00EE5A3A">
            <w:pPr>
              <w:rPr>
                <w:rFonts w:ascii="楷体_GB2312" w:eastAsia="楷体_GB2312" w:hAnsi="楷体_GB2312"/>
                <w:sz w:val="24"/>
                <w:szCs w:val="24"/>
              </w:rPr>
            </w:pPr>
            <w:r w:rsidRPr="00AA1BED">
              <w:rPr>
                <w:rFonts w:ascii="楷体_GB2312" w:eastAsia="楷体_GB2312" w:hAnsi="楷体_GB2312" w:hint="eastAsia"/>
                <w:sz w:val="24"/>
                <w:szCs w:val="24"/>
              </w:rPr>
              <w:t>每天安排6小时学习至少孩子打游戏的时间减少，开学孩子精神面貌很好</w:t>
            </w:r>
          </w:p>
        </w:tc>
      </w:tr>
    </w:tbl>
    <w:p w:rsidR="00D12B39" w:rsidRPr="00AA1BED" w:rsidRDefault="00D12B39" w:rsidP="00D12B39">
      <w:pPr>
        <w:jc w:val="center"/>
        <w:rPr>
          <w:rFonts w:ascii="黑体" w:eastAsia="黑体" w:hAnsi="黑体"/>
          <w:sz w:val="24"/>
          <w:szCs w:val="24"/>
        </w:rPr>
      </w:pPr>
    </w:p>
    <w:p w:rsidR="004117A0" w:rsidRPr="00D12B39" w:rsidRDefault="004117A0">
      <w:bookmarkStart w:id="0" w:name="_GoBack"/>
      <w:bookmarkEnd w:id="0"/>
    </w:p>
    <w:sectPr w:rsidR="004117A0" w:rsidRPr="00D12B39" w:rsidSect="002C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05992"/>
    <w:multiLevelType w:val="hybridMultilevel"/>
    <w:tmpl w:val="05A02988"/>
    <w:lvl w:ilvl="0" w:tplc="615C62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A0"/>
    <w:rsid w:val="004117A0"/>
    <w:rsid w:val="00D1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3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2021-02-23T06:16:00Z</dcterms:created>
  <dcterms:modified xsi:type="dcterms:W3CDTF">2021-02-23T06:16:00Z</dcterms:modified>
</cp:coreProperties>
</file>