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朱泽砚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男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AD606B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198507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AD606B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中共党员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200808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AD606B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政教处副主任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中小学一级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AD606B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初中体育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535E5B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AD606B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Pr="009514A9" w:rsidRDefault="00644A0F" w:rsidP="009514A9">
            <w:pPr>
              <w:pStyle w:val="a3"/>
              <w:spacing w:line="440" w:lineRule="exact"/>
              <w:rPr>
                <w:rFonts w:eastAsia="仿宋_GB2312"/>
                <w:szCs w:val="21"/>
              </w:rPr>
            </w:pPr>
            <w:r w:rsidRPr="009514A9">
              <w:rPr>
                <w:rFonts w:asciiTheme="minorEastAsia" w:eastAsiaTheme="minorEastAsia" w:hAnsiTheme="minorEastAsia"/>
                <w:szCs w:val="21"/>
              </w:rPr>
              <w:t>毕业</w:t>
            </w:r>
            <w:r w:rsidRPr="009514A9">
              <w:rPr>
                <w:rFonts w:asciiTheme="minorEastAsia" w:eastAsiaTheme="minorEastAsia" w:hAnsiTheme="minorEastAsia" w:hint="eastAsia"/>
                <w:szCs w:val="21"/>
              </w:rPr>
              <w:t>工作</w:t>
            </w:r>
            <w:r w:rsidRPr="009514A9">
              <w:rPr>
                <w:rFonts w:asciiTheme="minorEastAsia" w:eastAsiaTheme="minorEastAsia" w:hAnsiTheme="minorEastAsia"/>
                <w:szCs w:val="21"/>
              </w:rPr>
              <w:t>至今，始终在教学一线，积累了较为丰富的教学和业余带队经验，取得了一些成绩。多篇论文</w:t>
            </w:r>
            <w:r w:rsidRPr="009514A9">
              <w:rPr>
                <w:rFonts w:asciiTheme="minorEastAsia" w:eastAsiaTheme="minorEastAsia" w:hAnsiTheme="minorEastAsia" w:hint="eastAsia"/>
                <w:szCs w:val="21"/>
              </w:rPr>
              <w:t>获奖和发表;多次获得区中学体育教师基本功</w:t>
            </w:r>
            <w:r w:rsidRPr="009514A9">
              <w:rPr>
                <w:rFonts w:asciiTheme="minorEastAsia" w:eastAsiaTheme="minorEastAsia" w:hAnsiTheme="minorEastAsia"/>
                <w:szCs w:val="21"/>
              </w:rPr>
              <w:t>二等奖；</w:t>
            </w:r>
            <w:r w:rsidRPr="009514A9">
              <w:rPr>
                <w:rFonts w:asciiTheme="minorEastAsia" w:eastAsiaTheme="minorEastAsia" w:hAnsiTheme="minorEastAsia" w:hint="eastAsia"/>
                <w:szCs w:val="21"/>
              </w:rPr>
              <w:t>多次在区进行体育优秀课展示;</w:t>
            </w:r>
            <w:r w:rsidRPr="009514A9">
              <w:rPr>
                <w:rFonts w:asciiTheme="minorEastAsia" w:eastAsiaTheme="minorEastAsia" w:hAnsiTheme="minorEastAsia"/>
                <w:szCs w:val="21"/>
              </w:rPr>
              <w:t>多次带队取得好成绩，得到领导认可，多次被授予市级、</w:t>
            </w:r>
            <w:r w:rsidRPr="009514A9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Pr="009514A9">
              <w:rPr>
                <w:rFonts w:asciiTheme="minorEastAsia" w:eastAsiaTheme="minorEastAsia" w:hAnsiTheme="minorEastAsia"/>
                <w:szCs w:val="21"/>
              </w:rPr>
              <w:t>级荣誉称号。</w:t>
            </w:r>
          </w:p>
        </w:tc>
      </w:tr>
      <w:tr w:rsidR="00D0143F" w:rsidTr="00A71E58">
        <w:trPr>
          <w:cantSplit/>
          <w:trHeight w:val="4665"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Pr="009514A9" w:rsidRDefault="00A71E58" w:rsidP="009514A9">
            <w:pPr>
              <w:spacing w:line="460" w:lineRule="exact"/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514A9">
              <w:rPr>
                <w:rFonts w:asciiTheme="minorEastAsia" w:eastAsiaTheme="minorEastAsia" w:hAnsiTheme="minorEastAsia" w:hint="eastAsia"/>
                <w:szCs w:val="21"/>
              </w:rPr>
              <w:t>1、理论积累明显不足</w:t>
            </w:r>
          </w:p>
          <w:p w:rsidR="00A71E58" w:rsidRPr="009514A9" w:rsidRDefault="00A71E58" w:rsidP="009514A9">
            <w:pPr>
              <w:spacing w:line="46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14A9">
              <w:rPr>
                <w:rFonts w:asciiTheme="minorEastAsia" w:eastAsiaTheme="minorEastAsia" w:hAnsiTheme="minorEastAsia" w:hint="eastAsia"/>
                <w:szCs w:val="21"/>
              </w:rPr>
              <w:t>2、实践的方向性比较模糊</w:t>
            </w:r>
          </w:p>
          <w:p w:rsidR="00C4389B" w:rsidRPr="009514A9" w:rsidRDefault="00A71E58" w:rsidP="009514A9">
            <w:pPr>
              <w:spacing w:line="460" w:lineRule="exact"/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514A9">
              <w:rPr>
                <w:rFonts w:asciiTheme="minorEastAsia" w:eastAsiaTheme="minorEastAsia" w:hAnsiTheme="minorEastAsia" w:hint="eastAsia"/>
                <w:szCs w:val="21"/>
              </w:rPr>
              <w:t>3、现代教育教学手段掌握不够</w:t>
            </w:r>
          </w:p>
          <w:p w:rsidR="00A71E58" w:rsidRPr="009514A9" w:rsidRDefault="00A71E58" w:rsidP="009514A9">
            <w:pPr>
              <w:spacing w:line="460" w:lineRule="exact"/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514A9">
              <w:rPr>
                <w:rFonts w:asciiTheme="minorEastAsia" w:eastAsiaTheme="minorEastAsia" w:hAnsiTheme="minorEastAsia" w:hint="eastAsia"/>
                <w:szCs w:val="21"/>
              </w:rPr>
              <w:t>4、在教育教学科研方面还比较欠缺</w:t>
            </w:r>
          </w:p>
          <w:p w:rsidR="00A71E58" w:rsidRPr="009514A9" w:rsidRDefault="00A71E58" w:rsidP="009514A9">
            <w:pPr>
              <w:spacing w:line="46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14A9">
              <w:rPr>
                <w:rFonts w:asciiTheme="minorEastAsia" w:eastAsiaTheme="minorEastAsia" w:hAnsiTheme="minorEastAsia" w:hint="eastAsia"/>
                <w:szCs w:val="21"/>
              </w:rPr>
              <w:t>5、新的体育教学理念理解的不够</w:t>
            </w:r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D0143F" w:rsidRPr="0077022F" w:rsidRDefault="00D0143F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/>
                <w:szCs w:val="21"/>
              </w:rPr>
              <w:t>1、深化课改，充分培养和激发学生学习兴趣，重视学生认知过程中的情感培养。注重对自身教育行为的反恩、实践，解决教改新问题，提高教学质量，做一个有思想的新形势下的教师。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2、更新教育观念，不断学习与反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思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，勤动笔，勤动脑。做到认真钻研本学科知识，不断拓宽自己的知识视野，增加自身的知识含量。这其中最重要的一点就是必须持之以恒。每学期要留有痕迹，写一些教学笔记和心得。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3、量化目标：带好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足球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运动队，形成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足球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运动队的特色，争取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在三年内在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市区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比赛中取得好成绩。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4、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及时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积累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个案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，归纳资料，撰写有实效的专题论文或报告。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有针对性地做好课题研究内容.</w:t>
            </w:r>
          </w:p>
          <w:p w:rsidR="00C4389B" w:rsidRPr="00A71E58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5、树立终身学习的理念。教师终身学习应具备五种能力：学习能力、教育科研能力、适应现代教学能力、研究学生能力、自我调控能力，今后我要在这些方面多下功夫。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/>
                <w:szCs w:val="21"/>
              </w:rPr>
              <w:t>1.学习理论，主动积累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反思是自我提高的阶梯，好好想想，看哪里做的不对。这样会使我保持一种积极探究的心态，也会让自己观察研究自己的教学，对自己和他人的行为与观念会有深层的认识。另外，反思是充分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挖掘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自己专业发展资源的主要方式，因而经常做好读书笔记、写教学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反思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可以使自己业务水平再上新台阶。每学期做好业务学习笔记，每学期结束，自己检查，落实情况，作为教师业务学习的目标之一，以促进学习深入。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2.制订计划，自我规划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立足个人发展，通过制定《教师个人专业发展规划》，做到有目标、抓落实。根据自己制定的目标和措施，有针对性地把握教师的整体发展方向。根据所教学科和自身实际情况确定研究目标，按照规划努力进行自我培训和科学研究。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3.精于思考，勤于笔耕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每学年撰写至少一篇论文、一篇好教案、一篇案例分析，积极参加教研活动，省市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级各部门组织的论文评比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4.认真学习现代化教学手段。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通过《体育教学》、《中国学校体育》等刊物的认真学习，发挥教师集体智慧，在集体备课、课堂观摩、小组交流中相互启发，取长补短，共同提高。从中领悟适合现代教学的方法，形成自己的教学特点</w:t>
            </w:r>
            <w:r w:rsidRPr="0052324F">
              <w:rPr>
                <w:rFonts w:asciiTheme="minorEastAsia" w:eastAsiaTheme="minorEastAsia" w:hAnsiTheme="minorEastAsia" w:hint="eastAsia"/>
                <w:szCs w:val="21"/>
              </w:rPr>
              <w:t>.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5.参加各级各类培训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 通过参加区中学体育教师培育站和名师工作室等相关活动,了解最新的体育前沿知识和技能,为自己的自身发展提供平台保障.</w:t>
            </w:r>
          </w:p>
          <w:p w:rsidR="00A71E58" w:rsidRPr="0052324F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6.学习信息技术,动手制作课件</w:t>
            </w:r>
          </w:p>
          <w:p w:rsidR="00C4389B" w:rsidRPr="00A71E58" w:rsidRDefault="00A71E58" w:rsidP="00A71E5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52324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52324F">
              <w:rPr>
                <w:rFonts w:asciiTheme="minorEastAsia" w:eastAsiaTheme="minorEastAsia" w:hAnsiTheme="minorEastAsia"/>
                <w:szCs w:val="21"/>
              </w:rPr>
              <w:t>电脑现已被运用到各行各业中，电脑的运用大大推进了社会的发展，效率的提高。新世纪教育工作者应具备。</w:t>
            </w: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5B" w:rsidRDefault="00535E5B" w:rsidP="000971EF">
      <w:r>
        <w:separator/>
      </w:r>
    </w:p>
  </w:endnote>
  <w:endnote w:type="continuationSeparator" w:id="0">
    <w:p w:rsidR="00535E5B" w:rsidRDefault="00535E5B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5B" w:rsidRDefault="00535E5B" w:rsidP="000971EF">
      <w:r>
        <w:separator/>
      </w:r>
    </w:p>
  </w:footnote>
  <w:footnote w:type="continuationSeparator" w:id="0">
    <w:p w:rsidR="00535E5B" w:rsidRDefault="00535E5B" w:rsidP="0009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2324F"/>
    <w:rsid w:val="00535E5B"/>
    <w:rsid w:val="00551548"/>
    <w:rsid w:val="00555B5C"/>
    <w:rsid w:val="00563F2C"/>
    <w:rsid w:val="00644A0F"/>
    <w:rsid w:val="0077022F"/>
    <w:rsid w:val="009203D9"/>
    <w:rsid w:val="009514A9"/>
    <w:rsid w:val="00A71E58"/>
    <w:rsid w:val="00A834F2"/>
    <w:rsid w:val="00AD606B"/>
    <w:rsid w:val="00BB7775"/>
    <w:rsid w:val="00C4389B"/>
    <w:rsid w:val="00D0143F"/>
    <w:rsid w:val="00D11309"/>
    <w:rsid w:val="00D2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F692-3ABB-4310-ABC1-F8E15853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216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15</cp:revision>
  <cp:lastPrinted>2017-06-07T08:00:00Z</cp:lastPrinted>
  <dcterms:created xsi:type="dcterms:W3CDTF">2021-02-24T07:57:00Z</dcterms:created>
  <dcterms:modified xsi:type="dcterms:W3CDTF">2021-02-25T02:34:00Z</dcterms:modified>
</cp:coreProperties>
</file>