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11" w:rsidRPr="000971EF" w:rsidRDefault="00C70711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礼河实验学校教师个人</w:t>
      </w:r>
      <w:r>
        <w:rPr>
          <w:rFonts w:cs="宋体" w:hint="eastAsia"/>
          <w:b/>
          <w:bCs/>
          <w:sz w:val="36"/>
          <w:szCs w:val="36"/>
        </w:rPr>
        <w:t>专业发展三年</w:t>
      </w:r>
      <w:r w:rsidRPr="000971EF">
        <w:rPr>
          <w:rFonts w:cs="宋体" w:hint="eastAsia"/>
          <w:b/>
          <w:bCs/>
          <w:sz w:val="36"/>
          <w:szCs w:val="36"/>
        </w:rPr>
        <w:t>规划</w:t>
      </w:r>
    </w:p>
    <w:p w:rsidR="00C70711" w:rsidRPr="000971EF" w:rsidRDefault="00C70711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（</w:t>
      </w:r>
      <w:r w:rsidRPr="000971EF">
        <w:rPr>
          <w:b/>
          <w:bCs/>
          <w:sz w:val="36"/>
          <w:szCs w:val="36"/>
        </w:rPr>
        <w:t>2020—</w:t>
      </w:r>
      <w:r>
        <w:rPr>
          <w:b/>
          <w:bCs/>
          <w:sz w:val="36"/>
          <w:szCs w:val="36"/>
        </w:rPr>
        <w:t>2023</w:t>
      </w:r>
      <w:r w:rsidRPr="000971EF"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C70711">
        <w:trPr>
          <w:cantSplit/>
        </w:trPr>
        <w:tc>
          <w:tcPr>
            <w:tcW w:w="828" w:type="dxa"/>
            <w:vMerge w:val="restart"/>
            <w:vAlign w:val="center"/>
          </w:tcPr>
          <w:p w:rsidR="00C70711" w:rsidRDefault="00C70711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C70711" w:rsidRDefault="00C70711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C70711" w:rsidRDefault="00C70711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C70711" w:rsidRDefault="00C70711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C70711" w:rsidRDefault="00C70711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C70711" w:rsidRDefault="00C70711" w:rsidP="00EE4F8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霞</w:t>
            </w:r>
          </w:p>
        </w:tc>
        <w:tc>
          <w:tcPr>
            <w:tcW w:w="957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汉</w:t>
            </w:r>
          </w:p>
        </w:tc>
      </w:tr>
      <w:tr w:rsidR="00C70711">
        <w:trPr>
          <w:cantSplit/>
        </w:trPr>
        <w:tc>
          <w:tcPr>
            <w:tcW w:w="828" w:type="dxa"/>
            <w:vMerge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1984.5</w:t>
            </w:r>
          </w:p>
        </w:tc>
        <w:tc>
          <w:tcPr>
            <w:tcW w:w="957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群众</w:t>
            </w:r>
          </w:p>
        </w:tc>
      </w:tr>
      <w:tr w:rsidR="00C70711">
        <w:trPr>
          <w:cantSplit/>
        </w:trPr>
        <w:tc>
          <w:tcPr>
            <w:tcW w:w="828" w:type="dxa"/>
            <w:vMerge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2004.8</w:t>
            </w:r>
          </w:p>
        </w:tc>
        <w:tc>
          <w:tcPr>
            <w:tcW w:w="957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0711">
        <w:trPr>
          <w:cantSplit/>
        </w:trPr>
        <w:tc>
          <w:tcPr>
            <w:tcW w:w="828" w:type="dxa"/>
            <w:vMerge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中小学一级</w:t>
            </w:r>
          </w:p>
        </w:tc>
        <w:tc>
          <w:tcPr>
            <w:tcW w:w="957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小学英语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72E4"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  <w:fitText w:val="735" w:id="-1832140288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C70711" w:rsidRDefault="00C70711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C70711">
        <w:trPr>
          <w:cantSplit/>
        </w:trPr>
        <w:tc>
          <w:tcPr>
            <w:tcW w:w="828" w:type="dxa"/>
            <w:vMerge w:val="restart"/>
            <w:vAlign w:val="center"/>
          </w:tcPr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70711" w:rsidRDefault="00C70711" w:rsidP="00D0143F">
            <w:pPr>
              <w:pStyle w:val="BodyTextIndent"/>
              <w:spacing w:line="440" w:lineRule="exact"/>
              <w:ind w:firstLine="480"/>
              <w:rPr>
                <w:sz w:val="24"/>
                <w:szCs w:val="24"/>
              </w:rPr>
            </w:pPr>
          </w:p>
          <w:p w:rsidR="00C70711" w:rsidRDefault="00C70711" w:rsidP="00D0143F">
            <w:pPr>
              <w:pStyle w:val="BodyTextIndent"/>
              <w:spacing w:line="440" w:lineRule="exact"/>
              <w:ind w:firstLine="480"/>
              <w:rPr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（</w:t>
            </w:r>
            <w:r w:rsidRPr="00FF080F">
              <w:rPr>
                <w:sz w:val="24"/>
                <w:szCs w:val="24"/>
              </w:rPr>
              <w:t>1</w:t>
            </w:r>
            <w:r w:rsidRPr="00FF080F">
              <w:rPr>
                <w:rFonts w:cs="宋体" w:hint="eastAsia"/>
                <w:sz w:val="24"/>
                <w:szCs w:val="24"/>
              </w:rPr>
              <w:t>）、热爱教育工作，对学生有一颗爱心，能关注学生的综合全面发展。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D0143F">
            <w:pPr>
              <w:pStyle w:val="BodyTextIndent"/>
              <w:spacing w:line="440" w:lineRule="exact"/>
              <w:ind w:firstLine="480"/>
              <w:rPr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（</w:t>
            </w:r>
            <w:r w:rsidRPr="00FF080F">
              <w:rPr>
                <w:sz w:val="24"/>
                <w:szCs w:val="24"/>
              </w:rPr>
              <w:t>2</w:t>
            </w:r>
            <w:r w:rsidRPr="00FF080F">
              <w:rPr>
                <w:rFonts w:cs="宋体" w:hint="eastAsia"/>
                <w:sz w:val="24"/>
                <w:szCs w:val="24"/>
              </w:rPr>
              <w:t>）、有较高的英语教学素养，较扎实的英语教学基本功，英语教学中教学理念日益更新。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D0143F">
            <w:pPr>
              <w:pStyle w:val="BodyTextIndent"/>
              <w:spacing w:line="440" w:lineRule="exact"/>
              <w:ind w:firstLine="480"/>
              <w:rPr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（</w:t>
            </w:r>
            <w:r w:rsidRPr="00FF080F">
              <w:rPr>
                <w:sz w:val="24"/>
                <w:szCs w:val="24"/>
              </w:rPr>
              <w:t>3</w:t>
            </w:r>
            <w:r w:rsidRPr="00FF080F">
              <w:rPr>
                <w:rFonts w:cs="宋体" w:hint="eastAsia"/>
                <w:sz w:val="24"/>
                <w:szCs w:val="24"/>
              </w:rPr>
              <w:t>）、已初步养成在实践中思考的习惯，有一定的反思能力。</w:t>
            </w:r>
          </w:p>
          <w:p w:rsidR="00C70711" w:rsidRDefault="00C70711" w:rsidP="00D0143F">
            <w:pPr>
              <w:pStyle w:val="BodyTextIndent"/>
              <w:spacing w:line="440" w:lineRule="exact"/>
              <w:ind w:firstLine="480"/>
              <w:rPr>
                <w:rFonts w:eastAsia="仿宋_GB2312"/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（</w:t>
            </w:r>
            <w:r w:rsidRPr="00FF080F">
              <w:rPr>
                <w:sz w:val="24"/>
                <w:szCs w:val="24"/>
              </w:rPr>
              <w:t>4</w:t>
            </w:r>
            <w:r w:rsidRPr="00FF080F">
              <w:rPr>
                <w:rFonts w:cs="宋体" w:hint="eastAsia"/>
                <w:sz w:val="24"/>
                <w:szCs w:val="24"/>
              </w:rPr>
              <w:t>）、工作认真踏实，积累了丰富的教学经历，从而使我的课堂教学能力有了进一步的发展。</w:t>
            </w:r>
          </w:p>
          <w:p w:rsidR="00C70711" w:rsidRDefault="00C70711" w:rsidP="00A44581">
            <w:pPr>
              <w:pStyle w:val="BodyTextIndent"/>
              <w:spacing w:line="440" w:lineRule="exact"/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</w:tc>
      </w:tr>
      <w:tr w:rsidR="00C70711">
        <w:trPr>
          <w:cantSplit/>
        </w:trPr>
        <w:tc>
          <w:tcPr>
            <w:tcW w:w="828" w:type="dxa"/>
            <w:vMerge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C70711" w:rsidRDefault="00C70711" w:rsidP="007C4FEF">
            <w:pPr>
              <w:spacing w:line="360" w:lineRule="auto"/>
              <w:rPr>
                <w:sz w:val="24"/>
                <w:szCs w:val="24"/>
              </w:rPr>
            </w:pPr>
          </w:p>
          <w:p w:rsidR="00C70711" w:rsidRDefault="00C70711" w:rsidP="00A4458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（</w:t>
            </w:r>
            <w:r w:rsidRPr="00FF080F">
              <w:rPr>
                <w:sz w:val="24"/>
                <w:szCs w:val="24"/>
              </w:rPr>
              <w:t>1</w:t>
            </w:r>
            <w:r w:rsidRPr="00FF080F">
              <w:rPr>
                <w:rFonts w:cs="宋体" w:hint="eastAsia"/>
                <w:sz w:val="24"/>
                <w:szCs w:val="24"/>
              </w:rPr>
              <w:t>）、工作目标不是十分清晰，工作措施不是十分具体，工作上易受情绪的波动而变化。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A4458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（</w:t>
            </w:r>
            <w:r w:rsidRPr="00FF080F">
              <w:rPr>
                <w:sz w:val="24"/>
                <w:szCs w:val="24"/>
              </w:rPr>
              <w:t>2</w:t>
            </w:r>
            <w:r w:rsidRPr="00FF080F">
              <w:rPr>
                <w:rFonts w:cs="宋体" w:hint="eastAsia"/>
                <w:sz w:val="24"/>
                <w:szCs w:val="24"/>
              </w:rPr>
              <w:t>）、整个小学各年级新教材教学还没能全面把握。</w:t>
            </w:r>
          </w:p>
          <w:p w:rsidR="00C70711" w:rsidRDefault="00C70711" w:rsidP="00EE4F8F">
            <w:pPr>
              <w:rPr>
                <w:sz w:val="28"/>
                <w:szCs w:val="28"/>
              </w:rPr>
            </w:pPr>
          </w:p>
        </w:tc>
      </w:tr>
    </w:tbl>
    <w:p w:rsidR="00C70711" w:rsidRDefault="00C70711" w:rsidP="00D0143F"/>
    <w:p w:rsidR="00C70711" w:rsidRDefault="00C70711" w:rsidP="00D0143F">
      <w:pPr>
        <w:jc w:val="center"/>
      </w:pPr>
      <w: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C70711">
        <w:trPr>
          <w:cantSplit/>
        </w:trPr>
        <w:tc>
          <w:tcPr>
            <w:tcW w:w="828" w:type="dxa"/>
            <w:vMerge w:val="restart"/>
            <w:vAlign w:val="center"/>
          </w:tcPr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C70711" w:rsidRDefault="00C70711" w:rsidP="00D0143F">
            <w:pPr>
              <w:ind w:firstLineChars="50" w:firstLine="141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C70711" w:rsidRDefault="00C70711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146" w:type="dxa"/>
          </w:tcPr>
          <w:p w:rsidR="00C70711" w:rsidRDefault="00C70711" w:rsidP="00D0143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70711" w:rsidRDefault="00C70711" w:rsidP="00A4458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树立终身学习的观念；课堂教学形成自己的独特风格。完成一个课题研究，论文争取在省级以上获奖或公开发表一篇，进一步充实自己的博客。力争成为一名优秀的英语教师，成为一名研究型和发展型的教师。</w:t>
            </w:r>
          </w:p>
          <w:p w:rsidR="00C70711" w:rsidRDefault="00C70711" w:rsidP="00D0143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70711">
        <w:trPr>
          <w:cantSplit/>
        </w:trPr>
        <w:tc>
          <w:tcPr>
            <w:tcW w:w="828" w:type="dxa"/>
            <w:vMerge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C70711" w:rsidRDefault="00C70711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146" w:type="dxa"/>
          </w:tcPr>
          <w:p w:rsidR="00C70711" w:rsidRDefault="00C70711" w:rsidP="007C4FEF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第一阶段：发展内涵，努力学习英语专业知识，提高自己的听说能力，认真阅读有关书籍，提高英语教学理论水平和教学技能；争取在市里上一堂公开课。</w:t>
            </w:r>
            <w:r w:rsidRPr="00FF080F">
              <w:rPr>
                <w:sz w:val="24"/>
                <w:szCs w:val="24"/>
              </w:rPr>
              <w:t xml:space="preserve"> </w:t>
            </w:r>
            <w:r w:rsidRPr="00FF080F">
              <w:rPr>
                <w:rFonts w:cs="宋体" w:hint="eastAsia"/>
                <w:sz w:val="24"/>
                <w:szCs w:val="24"/>
              </w:rPr>
              <w:t>第二阶段：形成自己的教学风格，所写论文、案例至少有一篇在省级或以上获奖。</w:t>
            </w:r>
            <w:r w:rsidRPr="00FF080F">
              <w:rPr>
                <w:sz w:val="24"/>
                <w:szCs w:val="24"/>
              </w:rPr>
              <w:t xml:space="preserve"> </w:t>
            </w:r>
            <w:r w:rsidRPr="00FF080F">
              <w:rPr>
                <w:rFonts w:cs="宋体" w:hint="eastAsia"/>
                <w:sz w:val="24"/>
                <w:szCs w:val="24"/>
              </w:rPr>
              <w:t>第三阶段：通过探索、研究，完成自己的英语课题研究，在校内乃至区里英语教学中起引领辐射的作用。</w:t>
            </w:r>
          </w:p>
          <w:p w:rsidR="00C70711" w:rsidRDefault="00C70711" w:rsidP="007C4FE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rFonts w:cs="宋体" w:hint="eastAsia"/>
                <w:sz w:val="24"/>
                <w:szCs w:val="24"/>
              </w:rPr>
              <w:t>发展具体措施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7C4FE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sz w:val="24"/>
                <w:szCs w:val="24"/>
              </w:rPr>
              <w:t>1.</w:t>
            </w:r>
            <w:r w:rsidRPr="00FF080F">
              <w:rPr>
                <w:rFonts w:cs="宋体" w:hint="eastAsia"/>
                <w:sz w:val="24"/>
                <w:szCs w:val="24"/>
              </w:rPr>
              <w:t>积极参加各种教科研活动和专业知识的培训，提高自己的英语水平和自身能力。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7C4FE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sz w:val="24"/>
                <w:szCs w:val="24"/>
              </w:rPr>
              <w:t>2.</w:t>
            </w:r>
            <w:r w:rsidRPr="00FF080F">
              <w:rPr>
                <w:rFonts w:cs="宋体" w:hint="eastAsia"/>
                <w:sz w:val="24"/>
                <w:szCs w:val="24"/>
              </w:rPr>
              <w:t>平时多抽时间研读教育专业杂志等有关书籍，钻研新教材和教法，让丰富的理论支撑教学活动。定期阅读《中小学外语教学》、《中小学英语教学与研究》等刊物，做好读书笔记，尤其写好深刻的读后感。将理论与教学实践结合起来。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7C4FE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sz w:val="24"/>
                <w:szCs w:val="24"/>
              </w:rPr>
              <w:t>3</w:t>
            </w:r>
            <w:r w:rsidRPr="00FF080F">
              <w:rPr>
                <w:rFonts w:cs="宋体" w:hint="eastAsia"/>
                <w:sz w:val="24"/>
                <w:szCs w:val="24"/>
              </w:rPr>
              <w:t>、学习身边老师的宝贵经验，多参加听、评课活动，提高执教学水平，使自己</w:t>
            </w:r>
            <w:r>
              <w:rPr>
                <w:rFonts w:cs="宋体" w:hint="eastAsia"/>
                <w:sz w:val="24"/>
                <w:szCs w:val="24"/>
              </w:rPr>
              <w:t>的课堂真正成为生动、高效的课堂，教学上形成自己的独特风格和特色。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7C4FE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F080F">
              <w:rPr>
                <w:sz w:val="24"/>
                <w:szCs w:val="24"/>
              </w:rPr>
              <w:t>4.</w:t>
            </w:r>
            <w:r w:rsidRPr="00FF080F">
              <w:rPr>
                <w:rFonts w:cs="宋体" w:hint="eastAsia"/>
                <w:sz w:val="24"/>
                <w:szCs w:val="24"/>
              </w:rPr>
              <w:t>及时进行教学反思，撰写教育随笔和教学反思，加强课题研究和论文写作，在教育科研、创新教育教学研究方面有所建树。争取第一学年有一篇论文或案例在市级以上获奖。</w:t>
            </w:r>
            <w:r w:rsidRPr="00FF080F">
              <w:rPr>
                <w:sz w:val="24"/>
                <w:szCs w:val="24"/>
              </w:rPr>
              <w:t xml:space="preserve"> </w:t>
            </w:r>
          </w:p>
          <w:p w:rsidR="00C70711" w:rsidRDefault="00C70711" w:rsidP="007C4FEF">
            <w:pPr>
              <w:spacing w:line="360" w:lineRule="exact"/>
            </w:pPr>
            <w:r w:rsidRPr="00FF080F">
              <w:rPr>
                <w:sz w:val="24"/>
                <w:szCs w:val="24"/>
              </w:rPr>
              <w:t>5.</w:t>
            </w:r>
            <w:r w:rsidRPr="00FF080F">
              <w:rPr>
                <w:rFonts w:cs="宋体" w:hint="eastAsia"/>
                <w:sz w:val="24"/>
                <w:szCs w:val="24"/>
              </w:rPr>
              <w:t>积极参加教师课堂大比武活动，在活动中得到提高。</w:t>
            </w:r>
          </w:p>
          <w:p w:rsidR="00C70711" w:rsidRDefault="00C70711" w:rsidP="007C4FEF">
            <w:pPr>
              <w:spacing w:line="360" w:lineRule="exact"/>
            </w:pPr>
          </w:p>
        </w:tc>
      </w:tr>
    </w:tbl>
    <w:p w:rsidR="00C70711" w:rsidRDefault="00C70711" w:rsidP="00D0143F"/>
    <w:p w:rsidR="00C70711" w:rsidRDefault="00C70711" w:rsidP="001807D4">
      <w:pPr>
        <w:jc w:val="center"/>
      </w:pPr>
      <w:r>
        <w:t>2</w:t>
      </w:r>
    </w:p>
    <w:sectPr w:rsidR="00C70711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11" w:rsidRDefault="00C70711" w:rsidP="000971EF">
      <w:r>
        <w:separator/>
      </w:r>
    </w:p>
  </w:endnote>
  <w:endnote w:type="continuationSeparator" w:id="0">
    <w:p w:rsidR="00C70711" w:rsidRDefault="00C70711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11" w:rsidRDefault="00C70711" w:rsidP="000971EF">
      <w:r>
        <w:separator/>
      </w:r>
    </w:p>
  </w:footnote>
  <w:footnote w:type="continuationSeparator" w:id="0">
    <w:p w:rsidR="00C70711" w:rsidRDefault="00C70711" w:rsidP="0009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13F34"/>
    <w:rsid w:val="000909F5"/>
    <w:rsid w:val="000971EF"/>
    <w:rsid w:val="001807D4"/>
    <w:rsid w:val="001909C6"/>
    <w:rsid w:val="001F2CC7"/>
    <w:rsid w:val="002B0406"/>
    <w:rsid w:val="002D72E4"/>
    <w:rsid w:val="003910D8"/>
    <w:rsid w:val="00515E58"/>
    <w:rsid w:val="00555B5C"/>
    <w:rsid w:val="00563F2C"/>
    <w:rsid w:val="00620D6A"/>
    <w:rsid w:val="007C4FEF"/>
    <w:rsid w:val="009203D9"/>
    <w:rsid w:val="00A44581"/>
    <w:rsid w:val="00A834F2"/>
    <w:rsid w:val="00BB7775"/>
    <w:rsid w:val="00C4389B"/>
    <w:rsid w:val="00C70711"/>
    <w:rsid w:val="00D0143F"/>
    <w:rsid w:val="00D11309"/>
    <w:rsid w:val="00D2027E"/>
    <w:rsid w:val="00EE4F8F"/>
    <w:rsid w:val="00FF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0143F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143F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2</Pages>
  <Words>152</Words>
  <Characters>873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6</cp:revision>
  <cp:lastPrinted>2017-06-07T08:00:00Z</cp:lastPrinted>
  <dcterms:created xsi:type="dcterms:W3CDTF">2021-02-24T07:57:00Z</dcterms:created>
  <dcterms:modified xsi:type="dcterms:W3CDTF">2021-02-25T07:02:00Z</dcterms:modified>
</cp:coreProperties>
</file>