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hint="eastAsia" w:ascii="宋体" w:hAnsi="宋体"/>
          <w:color w:val="333333"/>
          <w:kern w:val="0"/>
          <w:sz w:val="44"/>
          <w:szCs w:val="44"/>
        </w:rPr>
      </w:pPr>
      <w:r>
        <w:rPr>
          <w:rFonts w:hint="eastAsia" w:ascii="宋体" w:hAnsi="宋体"/>
          <w:color w:val="333333"/>
          <w:kern w:val="0"/>
          <w:sz w:val="44"/>
          <w:szCs w:val="44"/>
        </w:rPr>
        <w:t xml:space="preserve">  关于开展新北区小学综合实践活动课程青年教师基本功比赛的通知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>各小学：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根据常州市开展小学综合实践活动课程青年教师基本功比赛的要求，经研究，决定开展新北区小学综合实践活动课程青年教师基本功大赛，具体事项通知如下：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一、比赛时间及地点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2021年3月，具体时间及地点另行通知。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二、参赛人员及名额分配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综合实践活动课程专兼职教师，原则上年龄40周岁以下。已获得江苏省基本功比赛、评优课比赛二等奖及以上的人员不再参加。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名额分配：每校至少1人，8轨以上可报2人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三、比赛项目及办法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（一）通用技能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1.教学设计与课件制作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同一天比赛的选手，指定相同课题。选手进入封闭无网络的电脑房，用统一提供的电子素材包独立完成1课时（40分钟）的主题活动设计，并制作好课件。主题活动设计准备时间为210分钟，结束时，每个选手最后递交教学设计文稿和教学课件电子稿。教学设计主要包括活动目标、活动过程、活动评价设计、资源包内教学资源使用情况说明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2.课堂教学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课堂教学的课题与教学设计的课题一致。采取课堂现场教学形式进行，教学内容为上述教学设计中的20分钟片段课，教师可以选择教学设计中的部分环节来上，也可以从头上，到规定时间停止。学生人数为普通教学班的一半。在教学过程的组织实施中，体现教学设计，展示教学课件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（二）专业技能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1．理论常识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采用闭卷、笔试方式进行现场书面答题，内容包括综合实践活动课程的政策法规、综合实践活动课程理论及运用。题型为简答题、论述题。时间90分钟。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2．课例评析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播放一段课例视频，围绕视频撰写评课稿。评析内容一般包括优点、缺点和改进建议等。视频约30分钟，评课稿撰写时间为40分钟。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四、评分标准与评分规则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1．通用技能项目权重60%。其中，教学设计与课件制作权重25%（20%+5%）；课堂教学权重35%。</w:t>
      </w:r>
      <w:bookmarkStart w:id="0" w:name="_GoBack"/>
      <w:bookmarkEnd w:id="0"/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2．专业技能项目权重40%。其中，理论常识权重30%；课例评析10%。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五、其他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 1.需由各校统一提交报名表（见附件）电子稿，于2021年3月20号前发送到邮箱2542461506@qq.com</w:t>
      </w:r>
    </w:p>
    <w:p>
      <w:pPr>
        <w:widowControl/>
        <w:spacing w:before="100" w:beforeAutospacing="1" w:after="100" w:afterAutospacing="1" w:line="420" w:lineRule="atLeast"/>
        <w:ind w:firstLine="210" w:firstLineChars="100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>2.联系人：周文雅 电话：85131965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ind w:firstLine="5880" w:firstLineChars="2800"/>
        <w:rPr>
          <w:rFonts w:hint="eastAsia" w:ascii="宋体" w:hAnsi="宋体"/>
          <w:color w:val="333333"/>
          <w:kern w:val="0"/>
          <w:lang w:eastAsia="zh-CN"/>
        </w:rPr>
      </w:pPr>
      <w:r>
        <w:rPr>
          <w:rFonts w:hint="eastAsia" w:ascii="宋体" w:hAnsi="宋体"/>
          <w:color w:val="333333"/>
          <w:kern w:val="0"/>
          <w:lang w:eastAsia="zh-CN"/>
        </w:rPr>
        <w:t>新北区教师发展中心</w:t>
      </w:r>
    </w:p>
    <w:p>
      <w:pPr>
        <w:ind w:firstLine="6090" w:firstLineChars="2900"/>
        <w:rPr>
          <w:rFonts w:hint="eastAsia"/>
        </w:rPr>
      </w:pPr>
      <w:r>
        <w:rPr>
          <w:rFonts w:hint="eastAsia" w:ascii="宋体" w:hAnsi="宋体"/>
          <w:color w:val="333333"/>
          <w:kern w:val="0"/>
        </w:rPr>
        <w:t>2021年2月2</w:t>
      </w:r>
      <w:r>
        <w:rPr>
          <w:rFonts w:hint="eastAsia" w:ascii="宋体" w:hAnsi="宋体"/>
          <w:color w:val="333333"/>
          <w:kern w:val="0"/>
          <w:lang w:val="en-US" w:eastAsia="zh-CN"/>
        </w:rPr>
        <w:t>5</w:t>
      </w:r>
      <w:r>
        <w:rPr>
          <w:rFonts w:hint="eastAsia" w:ascii="宋体" w:hAnsi="宋体"/>
          <w:color w:val="333333"/>
          <w:kern w:val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3BB"/>
    <w:rsid w:val="007743BB"/>
    <w:rsid w:val="00BC6770"/>
    <w:rsid w:val="00CF0E47"/>
    <w:rsid w:val="00E42114"/>
    <w:rsid w:val="0D6163CD"/>
    <w:rsid w:val="1F7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TotalTime>23</TotalTime>
  <ScaleCrop>false</ScaleCrop>
  <LinksUpToDate>false</LinksUpToDate>
  <CharactersWithSpaces>973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2021-02-25T01:12:00Z</dcterms:created>
  <dc:creator>Administrator</dc:creator>
  <cp:lastModifiedBy>Administrator</cp:lastModifiedBy>
  <dcterms:modified xsi:type="dcterms:W3CDTF">2021-02-25T03:08:41Z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