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0EFD50" w14:textId="0DD81BF3" w:rsidR="009660A5" w:rsidRDefault="009660A5" w:rsidP="009660A5">
      <w:pPr>
        <w:jc w:val="center"/>
        <w:rPr>
          <w:rFonts w:ascii="Calibri" w:eastAsia="宋体" w:hAnsi="Calibri" w:cs="Times New Roman"/>
          <w:sz w:val="28"/>
          <w:szCs w:val="28"/>
        </w:rPr>
      </w:pPr>
      <w:r>
        <w:rPr>
          <w:rFonts w:ascii="Calibri" w:eastAsia="宋体" w:hAnsi="Calibri" w:cs="Times New Roman" w:hint="eastAsia"/>
          <w:sz w:val="28"/>
          <w:szCs w:val="28"/>
        </w:rPr>
        <w:t>常州市滨江中学数学组活动记录表</w:t>
      </w:r>
    </w:p>
    <w:tbl>
      <w:tblPr>
        <w:tblStyle w:val="a7"/>
        <w:tblW w:w="8522" w:type="dxa"/>
        <w:tblLayout w:type="fixed"/>
        <w:tblLook w:val="04A0" w:firstRow="1" w:lastRow="0" w:firstColumn="1" w:lastColumn="0" w:noHBand="0" w:noVBand="1"/>
      </w:tblPr>
      <w:tblGrid>
        <w:gridCol w:w="8522"/>
      </w:tblGrid>
      <w:tr w:rsidR="009660A5" w14:paraId="619EC3FE" w14:textId="77777777" w:rsidTr="00297B28">
        <w:tc>
          <w:tcPr>
            <w:tcW w:w="8522" w:type="dxa"/>
          </w:tcPr>
          <w:p w14:paraId="411896D7" w14:textId="16214AD5" w:rsidR="009660A5" w:rsidRDefault="009660A5" w:rsidP="00297B28">
            <w:pPr>
              <w:rPr>
                <w:rFonts w:ascii="Calibri" w:hAnsi="Calibri"/>
                <w:szCs w:val="24"/>
              </w:rPr>
            </w:pPr>
            <w:r>
              <w:rPr>
                <w:rFonts w:ascii="Calibri" w:hAnsi="Calibri" w:hint="eastAsia"/>
                <w:sz w:val="21"/>
                <w:szCs w:val="24"/>
              </w:rPr>
              <w:t>活动时间：</w:t>
            </w:r>
            <w:r>
              <w:rPr>
                <w:rFonts w:ascii="Calibri" w:hAnsi="Calibri" w:hint="eastAsia"/>
                <w:sz w:val="21"/>
                <w:szCs w:val="24"/>
              </w:rPr>
              <w:t>20</w:t>
            </w:r>
            <w:r w:rsidR="00871660">
              <w:rPr>
                <w:rFonts w:ascii="Calibri" w:hAnsi="Calibri" w:hint="eastAsia"/>
                <w:sz w:val="21"/>
                <w:szCs w:val="24"/>
              </w:rPr>
              <w:t>20</w:t>
            </w:r>
            <w:r>
              <w:rPr>
                <w:rFonts w:ascii="Calibri" w:hAnsi="Calibri" w:hint="eastAsia"/>
                <w:sz w:val="21"/>
                <w:szCs w:val="24"/>
              </w:rPr>
              <w:t>年</w:t>
            </w:r>
            <w:r w:rsidR="00871660">
              <w:rPr>
                <w:rFonts w:ascii="Calibri" w:hAnsi="Calibri" w:hint="eastAsia"/>
                <w:sz w:val="21"/>
                <w:szCs w:val="24"/>
              </w:rPr>
              <w:t>2</w:t>
            </w:r>
            <w:r>
              <w:rPr>
                <w:rFonts w:ascii="Calibri" w:hAnsi="Calibri" w:hint="eastAsia"/>
                <w:sz w:val="21"/>
                <w:szCs w:val="24"/>
              </w:rPr>
              <w:t>月</w:t>
            </w:r>
            <w:r w:rsidR="00871660">
              <w:rPr>
                <w:rFonts w:ascii="Calibri" w:hAnsi="Calibri" w:hint="eastAsia"/>
                <w:sz w:val="21"/>
                <w:szCs w:val="24"/>
              </w:rPr>
              <w:t>2</w:t>
            </w:r>
            <w:r w:rsidR="00AB14C0">
              <w:rPr>
                <w:rFonts w:ascii="Calibri" w:hAnsi="Calibri" w:hint="eastAsia"/>
                <w:sz w:val="21"/>
                <w:szCs w:val="24"/>
              </w:rPr>
              <w:t>0</w:t>
            </w:r>
            <w:r>
              <w:rPr>
                <w:rFonts w:ascii="Calibri" w:hAnsi="Calibri" w:hint="eastAsia"/>
                <w:sz w:val="21"/>
                <w:szCs w:val="24"/>
              </w:rPr>
              <w:t>日</w:t>
            </w:r>
          </w:p>
          <w:p w14:paraId="675F9975" w14:textId="55E26D6F" w:rsidR="009660A5" w:rsidRDefault="009660A5" w:rsidP="00297B28">
            <w:pPr>
              <w:rPr>
                <w:rFonts w:ascii="Calibri" w:hAnsi="Calibri"/>
                <w:szCs w:val="24"/>
              </w:rPr>
            </w:pPr>
            <w:r>
              <w:rPr>
                <w:rFonts w:ascii="Calibri" w:hAnsi="Calibri" w:hint="eastAsia"/>
                <w:sz w:val="21"/>
                <w:szCs w:val="24"/>
              </w:rPr>
              <w:t>活动地点：</w:t>
            </w:r>
            <w:r w:rsidR="00AB14C0">
              <w:rPr>
                <w:rFonts w:ascii="Calibri" w:hAnsi="Calibri" w:hint="eastAsia"/>
                <w:sz w:val="21"/>
                <w:szCs w:val="24"/>
              </w:rPr>
              <w:t>朝阳中学</w:t>
            </w:r>
          </w:p>
          <w:p w14:paraId="598F1829" w14:textId="66525B99" w:rsidR="009660A5" w:rsidRDefault="009660A5" w:rsidP="00297B28">
            <w:pPr>
              <w:rPr>
                <w:rFonts w:ascii="Calibri" w:hAnsi="Calibri"/>
                <w:szCs w:val="24"/>
              </w:rPr>
            </w:pPr>
            <w:r>
              <w:rPr>
                <w:rFonts w:ascii="Calibri" w:hAnsi="Calibri" w:hint="eastAsia"/>
                <w:sz w:val="21"/>
                <w:szCs w:val="24"/>
              </w:rPr>
              <w:t>活动参与人员：</w:t>
            </w:r>
            <w:r w:rsidR="00AB14C0">
              <w:rPr>
                <w:rFonts w:ascii="Calibri" w:hAnsi="Calibri" w:hint="eastAsia"/>
                <w:sz w:val="21"/>
                <w:szCs w:val="24"/>
              </w:rPr>
              <w:t>教研组长和</w:t>
            </w:r>
            <w:r>
              <w:rPr>
                <w:rFonts w:ascii="Calibri" w:hAnsi="Calibri" w:hint="eastAsia"/>
                <w:sz w:val="21"/>
                <w:szCs w:val="24"/>
              </w:rPr>
              <w:t>数学组全体成员</w:t>
            </w:r>
          </w:p>
        </w:tc>
      </w:tr>
      <w:tr w:rsidR="009660A5" w14:paraId="362FBE38" w14:textId="77777777" w:rsidTr="00297B28">
        <w:tc>
          <w:tcPr>
            <w:tcW w:w="8522" w:type="dxa"/>
          </w:tcPr>
          <w:p w14:paraId="22D1E515" w14:textId="01E8DEBC" w:rsidR="009660A5" w:rsidRPr="00D17C77" w:rsidRDefault="009660A5" w:rsidP="00297B28">
            <w:pPr>
              <w:rPr>
                <w:rFonts w:ascii="Calibri" w:hAnsi="Calibri"/>
              </w:rPr>
            </w:pPr>
            <w:r w:rsidRPr="00D17C77">
              <w:rPr>
                <w:rFonts w:ascii="Calibri" w:hAnsi="Calibri" w:hint="eastAsia"/>
              </w:rPr>
              <w:t>活动具体内容（附照片文字）：</w:t>
            </w:r>
          </w:p>
          <w:p w14:paraId="3DB573C8" w14:textId="028A2DBF" w:rsidR="009660A5" w:rsidRPr="00D17C77" w:rsidRDefault="00AB14C0" w:rsidP="00EB6AA1">
            <w:pPr>
              <w:widowControl/>
              <w:shd w:val="clear" w:color="auto" w:fill="FFFFFF"/>
              <w:wordWrap w:val="0"/>
              <w:spacing w:beforeAutospacing="1" w:afterAutospacing="1"/>
              <w:jc w:val="center"/>
              <w:outlineLvl w:val="0"/>
              <w:rPr>
                <w:rFonts w:ascii="Calibri" w:hAnsi="Calibri"/>
                <w:b/>
                <w:color w:val="000000" w:themeColor="text1"/>
              </w:rPr>
            </w:pPr>
            <w:r w:rsidRPr="00D17C77">
              <w:rPr>
                <w:noProof/>
              </w:rPr>
              <w:drawing>
                <wp:anchor distT="0" distB="0" distL="114300" distR="114300" simplePos="0" relativeHeight="251659264" behindDoc="0" locked="0" layoutInCell="1" allowOverlap="1" wp14:anchorId="08DC761C" wp14:editId="01AC0209">
                  <wp:simplePos x="0" y="0"/>
                  <wp:positionH relativeFrom="column">
                    <wp:posOffset>-3175</wp:posOffset>
                  </wp:positionH>
                  <wp:positionV relativeFrom="paragraph">
                    <wp:posOffset>452120</wp:posOffset>
                  </wp:positionV>
                  <wp:extent cx="2903709" cy="2179005"/>
                  <wp:effectExtent l="0" t="0" r="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03709" cy="2179005"/>
                          </a:xfrm>
                          <a:prstGeom prst="rect">
                            <a:avLst/>
                          </a:prstGeom>
                          <a:noFill/>
                          <a:ln>
                            <a:noFill/>
                          </a:ln>
                        </pic:spPr>
                      </pic:pic>
                    </a:graphicData>
                  </a:graphic>
                </wp:anchor>
              </w:drawing>
            </w:r>
            <w:r w:rsidRPr="00D17C77">
              <w:rPr>
                <w:noProof/>
              </w:rPr>
              <w:drawing>
                <wp:anchor distT="0" distB="0" distL="114300" distR="114300" simplePos="0" relativeHeight="251658240" behindDoc="0" locked="0" layoutInCell="1" allowOverlap="1" wp14:anchorId="7D573611" wp14:editId="2210893F">
                  <wp:simplePos x="0" y="0"/>
                  <wp:positionH relativeFrom="column">
                    <wp:posOffset>2397125</wp:posOffset>
                  </wp:positionH>
                  <wp:positionV relativeFrom="paragraph">
                    <wp:posOffset>444500</wp:posOffset>
                  </wp:positionV>
                  <wp:extent cx="2887545" cy="2166875"/>
                  <wp:effectExtent l="0" t="0" r="8255" b="508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87545" cy="2166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660A5" w:rsidRPr="00D17C77">
              <w:rPr>
                <w:rFonts w:ascii="Tahoma" w:hAnsi="Tahoma" w:cs="Tahoma" w:hint="eastAsia"/>
                <w:b/>
                <w:color w:val="000000" w:themeColor="text1"/>
                <w:kern w:val="36"/>
                <w:shd w:val="clear" w:color="auto" w:fill="FFFFFF"/>
                <w:lang w:bidi="ar"/>
              </w:rPr>
              <w:t>新学期</w:t>
            </w:r>
            <w:r w:rsidR="00D06397" w:rsidRPr="00D17C77">
              <w:rPr>
                <w:rFonts w:ascii="Tahoma" w:hAnsi="Tahoma" w:cs="Tahoma" w:hint="eastAsia"/>
                <w:b/>
                <w:color w:val="000000" w:themeColor="text1"/>
                <w:kern w:val="36"/>
                <w:shd w:val="clear" w:color="auto" w:fill="FFFFFF"/>
                <w:lang w:bidi="ar"/>
              </w:rPr>
              <w:t>初</w:t>
            </w:r>
            <w:r w:rsidRPr="00D17C77">
              <w:rPr>
                <w:rFonts w:ascii="Tahoma" w:hAnsi="Tahoma" w:cs="Tahoma" w:hint="eastAsia"/>
                <w:b/>
                <w:color w:val="000000" w:themeColor="text1"/>
                <w:kern w:val="36"/>
                <w:shd w:val="clear" w:color="auto" w:fill="FFFFFF"/>
                <w:lang w:bidi="ar"/>
              </w:rPr>
              <w:t>参加市</w:t>
            </w:r>
            <w:r w:rsidR="009660A5" w:rsidRPr="00D17C77">
              <w:rPr>
                <w:rFonts w:ascii="Tahoma" w:hAnsi="Tahoma" w:cs="Tahoma" w:hint="eastAsia"/>
                <w:b/>
                <w:color w:val="000000" w:themeColor="text1"/>
                <w:kern w:val="36"/>
                <w:shd w:val="clear" w:color="auto" w:fill="FFFFFF"/>
                <w:lang w:bidi="ar"/>
              </w:rPr>
              <w:t>教研活动</w:t>
            </w:r>
          </w:p>
          <w:p w14:paraId="3C7BAEFD" w14:textId="13496A92" w:rsidR="00D06397" w:rsidRPr="00D17C77" w:rsidRDefault="00D06397" w:rsidP="00297B28">
            <w:pPr>
              <w:rPr>
                <w:rFonts w:ascii="Calibri" w:hAnsi="Calibri"/>
              </w:rPr>
            </w:pPr>
          </w:p>
          <w:p w14:paraId="37CF09A6" w14:textId="4C9CAF36" w:rsidR="00AB14C0" w:rsidRPr="00D17C77" w:rsidRDefault="00AB14C0" w:rsidP="00D06397">
            <w:pPr>
              <w:ind w:firstLineChars="200" w:firstLine="432"/>
              <w:rPr>
                <w:color w:val="333333"/>
                <w:spacing w:val="8"/>
                <w:shd w:val="clear" w:color="auto" w:fill="FFFFFF"/>
              </w:rPr>
            </w:pPr>
          </w:p>
          <w:p w14:paraId="71C45510" w14:textId="77777777" w:rsidR="00AB14C0" w:rsidRPr="00D17C77" w:rsidRDefault="00AB14C0" w:rsidP="00D06397">
            <w:pPr>
              <w:ind w:firstLineChars="200" w:firstLine="432"/>
              <w:rPr>
                <w:color w:val="333333"/>
                <w:spacing w:val="8"/>
                <w:shd w:val="clear" w:color="auto" w:fill="FFFFFF"/>
              </w:rPr>
            </w:pPr>
          </w:p>
          <w:p w14:paraId="66305E8C" w14:textId="77777777" w:rsidR="00AB14C0" w:rsidRPr="00D17C77" w:rsidRDefault="00AB14C0" w:rsidP="00D06397">
            <w:pPr>
              <w:ind w:firstLineChars="200" w:firstLine="432"/>
              <w:rPr>
                <w:color w:val="333333"/>
                <w:spacing w:val="8"/>
                <w:shd w:val="clear" w:color="auto" w:fill="FFFFFF"/>
              </w:rPr>
            </w:pPr>
          </w:p>
          <w:p w14:paraId="133A694F" w14:textId="77777777" w:rsidR="00AB14C0" w:rsidRPr="00D17C77" w:rsidRDefault="00AB14C0" w:rsidP="00D06397">
            <w:pPr>
              <w:ind w:firstLineChars="200" w:firstLine="432"/>
              <w:rPr>
                <w:color w:val="333333"/>
                <w:spacing w:val="8"/>
                <w:shd w:val="clear" w:color="auto" w:fill="FFFFFF"/>
              </w:rPr>
            </w:pPr>
          </w:p>
          <w:p w14:paraId="287BF045" w14:textId="77777777" w:rsidR="00AB14C0" w:rsidRPr="00D17C77" w:rsidRDefault="00AB14C0" w:rsidP="00D06397">
            <w:pPr>
              <w:ind w:firstLineChars="200" w:firstLine="432"/>
              <w:rPr>
                <w:color w:val="333333"/>
                <w:spacing w:val="8"/>
                <w:shd w:val="clear" w:color="auto" w:fill="FFFFFF"/>
              </w:rPr>
            </w:pPr>
          </w:p>
          <w:p w14:paraId="39DA3CE2" w14:textId="77777777" w:rsidR="00AB14C0" w:rsidRPr="00D17C77" w:rsidRDefault="00AB14C0" w:rsidP="00D06397">
            <w:pPr>
              <w:ind w:firstLineChars="200" w:firstLine="432"/>
              <w:rPr>
                <w:color w:val="333333"/>
                <w:spacing w:val="8"/>
                <w:shd w:val="clear" w:color="auto" w:fill="FFFFFF"/>
              </w:rPr>
            </w:pPr>
          </w:p>
          <w:p w14:paraId="3513131A" w14:textId="77777777" w:rsidR="00AB14C0" w:rsidRPr="00D17C77" w:rsidRDefault="00AB14C0" w:rsidP="00D06397">
            <w:pPr>
              <w:ind w:firstLineChars="200" w:firstLine="432"/>
              <w:rPr>
                <w:color w:val="333333"/>
                <w:spacing w:val="8"/>
                <w:shd w:val="clear" w:color="auto" w:fill="FFFFFF"/>
              </w:rPr>
            </w:pPr>
          </w:p>
          <w:p w14:paraId="5E5ADA48" w14:textId="77777777" w:rsidR="00AB14C0" w:rsidRPr="00D17C77" w:rsidRDefault="00AB14C0" w:rsidP="00D06397">
            <w:pPr>
              <w:ind w:firstLineChars="200" w:firstLine="432"/>
              <w:rPr>
                <w:color w:val="333333"/>
                <w:spacing w:val="8"/>
                <w:shd w:val="clear" w:color="auto" w:fill="FFFFFF"/>
              </w:rPr>
            </w:pPr>
          </w:p>
          <w:p w14:paraId="46C340F5" w14:textId="77777777" w:rsidR="00AB14C0" w:rsidRPr="00D17C77" w:rsidRDefault="00AB14C0" w:rsidP="00D06397">
            <w:pPr>
              <w:ind w:firstLineChars="200" w:firstLine="432"/>
              <w:rPr>
                <w:color w:val="333333"/>
                <w:spacing w:val="8"/>
                <w:shd w:val="clear" w:color="auto" w:fill="FFFFFF"/>
              </w:rPr>
            </w:pPr>
          </w:p>
          <w:p w14:paraId="4FD360D8" w14:textId="77777777" w:rsidR="00AB14C0" w:rsidRPr="00D17C77" w:rsidRDefault="00AB14C0" w:rsidP="00D06397">
            <w:pPr>
              <w:ind w:firstLineChars="200" w:firstLine="432"/>
              <w:rPr>
                <w:color w:val="333333"/>
                <w:spacing w:val="8"/>
                <w:shd w:val="clear" w:color="auto" w:fill="FFFFFF"/>
              </w:rPr>
            </w:pPr>
          </w:p>
          <w:p w14:paraId="623542A6" w14:textId="36A97C7B" w:rsidR="00AB14C0" w:rsidRPr="00D17C77" w:rsidRDefault="00AB14C0" w:rsidP="00AB14C0">
            <w:pPr>
              <w:ind w:firstLineChars="200" w:firstLine="432"/>
              <w:rPr>
                <w:color w:val="333333"/>
                <w:spacing w:val="8"/>
                <w:shd w:val="clear" w:color="auto" w:fill="FFFFFF"/>
              </w:rPr>
            </w:pPr>
            <w:r w:rsidRPr="00D17C77">
              <w:rPr>
                <w:rFonts w:hint="eastAsia"/>
                <w:color w:val="333333"/>
                <w:spacing w:val="8"/>
                <w:shd w:val="clear" w:color="auto" w:fill="FFFFFF"/>
              </w:rPr>
              <w:t>春暖花开</w:t>
            </w:r>
            <w:r w:rsidRPr="00D17C77">
              <w:rPr>
                <w:rFonts w:hint="eastAsia"/>
                <w:color w:val="333333"/>
                <w:spacing w:val="8"/>
                <w:shd w:val="clear" w:color="auto" w:fill="FFFFFF"/>
              </w:rPr>
              <w:t>，</w:t>
            </w:r>
            <w:r w:rsidRPr="00D17C77">
              <w:rPr>
                <w:rFonts w:hint="eastAsia"/>
                <w:color w:val="333333"/>
                <w:spacing w:val="8"/>
                <w:shd w:val="clear" w:color="auto" w:fill="FFFFFF"/>
              </w:rPr>
              <w:t>正月初九我们滨江中学正副教研组长和九年级数学教师参加了在朝阳中学</w:t>
            </w:r>
            <w:r w:rsidR="00D17C77" w:rsidRPr="00D17C77">
              <w:rPr>
                <w:rFonts w:hint="eastAsia"/>
                <w:color w:val="333333"/>
                <w:spacing w:val="8"/>
                <w:shd w:val="clear" w:color="auto" w:fill="FFFFFF"/>
              </w:rPr>
              <w:t>举办的</w:t>
            </w:r>
            <w:r w:rsidRPr="00D17C77">
              <w:rPr>
                <w:rFonts w:hint="eastAsia"/>
                <w:color w:val="333333"/>
                <w:spacing w:val="8"/>
                <w:shd w:val="clear" w:color="auto" w:fill="FFFFFF"/>
              </w:rPr>
              <w:t>常州市初中数学教研组长及九年级全体数学教师</w:t>
            </w:r>
            <w:r w:rsidR="00D17C77" w:rsidRPr="00D17C77">
              <w:rPr>
                <w:rFonts w:hint="eastAsia"/>
                <w:color w:val="333333"/>
                <w:spacing w:val="8"/>
                <w:shd w:val="clear" w:color="auto" w:fill="FFFFFF"/>
              </w:rPr>
              <w:t>会议</w:t>
            </w:r>
            <w:r w:rsidRPr="00D17C77">
              <w:rPr>
                <w:rFonts w:hint="eastAsia"/>
                <w:color w:val="333333"/>
                <w:spacing w:val="8"/>
                <w:shd w:val="clear" w:color="auto" w:fill="FFFFFF"/>
              </w:rPr>
              <w:t>，</w:t>
            </w:r>
            <w:r w:rsidR="00D17C77" w:rsidRPr="00D17C77">
              <w:rPr>
                <w:rFonts w:hint="eastAsia"/>
                <w:color w:val="333333"/>
                <w:spacing w:val="8"/>
                <w:shd w:val="clear" w:color="auto" w:fill="FFFFFF"/>
              </w:rPr>
              <w:t>即</w:t>
            </w:r>
            <w:r w:rsidRPr="00D17C77">
              <w:rPr>
                <w:rFonts w:hint="eastAsia"/>
                <w:color w:val="333333"/>
                <w:spacing w:val="8"/>
                <w:shd w:val="clear" w:color="auto" w:fill="FFFFFF"/>
              </w:rPr>
              <w:t>新学期第一次集中教研活动。</w:t>
            </w:r>
          </w:p>
          <w:p w14:paraId="346A5630" w14:textId="6E794B26" w:rsidR="00AB14C0" w:rsidRPr="00D17C77" w:rsidRDefault="00AB14C0" w:rsidP="00D17C77">
            <w:pPr>
              <w:ind w:firstLineChars="200" w:firstLine="432"/>
              <w:rPr>
                <w:color w:val="333333"/>
                <w:spacing w:val="8"/>
                <w:shd w:val="clear" w:color="auto" w:fill="FFFFFF"/>
              </w:rPr>
            </w:pPr>
            <w:r w:rsidRPr="00D17C77">
              <w:rPr>
                <w:rFonts w:hint="eastAsia"/>
                <w:color w:val="333333"/>
                <w:spacing w:val="8"/>
                <w:shd w:val="clear" w:color="auto" w:fill="FFFFFF"/>
              </w:rPr>
              <w:t>本次教研活动上午是全体教研组长会议。会议由常州市初中数学教研员杨波老师主持并做交流分享和工作安排。杨老师对第一学期的各项主要工作进行了回顾，尤其对老师们比较关注的青年教师基本功比赛的情况作了说明，同时也对期末考试总体数据作了分析。而后对本学期的重点工作进行了部署安排，也针对第一学期常规调研中发现的一些问题提出了改进建议与措施，强化校本教研的必要性与重要性</w:t>
            </w:r>
            <w:r w:rsidRPr="00D17C77">
              <w:rPr>
                <w:rFonts w:hint="eastAsia"/>
                <w:color w:val="333333"/>
                <w:spacing w:val="8"/>
                <w:shd w:val="clear" w:color="auto" w:fill="FFFFFF"/>
              </w:rPr>
              <w:t>。</w:t>
            </w:r>
          </w:p>
          <w:p w14:paraId="7201D7F5" w14:textId="77777777" w:rsidR="00AB14C0" w:rsidRPr="00D17C77" w:rsidRDefault="00AB14C0" w:rsidP="00AB14C0">
            <w:pPr>
              <w:ind w:firstLineChars="200" w:firstLine="432"/>
              <w:rPr>
                <w:color w:val="333333"/>
                <w:spacing w:val="8"/>
                <w:shd w:val="clear" w:color="auto" w:fill="FFFFFF"/>
              </w:rPr>
            </w:pPr>
            <w:r w:rsidRPr="00D17C77">
              <w:rPr>
                <w:rFonts w:hint="eastAsia"/>
                <w:color w:val="333333"/>
                <w:spacing w:val="8"/>
                <w:shd w:val="clear" w:color="auto" w:fill="FFFFFF"/>
              </w:rPr>
              <w:t>下午的九年级教研活动，由天宁区初中数学教研员潘海波老师进行交流分享。潘老师首先对上学期九年级数学期末考试作了全面而细致的分析，从试卷评价、试题解析和教学启示三个方面展开，通过具体案例的呈现，指出了日常教学过程中需要关注的难点与重点。在九年级教材分析环节，潘老师以《二次函数》章节内容为例，</w:t>
            </w:r>
            <w:proofErr w:type="gramStart"/>
            <w:r w:rsidRPr="00D17C77">
              <w:rPr>
                <w:rFonts w:hint="eastAsia"/>
                <w:color w:val="333333"/>
                <w:spacing w:val="8"/>
                <w:shd w:val="clear" w:color="auto" w:fill="FFFFFF"/>
              </w:rPr>
              <w:t>从课标出发</w:t>
            </w:r>
            <w:proofErr w:type="gramEnd"/>
            <w:r w:rsidRPr="00D17C77">
              <w:rPr>
                <w:rFonts w:hint="eastAsia"/>
                <w:color w:val="333333"/>
                <w:spacing w:val="8"/>
                <w:shd w:val="clear" w:color="auto" w:fill="FFFFFF"/>
              </w:rPr>
              <w:t>，宏观上把握教学目标，微观上关注教学方式的创新，以整体架构的形式，和所有参会老师娓娓道来自己的独到见解。</w:t>
            </w:r>
          </w:p>
          <w:p w14:paraId="3E6E8317" w14:textId="77777777" w:rsidR="00AB14C0" w:rsidRPr="00D17C77" w:rsidRDefault="00AA6B83" w:rsidP="00AB14C0">
            <w:pPr>
              <w:pStyle w:val="a8"/>
              <w:shd w:val="clear" w:color="auto" w:fill="FFFFFF"/>
              <w:spacing w:before="0" w:beforeAutospacing="0" w:after="0" w:afterAutospacing="0"/>
              <w:ind w:firstLine="420"/>
              <w:rPr>
                <w:rFonts w:ascii="Microsoft YaHei UI" w:eastAsia="Microsoft YaHei UI" w:hAnsi="Microsoft YaHei UI"/>
                <w:color w:val="333333"/>
                <w:spacing w:val="8"/>
                <w:sz w:val="20"/>
                <w:szCs w:val="20"/>
              </w:rPr>
            </w:pPr>
            <w:r w:rsidRPr="00D17C77">
              <w:rPr>
                <w:rFonts w:ascii="Calibri" w:hAnsi="Calibri" w:hint="eastAsia"/>
                <w:sz w:val="20"/>
                <w:szCs w:val="20"/>
              </w:rPr>
              <w:t xml:space="preserve"> </w:t>
            </w:r>
            <w:r w:rsidR="00AB14C0" w:rsidRPr="00D17C77">
              <w:rPr>
                <w:rFonts w:hint="eastAsia"/>
                <w:color w:val="333333"/>
                <w:spacing w:val="8"/>
                <w:sz w:val="20"/>
                <w:szCs w:val="20"/>
              </w:rPr>
              <w:t>最后，杨波老师指出，老师们一方面需要引导孩子与家长更理性地看待考试成绩，从考试数据背后找问题，从试卷分析中找寻改进点与生长点；另一方面在平时教学中，要着力于教学研究，提升学生的学习力。从数学知识的讲授，到数学方法的提炼，再到数学思想的渗透，都需要老师们备课时的精心设计和上课时的精准实施，最终促成学生素养的提升。</w:t>
            </w:r>
          </w:p>
          <w:p w14:paraId="01D07BF3" w14:textId="3C85C9E3" w:rsidR="00D06397" w:rsidRPr="00D17C77" w:rsidRDefault="00AB14C0" w:rsidP="00AB14C0">
            <w:pPr>
              <w:pStyle w:val="a8"/>
              <w:shd w:val="clear" w:color="auto" w:fill="FFFFFF"/>
              <w:spacing w:before="0" w:beforeAutospacing="0" w:after="0" w:afterAutospacing="0"/>
              <w:ind w:firstLineChars="200" w:firstLine="432"/>
              <w:rPr>
                <w:rFonts w:ascii="Microsoft YaHei UI" w:eastAsia="Microsoft YaHei UI" w:hAnsi="Microsoft YaHei UI" w:hint="eastAsia"/>
                <w:color w:val="333333"/>
                <w:spacing w:val="8"/>
                <w:sz w:val="20"/>
                <w:szCs w:val="20"/>
              </w:rPr>
            </w:pPr>
            <w:r w:rsidRPr="00D17C77">
              <w:rPr>
                <w:rFonts w:hint="eastAsia"/>
                <w:color w:val="333333"/>
                <w:spacing w:val="8"/>
                <w:sz w:val="20"/>
                <w:szCs w:val="20"/>
              </w:rPr>
              <w:t>忙碌的一学期刚过，又迎来更加繁忙</w:t>
            </w:r>
            <w:proofErr w:type="gramStart"/>
            <w:r w:rsidRPr="00D17C77">
              <w:rPr>
                <w:rFonts w:hint="eastAsia"/>
                <w:color w:val="333333"/>
                <w:spacing w:val="8"/>
                <w:sz w:val="20"/>
                <w:szCs w:val="20"/>
              </w:rPr>
              <w:t>且压力</w:t>
            </w:r>
            <w:proofErr w:type="gramEnd"/>
            <w:r w:rsidRPr="00D17C77">
              <w:rPr>
                <w:rFonts w:hint="eastAsia"/>
                <w:color w:val="333333"/>
                <w:spacing w:val="8"/>
                <w:sz w:val="20"/>
                <w:szCs w:val="20"/>
              </w:rPr>
              <w:t>巨大的考试学期，全体常州初中数学人必将发扬“三牛精神”，乘风破浪，砥砺前行。</w:t>
            </w:r>
          </w:p>
        </w:tc>
      </w:tr>
      <w:tr w:rsidR="009660A5" w14:paraId="2329A5A0" w14:textId="77777777" w:rsidTr="00AB14C0">
        <w:trPr>
          <w:trHeight w:val="58"/>
        </w:trPr>
        <w:tc>
          <w:tcPr>
            <w:tcW w:w="8522" w:type="dxa"/>
          </w:tcPr>
          <w:p w14:paraId="60A132E0" w14:textId="4F352B59" w:rsidR="009660A5" w:rsidRDefault="009660A5" w:rsidP="00297B28">
            <w:pPr>
              <w:rPr>
                <w:rFonts w:ascii="Calibri" w:hAnsi="Calibri"/>
                <w:szCs w:val="24"/>
              </w:rPr>
            </w:pPr>
            <w:r>
              <w:rPr>
                <w:rFonts w:ascii="Calibri" w:hAnsi="Calibri" w:hint="eastAsia"/>
                <w:sz w:val="21"/>
                <w:szCs w:val="24"/>
              </w:rPr>
              <w:t xml:space="preserve"> </w:t>
            </w:r>
          </w:p>
        </w:tc>
      </w:tr>
      <w:tr w:rsidR="009660A5" w14:paraId="61E9E61C" w14:textId="77777777" w:rsidTr="00297B28">
        <w:tc>
          <w:tcPr>
            <w:tcW w:w="8522" w:type="dxa"/>
          </w:tcPr>
          <w:p w14:paraId="0FC3B455" w14:textId="2E751C30" w:rsidR="009660A5" w:rsidRDefault="009660A5" w:rsidP="00297B28">
            <w:pPr>
              <w:rPr>
                <w:rFonts w:ascii="Calibri" w:hAnsi="Calibri"/>
                <w:szCs w:val="24"/>
              </w:rPr>
            </w:pPr>
            <w:r>
              <w:rPr>
                <w:rFonts w:ascii="Calibri" w:hAnsi="Calibri" w:hint="eastAsia"/>
                <w:sz w:val="21"/>
                <w:szCs w:val="24"/>
              </w:rPr>
              <w:t xml:space="preserve">                                                        </w:t>
            </w:r>
            <w:r>
              <w:rPr>
                <w:rFonts w:ascii="Calibri" w:hAnsi="Calibri" w:hint="eastAsia"/>
                <w:sz w:val="21"/>
                <w:szCs w:val="24"/>
              </w:rPr>
              <w:t>日</w:t>
            </w:r>
            <w:r>
              <w:rPr>
                <w:rFonts w:ascii="Calibri" w:hAnsi="Calibri" w:hint="eastAsia"/>
                <w:sz w:val="21"/>
                <w:szCs w:val="24"/>
              </w:rPr>
              <w:t xml:space="preserve">  </w:t>
            </w:r>
            <w:r>
              <w:rPr>
                <w:rFonts w:ascii="Calibri" w:hAnsi="Calibri" w:hint="eastAsia"/>
                <w:sz w:val="21"/>
                <w:szCs w:val="24"/>
              </w:rPr>
              <w:t>期：</w:t>
            </w:r>
            <w:r>
              <w:rPr>
                <w:rFonts w:ascii="Calibri" w:hAnsi="Calibri" w:hint="eastAsia"/>
                <w:sz w:val="21"/>
                <w:szCs w:val="24"/>
              </w:rPr>
              <w:t>202</w:t>
            </w:r>
            <w:r w:rsidR="00871660">
              <w:rPr>
                <w:rFonts w:ascii="Calibri" w:hAnsi="Calibri" w:hint="eastAsia"/>
                <w:sz w:val="21"/>
                <w:szCs w:val="24"/>
              </w:rPr>
              <w:t>1</w:t>
            </w:r>
            <w:r>
              <w:rPr>
                <w:rFonts w:ascii="Calibri" w:hAnsi="Calibri" w:hint="eastAsia"/>
                <w:sz w:val="21"/>
                <w:szCs w:val="24"/>
              </w:rPr>
              <w:t>年</w:t>
            </w:r>
            <w:r w:rsidR="00871660">
              <w:rPr>
                <w:rFonts w:ascii="Calibri" w:hAnsi="Calibri" w:hint="eastAsia"/>
                <w:sz w:val="21"/>
                <w:szCs w:val="24"/>
              </w:rPr>
              <w:t>2</w:t>
            </w:r>
            <w:r>
              <w:rPr>
                <w:rFonts w:ascii="Calibri" w:hAnsi="Calibri" w:hint="eastAsia"/>
                <w:sz w:val="21"/>
                <w:szCs w:val="24"/>
              </w:rPr>
              <w:t>月</w:t>
            </w:r>
            <w:r w:rsidR="00871660">
              <w:rPr>
                <w:rFonts w:ascii="Calibri" w:hAnsi="Calibri" w:hint="eastAsia"/>
                <w:sz w:val="21"/>
                <w:szCs w:val="24"/>
              </w:rPr>
              <w:t>2</w:t>
            </w:r>
            <w:r w:rsidR="00AB14C0">
              <w:rPr>
                <w:rFonts w:ascii="Calibri" w:hAnsi="Calibri" w:hint="eastAsia"/>
                <w:sz w:val="21"/>
                <w:szCs w:val="24"/>
              </w:rPr>
              <w:t>0</w:t>
            </w:r>
            <w:r>
              <w:rPr>
                <w:rFonts w:ascii="Calibri" w:hAnsi="Calibri" w:hint="eastAsia"/>
                <w:sz w:val="21"/>
                <w:szCs w:val="24"/>
              </w:rPr>
              <w:t>日</w:t>
            </w:r>
          </w:p>
        </w:tc>
      </w:tr>
    </w:tbl>
    <w:p w14:paraId="4738BD0F" w14:textId="77777777" w:rsidR="00C07031" w:rsidRDefault="00C07031">
      <w:pPr>
        <w:rPr>
          <w:rFonts w:hint="eastAsia"/>
        </w:rPr>
      </w:pPr>
    </w:p>
    <w:sectPr w:rsidR="00C0703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8A736D" w14:textId="77777777" w:rsidR="006C34B0" w:rsidRDefault="006C34B0" w:rsidP="009660A5">
      <w:r>
        <w:separator/>
      </w:r>
    </w:p>
  </w:endnote>
  <w:endnote w:type="continuationSeparator" w:id="0">
    <w:p w14:paraId="5AEE9F28" w14:textId="77777777" w:rsidR="006C34B0" w:rsidRDefault="006C34B0" w:rsidP="00966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B45D99" w14:textId="77777777" w:rsidR="006C34B0" w:rsidRDefault="006C34B0" w:rsidP="009660A5">
      <w:r>
        <w:separator/>
      </w:r>
    </w:p>
  </w:footnote>
  <w:footnote w:type="continuationSeparator" w:id="0">
    <w:p w14:paraId="5A40B237" w14:textId="77777777" w:rsidR="006C34B0" w:rsidRDefault="006C34B0" w:rsidP="009660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E3E"/>
    <w:rsid w:val="00501D27"/>
    <w:rsid w:val="005950EA"/>
    <w:rsid w:val="0069225A"/>
    <w:rsid w:val="006C34B0"/>
    <w:rsid w:val="00871660"/>
    <w:rsid w:val="009660A5"/>
    <w:rsid w:val="00AA6B83"/>
    <w:rsid w:val="00AB14C0"/>
    <w:rsid w:val="00AE3CE2"/>
    <w:rsid w:val="00B87E3E"/>
    <w:rsid w:val="00BA5C76"/>
    <w:rsid w:val="00C07031"/>
    <w:rsid w:val="00C33B87"/>
    <w:rsid w:val="00D06397"/>
    <w:rsid w:val="00D17C77"/>
    <w:rsid w:val="00EB6AA1"/>
    <w:rsid w:val="00F038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CED167"/>
  <w15:chartTrackingRefBased/>
  <w15:docId w15:val="{760EA71B-3612-4555-AE00-B5F89C7F6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60A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60A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660A5"/>
    <w:rPr>
      <w:sz w:val="18"/>
      <w:szCs w:val="18"/>
    </w:rPr>
  </w:style>
  <w:style w:type="paragraph" w:styleId="a5">
    <w:name w:val="footer"/>
    <w:basedOn w:val="a"/>
    <w:link w:val="a6"/>
    <w:uiPriority w:val="99"/>
    <w:unhideWhenUsed/>
    <w:rsid w:val="009660A5"/>
    <w:pPr>
      <w:tabs>
        <w:tab w:val="center" w:pos="4153"/>
        <w:tab w:val="right" w:pos="8306"/>
      </w:tabs>
      <w:snapToGrid w:val="0"/>
      <w:jc w:val="left"/>
    </w:pPr>
    <w:rPr>
      <w:sz w:val="18"/>
      <w:szCs w:val="18"/>
    </w:rPr>
  </w:style>
  <w:style w:type="character" w:customStyle="1" w:styleId="a6">
    <w:name w:val="页脚 字符"/>
    <w:basedOn w:val="a0"/>
    <w:link w:val="a5"/>
    <w:uiPriority w:val="99"/>
    <w:rsid w:val="009660A5"/>
    <w:rPr>
      <w:sz w:val="18"/>
      <w:szCs w:val="18"/>
    </w:rPr>
  </w:style>
  <w:style w:type="table" w:styleId="a7">
    <w:name w:val="Table Grid"/>
    <w:basedOn w:val="a1"/>
    <w:qFormat/>
    <w:rsid w:val="009660A5"/>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unhideWhenUsed/>
    <w:rsid w:val="00AB14C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7950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 华英</dc:creator>
  <cp:keywords/>
  <dc:description/>
  <cp:lastModifiedBy>吴 华英</cp:lastModifiedBy>
  <cp:revision>5</cp:revision>
  <dcterms:created xsi:type="dcterms:W3CDTF">2020-09-16T07:37:00Z</dcterms:created>
  <dcterms:modified xsi:type="dcterms:W3CDTF">2021-02-23T06:03:00Z</dcterms:modified>
</cp:coreProperties>
</file>