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班主任开学</w:t>
      </w:r>
      <w:r>
        <w:rPr>
          <w:rFonts w:hint="eastAsia"/>
          <w:b/>
          <w:sz w:val="24"/>
          <w:szCs w:val="24"/>
        </w:rPr>
        <w:t xml:space="preserve">工作温馨提醒 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班级环境布置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1、教室环境卫生和班级文化 利用新学期辞旧迎新的氛围，各班精心布置班级文化，利用黑板报、文化墙、充分展示学生假期成果和新学期迎新气氛，营造生动活泼、洁净素雅、个性突出、催人奋进的良好育人氛围，，保证班级日常管理的有序开展，锻炼学生自我管理能力。</w:t>
      </w:r>
    </w:p>
    <w:p>
      <w:pPr>
        <w:spacing w:line="240" w:lineRule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要求：</w:t>
      </w:r>
      <w:r>
        <w:rPr>
          <w:rFonts w:hint="eastAsia"/>
          <w:b/>
          <w:bCs/>
          <w:sz w:val="24"/>
          <w:szCs w:val="24"/>
        </w:rPr>
        <w:t>凸显班级特色文化</w:t>
      </w:r>
      <w:r>
        <w:rPr>
          <w:rFonts w:hint="eastAsia"/>
          <w:b/>
          <w:bCs/>
          <w:sz w:val="24"/>
          <w:szCs w:val="24"/>
          <w:lang w:eastAsia="zh-CN"/>
        </w:rPr>
        <w:t>和迎新氛围，</w:t>
      </w: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  <w:lang w:val="en-US" w:eastAsia="zh-CN"/>
        </w:rPr>
        <w:t>卫生清理完毕、桌椅到位，教室无废旧张贴物，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各个功能区标志醒目。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2、时间节点：2月18日-2月19日整体布置 2月20日下午行政检查</w:t>
      </w:r>
    </w:p>
    <w:p>
      <w:pPr>
        <w:spacing w:line="240" w:lineRule="auto"/>
        <w:jc w:val="both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负责部门：大队部</w:t>
      </w:r>
      <w:r>
        <w:rPr>
          <w:rFonts w:hint="eastAsia"/>
          <w:b/>
          <w:sz w:val="24"/>
          <w:szCs w:val="24"/>
          <w:lang w:val="en-US" w:eastAsia="zh-CN"/>
        </w:rPr>
        <w:t xml:space="preserve">   行政检查：全体行政</w:t>
      </w:r>
    </w:p>
    <w:p>
      <w:pPr>
        <w:spacing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二、</w:t>
      </w:r>
      <w:r>
        <w:rPr>
          <w:rFonts w:hint="eastAsia"/>
          <w:b/>
          <w:sz w:val="24"/>
          <w:szCs w:val="24"/>
        </w:rPr>
        <w:t>黑板报：</w:t>
      </w:r>
    </w:p>
    <w:p>
      <w:pPr>
        <w:spacing w:line="24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主题：</w:t>
      </w:r>
      <w:r>
        <w:rPr>
          <w:rFonts w:hint="eastAsia"/>
          <w:sz w:val="24"/>
          <w:szCs w:val="24"/>
          <w:lang w:eastAsia="zh-CN"/>
        </w:rPr>
        <w:t>犇年奋蹄启新程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要   求：可以通过</w:t>
      </w:r>
      <w:r>
        <w:rPr>
          <w:rFonts w:hint="eastAsia"/>
          <w:sz w:val="24"/>
          <w:szCs w:val="24"/>
          <w:lang w:eastAsia="zh-CN"/>
        </w:rPr>
        <w:t>黑板报</w:t>
      </w:r>
      <w:r>
        <w:rPr>
          <w:rFonts w:hint="eastAsia"/>
          <w:sz w:val="24"/>
          <w:szCs w:val="24"/>
        </w:rPr>
        <w:t>展示</w:t>
      </w:r>
      <w:r>
        <w:rPr>
          <w:rFonts w:hint="eastAsia"/>
          <w:sz w:val="24"/>
          <w:szCs w:val="24"/>
          <w:lang w:val="en-US" w:eastAsia="zh-CN"/>
        </w:rPr>
        <w:t>假期争当“五小牛”成果，也可以是和传统文化、</w:t>
      </w:r>
      <w:r>
        <w:rPr>
          <w:rFonts w:hint="eastAsia"/>
          <w:sz w:val="24"/>
          <w:szCs w:val="24"/>
          <w:lang w:eastAsia="zh-CN"/>
        </w:rPr>
        <w:t>劳动实践、</w:t>
      </w:r>
      <w:r>
        <w:rPr>
          <w:rFonts w:hint="eastAsia"/>
          <w:sz w:val="24"/>
          <w:szCs w:val="24"/>
        </w:rPr>
        <w:t>公益活动、比赛获奖等</w:t>
      </w:r>
      <w:r>
        <w:rPr>
          <w:rFonts w:hint="eastAsia"/>
          <w:sz w:val="24"/>
          <w:szCs w:val="24"/>
          <w:lang w:eastAsia="zh-CN"/>
        </w:rPr>
        <w:t>假期</w:t>
      </w:r>
      <w:r>
        <w:rPr>
          <w:rFonts w:hint="eastAsia"/>
          <w:sz w:val="24"/>
          <w:szCs w:val="24"/>
        </w:rPr>
        <w:t>经历，进行精心的布置，迎接新学期的到来。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时间节点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开学前</w:t>
      </w:r>
      <w:r>
        <w:rPr>
          <w:rFonts w:hint="eastAsia"/>
          <w:sz w:val="24"/>
          <w:szCs w:val="24"/>
        </w:rPr>
        <w:t>及时通过</w:t>
      </w:r>
      <w:r>
        <w:rPr>
          <w:rFonts w:hint="eastAsia"/>
          <w:sz w:val="24"/>
          <w:szCs w:val="24"/>
          <w:lang w:val="en-US" w:eastAsia="zh-CN"/>
        </w:rPr>
        <w:t>班级群</w:t>
      </w:r>
      <w:r>
        <w:rPr>
          <w:rFonts w:hint="eastAsia"/>
          <w:sz w:val="24"/>
          <w:szCs w:val="24"/>
          <w:lang w:eastAsia="zh-CN"/>
        </w:rPr>
        <w:t>搜集假期成果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2月19日完成黑板报整体框架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日报到日学生带着作品来校，下班前初步布置到位，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日第一期黑板报展评。</w:t>
      </w:r>
    </w:p>
    <w:p>
      <w:p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负责部门：大队部  责任人：高琦琳</w:t>
      </w:r>
    </w:p>
    <w:p>
      <w:pPr>
        <w:spacing w:line="24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24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9月13日前，各班完成《班级文化建设方案》，上传到校园网-德育-班主任之家。</w:t>
      </w:r>
    </w:p>
    <w:p>
      <w:p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负责部门：教导处 总务处 责任人：冯健 朱玉茹  张明</w:t>
      </w:r>
    </w:p>
    <w:p>
      <w:pPr>
        <w:spacing w:line="24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24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三、</w:t>
      </w:r>
      <w:r>
        <w:rPr>
          <w:rFonts w:hint="eastAsia"/>
          <w:b/>
          <w:sz w:val="24"/>
          <w:szCs w:val="24"/>
          <w:lang w:eastAsia="zh-CN"/>
        </w:rPr>
        <w:t>报到日活动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1.“和美迎新 乐动假期”活动成果展评</w:t>
      </w:r>
    </w:p>
    <w:p>
      <w:p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：班主任提前搜集假期学生成果，按照大队部要求择优录用，整理好文件包，发给高琦琳，用于开学典礼总结展示。学生要求：2月21日报到日学生7:30-8:00进校园，主动向老师问好，看到同学老师送上牛年的祝福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报到日，学生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带着牛头面具、牛年小报、主题书画或其他个性化的成果进行班级展示，班主任评选出“五小牛”（智慧小青牛 阳光小黑牛、勤劳小黄牛、迎新小红牛、健康小牛犊），并奖励牛年口罩。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2、</w:t>
      </w:r>
      <w:r>
        <w:rPr>
          <w:rFonts w:hint="eastAsia"/>
          <w:lang w:val="en-US" w:eastAsia="zh-CN"/>
        </w:rPr>
        <w:t>班主任收齐《学生寒假行踪轨迹及健康统计表》；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分工及责任人：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通知学生准备：各班班主任 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资料收集整理、新闻：高琦琳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拍摄: 夏燕 各班班主任  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班级评选：正副班主任、美术老师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spacing w:line="240" w:lineRule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开学典礼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1、2月22日上午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9:00开展“犇牛奋蹄 开启新程”开学典礼，各班在教室观看直播，班主任在教室负责好班级纪律，副班主任带领每班5名获奖学生到报告厅观看，并教育学生注意观看之礼，佩戴好红口罩间隔入座。 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开学典礼流程：</w:t>
      </w:r>
    </w:p>
    <w:p>
      <w:pPr>
        <w:numPr>
          <w:numId w:val="0"/>
        </w:numPr>
        <w:spacing w:line="240" w:lineRule="auto"/>
        <w:ind w:left="24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第一篇章 欢度寒假 喜迎牛年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（法制副校长讲话、</w:t>
      </w:r>
      <w:r>
        <w:rPr>
          <w:rFonts w:ascii="宋体" w:hAnsi="宋体" w:eastAsia="宋体" w:cs="宋体"/>
          <w:sz w:val="24"/>
          <w:szCs w:val="24"/>
        </w:rPr>
        <w:t>PPT展示寒假实践成果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numId w:val="0"/>
        </w:numPr>
        <w:spacing w:line="240" w:lineRule="auto"/>
        <w:ind w:left="24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第二篇章 牛角挂书 勤奋自来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（</w:t>
      </w:r>
      <w:r>
        <w:rPr>
          <w:rFonts w:ascii="宋体" w:hAnsi="宋体" w:eastAsia="宋体" w:cs="宋体"/>
          <w:sz w:val="24"/>
          <w:szCs w:val="24"/>
        </w:rPr>
        <w:t>情景剧《牛角挂书》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表演 五3班部分学生）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numId w:val="0"/>
        </w:numPr>
        <w:spacing w:line="240" w:lineRule="auto"/>
        <w:ind w:left="24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第三篇章 展望牛年 开启新程</w:t>
      </w:r>
    </w:p>
    <w:p>
      <w:pPr>
        <w:numPr>
          <w:numId w:val="0"/>
        </w:numPr>
        <w:spacing w:line="240" w:lineRule="auto"/>
        <w:ind w:left="718" w:leftChars="342" w:firstLine="0" w:firstLineChars="0"/>
        <w:rPr>
          <w:rFonts w:hint="default" w:ascii="宋体" w:hAnsi="宋体" w:eastAsia="宋体" w:cs="宋体"/>
          <w:b w:val="0"/>
          <w:i w:val="0"/>
          <w:caps w:val="0"/>
          <w:color w:val="0000FF"/>
          <w:spacing w:val="0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品读百年党史，观看视频</w:t>
      </w:r>
      <w:r>
        <w:rPr>
          <w:rFonts w:ascii="宋体" w:hAnsi="宋体" w:eastAsia="宋体" w:cs="宋体"/>
          <w:sz w:val="24"/>
          <w:szCs w:val="24"/>
        </w:rPr>
        <w:t>《号角》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2.“童心向党”红色诗词朗诵</w:t>
      </w:r>
    </w:p>
    <w:p>
      <w:pPr>
        <w:numPr>
          <w:numId w:val="0"/>
        </w:numPr>
        <w:spacing w:line="24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3、分工及责任人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策划：高琦琳 朱玉茹      主持人培训：高琦琳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嘉宾邀请：朱玉茹         节目排练：高琦琳、何三发、   场地设施设备：张明</w:t>
      </w:r>
    </w:p>
    <w:p>
      <w:pPr>
        <w:numPr>
          <w:numId w:val="0"/>
        </w:numPr>
        <w:spacing w:line="240" w:lineRule="auto"/>
        <w:ind w:firstLine="240" w:firstLineChars="100"/>
        <w:rPr>
          <w:rFonts w:hint="default" w:ascii="宋体" w:hAnsi="宋体" w:eastAsia="宋体" w:cs="宋体"/>
          <w:b w:val="0"/>
          <w:i w:val="0"/>
          <w:caps w:val="0"/>
          <w:color w:val="0000FF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场内秩序：冯  健         摄影摄像：陆美娜 夏燕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b/>
        </w:rPr>
      </w:pPr>
      <w:r>
        <w:rPr>
          <w:rFonts w:hint="eastAsia"/>
          <w:b/>
          <w:lang w:val="en-US" w:eastAsia="zh-CN"/>
        </w:rPr>
        <w:t>五、</w:t>
      </w:r>
      <w:r>
        <w:rPr>
          <w:rFonts w:hint="eastAsia"/>
          <w:b/>
        </w:rPr>
        <w:t>红领巾</w:t>
      </w:r>
      <w:r>
        <w:rPr>
          <w:rFonts w:hint="eastAsia"/>
          <w:b/>
          <w:lang w:val="en-US" w:eastAsia="zh-CN"/>
        </w:rPr>
        <w:t>纠察队、礼仪员</w:t>
      </w:r>
      <w:r>
        <w:rPr>
          <w:rFonts w:hint="eastAsia"/>
          <w:b/>
        </w:rPr>
        <w:t>：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请班主任协助大队部，提前通知2月20日值班同学7:20按时到岗，穿好规定服装。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负责部门：大队部 责任人：高琦琳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jc w:val="left"/>
        <w:rPr>
          <w:b/>
        </w:rPr>
      </w:pPr>
      <w:r>
        <w:rPr>
          <w:rFonts w:hint="eastAsia"/>
          <w:b/>
          <w:lang w:val="en-US" w:eastAsia="zh-CN"/>
        </w:rPr>
        <w:t>六、家长</w:t>
      </w:r>
      <w:r>
        <w:rPr>
          <w:rFonts w:hint="eastAsia"/>
          <w:b/>
        </w:rPr>
        <w:t>志愿者：</w:t>
      </w:r>
    </w:p>
    <w:p>
      <w:pPr>
        <w:jc w:val="left"/>
      </w:pPr>
      <w:r>
        <w:rPr>
          <w:rFonts w:hint="eastAsia"/>
          <w:lang w:val="en-US" w:eastAsia="zh-CN"/>
        </w:rPr>
        <w:t>请班主任按照校门口值班要求，妥善安排好家长志愿者工作，排好值日表</w:t>
      </w:r>
      <w:r>
        <w:rPr>
          <w:rFonts w:hint="eastAsia"/>
        </w:rPr>
        <w:t>。</w:t>
      </w:r>
    </w:p>
    <w:p>
      <w:pPr>
        <w:jc w:val="left"/>
        <w:rPr>
          <w:rFonts w:hint="eastAsia"/>
          <w:color w:val="FF0000"/>
        </w:rPr>
      </w:pPr>
      <w:r>
        <w:rPr>
          <w:rFonts w:hint="eastAsia"/>
          <w:u w:val="single"/>
        </w:rPr>
        <w:t>班级：六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>班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从六年级到一年级依次类推。轮到的班级，提前一周在周五前把安排表发到班主任工作群。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</w:p>
    <w:p>
      <w:pPr>
        <w:jc w:val="left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责任人：朱玉茹</w:t>
      </w:r>
    </w:p>
    <w:p/>
    <w:p>
      <w:pPr>
        <w:jc w:val="right"/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期初课程早知道：</w:t>
      </w:r>
    </w:p>
    <w:p>
      <w:pPr>
        <w:numPr>
          <w:ilvl w:val="0"/>
          <w:numId w:val="6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做传承文化、爱国爱党的小红牛</w:t>
      </w:r>
    </w:p>
    <w:p>
      <w:pPr>
        <w:numPr>
          <w:ilvl w:val="0"/>
          <w:numId w:val="6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做勤勤恳恳的春耕牛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FD58"/>
    <w:multiLevelType w:val="singleLevel"/>
    <w:tmpl w:val="8CABFD58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BC575AAC"/>
    <w:multiLevelType w:val="singleLevel"/>
    <w:tmpl w:val="BC575A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B50FD0"/>
    <w:multiLevelType w:val="singleLevel"/>
    <w:tmpl w:val="F3B50F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61D9BC3"/>
    <w:multiLevelType w:val="singleLevel"/>
    <w:tmpl w:val="061D9BC3"/>
    <w:lvl w:ilvl="0" w:tentative="0">
      <w:start w:val="2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abstractNum w:abstractNumId="4">
    <w:nsid w:val="10F3646B"/>
    <w:multiLevelType w:val="singleLevel"/>
    <w:tmpl w:val="10F3646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2ACD87A"/>
    <w:multiLevelType w:val="singleLevel"/>
    <w:tmpl w:val="32ACD8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B7"/>
    <w:rsid w:val="00003FD0"/>
    <w:rsid w:val="000100EA"/>
    <w:rsid w:val="00047B95"/>
    <w:rsid w:val="000C2D21"/>
    <w:rsid w:val="000C79E8"/>
    <w:rsid w:val="0010709A"/>
    <w:rsid w:val="00187697"/>
    <w:rsid w:val="001D0859"/>
    <w:rsid w:val="00291BA9"/>
    <w:rsid w:val="002B1D78"/>
    <w:rsid w:val="002F1066"/>
    <w:rsid w:val="00332B54"/>
    <w:rsid w:val="0033509F"/>
    <w:rsid w:val="00344E0C"/>
    <w:rsid w:val="003551FC"/>
    <w:rsid w:val="00355714"/>
    <w:rsid w:val="00383C34"/>
    <w:rsid w:val="003927CB"/>
    <w:rsid w:val="00410A5B"/>
    <w:rsid w:val="00422096"/>
    <w:rsid w:val="0045158F"/>
    <w:rsid w:val="00487FE2"/>
    <w:rsid w:val="004A7144"/>
    <w:rsid w:val="004B2068"/>
    <w:rsid w:val="0052165A"/>
    <w:rsid w:val="00532E55"/>
    <w:rsid w:val="0054123F"/>
    <w:rsid w:val="00561056"/>
    <w:rsid w:val="00576808"/>
    <w:rsid w:val="00582602"/>
    <w:rsid w:val="00604FD0"/>
    <w:rsid w:val="00606A53"/>
    <w:rsid w:val="00661A1E"/>
    <w:rsid w:val="00695168"/>
    <w:rsid w:val="006C7925"/>
    <w:rsid w:val="008354B6"/>
    <w:rsid w:val="0084271A"/>
    <w:rsid w:val="008725F9"/>
    <w:rsid w:val="008806A1"/>
    <w:rsid w:val="008A6542"/>
    <w:rsid w:val="008A6741"/>
    <w:rsid w:val="008F478E"/>
    <w:rsid w:val="0090123A"/>
    <w:rsid w:val="00902E55"/>
    <w:rsid w:val="00930EA8"/>
    <w:rsid w:val="009449E9"/>
    <w:rsid w:val="009C3050"/>
    <w:rsid w:val="00A4150A"/>
    <w:rsid w:val="00AA4126"/>
    <w:rsid w:val="00AA7D11"/>
    <w:rsid w:val="00AD2682"/>
    <w:rsid w:val="00B11B48"/>
    <w:rsid w:val="00B25CE4"/>
    <w:rsid w:val="00C875B7"/>
    <w:rsid w:val="00D013E8"/>
    <w:rsid w:val="00D429CC"/>
    <w:rsid w:val="00D5220D"/>
    <w:rsid w:val="00D966A2"/>
    <w:rsid w:val="00DC5312"/>
    <w:rsid w:val="00DE2D58"/>
    <w:rsid w:val="00E17B30"/>
    <w:rsid w:val="00E32650"/>
    <w:rsid w:val="00EB3EE4"/>
    <w:rsid w:val="00EC48AB"/>
    <w:rsid w:val="00EC7B7D"/>
    <w:rsid w:val="00EF0DC6"/>
    <w:rsid w:val="00F2082E"/>
    <w:rsid w:val="00F457B3"/>
    <w:rsid w:val="00F8517C"/>
    <w:rsid w:val="00FA1383"/>
    <w:rsid w:val="00FB7C71"/>
    <w:rsid w:val="00FE1E84"/>
    <w:rsid w:val="00FE518A"/>
    <w:rsid w:val="07530337"/>
    <w:rsid w:val="09596AF1"/>
    <w:rsid w:val="16761E84"/>
    <w:rsid w:val="61DF563C"/>
    <w:rsid w:val="64820D76"/>
    <w:rsid w:val="69036100"/>
    <w:rsid w:val="7F91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1092</Characters>
  <Lines>9</Lines>
  <Paragraphs>2</Paragraphs>
  <TotalTime>0</TotalTime>
  <ScaleCrop>false</ScaleCrop>
  <LinksUpToDate>false</LinksUpToDate>
  <CharactersWithSpaces>1281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2016-08-27T02:42:00Z</dcterms:created>
  <dc:creator>lenovo</dc:creator>
  <cp:lastModifiedBy>Administrator</cp:lastModifiedBy>
  <dcterms:modified xsi:type="dcterms:W3CDTF">2021-02-18T04:01:16Z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