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1CF0" w14:textId="77777777" w:rsidR="00C120E2" w:rsidRDefault="00D05D84">
      <w:pPr>
        <w:pStyle w:val="a3"/>
        <w:tabs>
          <w:tab w:val="left" w:pos="4139"/>
        </w:tabs>
        <w:snapToGrid w:val="0"/>
        <w:spacing w:line="360" w:lineRule="auto"/>
        <w:ind w:firstLineChars="200" w:firstLine="562"/>
        <w:jc w:val="center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等比数列的性质</w:t>
      </w:r>
      <w:r>
        <w:rPr>
          <w:rFonts w:ascii="黑体" w:eastAsia="黑体" w:hAnsi="黑体" w:cs="Times New Roman" w:hint="eastAsia"/>
          <w:b/>
          <w:sz w:val="28"/>
          <w:szCs w:val="28"/>
        </w:rPr>
        <w:t>（讲义）</w:t>
      </w:r>
    </w:p>
    <w:p w14:paraId="765002CB" w14:textId="77777777" w:rsidR="00C120E2" w:rsidRDefault="00D05D84">
      <w:pPr>
        <w:numPr>
          <w:ilvl w:val="0"/>
          <w:numId w:val="1"/>
        </w:numPr>
      </w:pPr>
      <w:r>
        <w:rPr>
          <w:rFonts w:hint="eastAsia"/>
        </w:rPr>
        <w:t>知识回顾：</w:t>
      </w:r>
    </w:p>
    <w:p w14:paraId="76881D41" w14:textId="77777777" w:rsidR="00C120E2" w:rsidRDefault="00D05D84">
      <w:pPr>
        <w:numPr>
          <w:ilvl w:val="0"/>
          <w:numId w:val="2"/>
        </w:numPr>
      </w:pPr>
      <w:r>
        <w:rPr>
          <w:rFonts w:hint="eastAsia"/>
        </w:rPr>
        <w:t>等比数列的定义：</w:t>
      </w:r>
      <w:r>
        <w:rPr>
          <w:rFonts w:hint="eastAsia"/>
        </w:rPr>
        <w:t>____________________________________________________________</w:t>
      </w:r>
    </w:p>
    <w:p w14:paraId="5ED73C06" w14:textId="77777777" w:rsidR="00C120E2" w:rsidRDefault="00D05D84">
      <w:pPr>
        <w:numPr>
          <w:ilvl w:val="0"/>
          <w:numId w:val="2"/>
        </w:numPr>
      </w:pPr>
      <w:r>
        <w:rPr>
          <w:rFonts w:hint="eastAsia"/>
        </w:rPr>
        <w:t>等比数列的通项公式：</w:t>
      </w:r>
      <w:r>
        <w:rPr>
          <w:rFonts w:hint="eastAsia"/>
        </w:rPr>
        <w:t>________________________</w:t>
      </w:r>
      <w:r>
        <w:rPr>
          <w:rFonts w:hint="eastAsia"/>
          <w:position w:val="-6"/>
        </w:rPr>
        <w:object w:dxaOrig="300" w:dyaOrig="240" w14:anchorId="66387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8" o:title=""/>
          </v:shape>
          <o:OLEObject Type="Embed" ProgID="Equation.KSEE3" ShapeID="_x0000_i1025" DrawAspect="Content" ObjectID="_1661602282" r:id="rId9"/>
        </w:object>
      </w:r>
      <w:r>
        <w:rPr>
          <w:rFonts w:hint="eastAsia"/>
          <w:position w:val="-14"/>
        </w:rPr>
        <w:object w:dxaOrig="1420" w:dyaOrig="380" w14:anchorId="203BE652">
          <v:shape id="_x0000_i1026" type="#_x0000_t75" style="width:71.25pt;height:18.75pt" o:ole="">
            <v:imagedata r:id="rId10" o:title=""/>
          </v:shape>
          <o:OLEObject Type="Embed" ProgID="Equation.KSEE3" ShapeID="_x0000_i1026" DrawAspect="Content" ObjectID="_1661602283" r:id="rId11"/>
        </w:object>
      </w:r>
    </w:p>
    <w:p w14:paraId="0226A44D" w14:textId="77777777" w:rsidR="00C120E2" w:rsidRDefault="00D05D84">
      <w:pPr>
        <w:numPr>
          <w:ilvl w:val="0"/>
          <w:numId w:val="2"/>
        </w:numPr>
      </w:pPr>
      <w:r>
        <w:rPr>
          <w:rFonts w:hint="eastAsia"/>
        </w:rPr>
        <w:t>等比中项：</w:t>
      </w:r>
      <w:r>
        <w:rPr>
          <w:rFonts w:hint="eastAsia"/>
        </w:rPr>
        <w:t>________________________________________________________________</w:t>
      </w:r>
    </w:p>
    <w:p w14:paraId="1F79C397" w14:textId="77777777" w:rsidR="00C120E2" w:rsidRDefault="00C120E2"/>
    <w:p w14:paraId="1D513261" w14:textId="77777777" w:rsidR="00C120E2" w:rsidRDefault="00D05D84">
      <w:pPr>
        <w:numPr>
          <w:ilvl w:val="0"/>
          <w:numId w:val="2"/>
        </w:numPr>
      </w:pPr>
      <w:r>
        <w:rPr>
          <w:rFonts w:hint="eastAsia"/>
        </w:rPr>
        <w:t>等比数列的单调性：</w:t>
      </w:r>
    </w:p>
    <w:p w14:paraId="4F067866" w14:textId="77777777" w:rsidR="00C120E2" w:rsidRDefault="00C120E2"/>
    <w:p w14:paraId="4645ADA2" w14:textId="77777777" w:rsidR="00C120E2" w:rsidRDefault="00C120E2"/>
    <w:p w14:paraId="7A22EBC0" w14:textId="77777777" w:rsidR="00C120E2" w:rsidRDefault="00C120E2"/>
    <w:p w14:paraId="28BB2507" w14:textId="77777777" w:rsidR="00C120E2" w:rsidRDefault="00C120E2"/>
    <w:p w14:paraId="2E88562F" w14:textId="77777777" w:rsidR="00C120E2" w:rsidRDefault="00C120E2"/>
    <w:p w14:paraId="3F5F1E58" w14:textId="77777777" w:rsidR="00C120E2" w:rsidRDefault="00D05D84">
      <w:pPr>
        <w:rPr>
          <w:rFonts w:ascii="Times New Roman" w:hAnsi="Times New Roman" w:cs="Times New Roman"/>
          <w:i/>
          <w:szCs w:val="21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、数列</w:t>
      </w:r>
      <w:r>
        <w:rPr>
          <w:rFonts w:ascii="Times New Roman" w:hAnsi="Times New Roman" w:cs="Times New Roman"/>
          <w:szCs w:val="21"/>
        </w:rPr>
        <w:t>{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  <w:vertAlign w:val="subscript"/>
        </w:rPr>
        <w:t>n</w:t>
      </w:r>
      <w:r>
        <w:rPr>
          <w:rFonts w:ascii="Times New Roman" w:hAnsi="Times New Roman" w:cs="Times New Roman"/>
          <w:szCs w:val="21"/>
        </w:rPr>
        <w:t>}</w:t>
      </w:r>
      <w:r>
        <w:rPr>
          <w:rFonts w:hint="eastAsia"/>
        </w:rPr>
        <w:t>的通项公式</w:t>
      </w:r>
      <w:r>
        <w:rPr>
          <w:rFonts w:ascii="Times New Roman" w:hAnsi="Times New Roman" w:cs="Times New Roman"/>
          <w:position w:val="-12"/>
          <w:szCs w:val="21"/>
        </w:rPr>
        <w:object w:dxaOrig="1040" w:dyaOrig="380" w14:anchorId="34FF8F89">
          <v:shape id="_x0000_i1027" type="#_x0000_t75" style="width:51.75pt;height:18.75pt" o:ole="">
            <v:imagedata r:id="rId12" o:title=""/>
          </v:shape>
          <o:OLEObject Type="Embed" ProgID="Equation.KSEE3" ShapeID="_x0000_i1027" DrawAspect="Content" ObjectID="_1661602284" r:id="rId13"/>
        </w:object>
      </w:r>
      <w:r>
        <w:rPr>
          <w:rFonts w:ascii="Times New Roman" w:hAnsi="Times New Roman" w:cs="Times New Roman" w:hint="eastAsia"/>
          <w:szCs w:val="21"/>
        </w:rPr>
        <w:t>，求证</w:t>
      </w:r>
      <w:r>
        <w:rPr>
          <w:rFonts w:ascii="Times New Roman" w:hAnsi="Times New Roman" w:cs="Times New Roman"/>
          <w:szCs w:val="21"/>
        </w:rPr>
        <w:t>{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  <w:vertAlign w:val="subscript"/>
        </w:rPr>
        <w:t>n</w:t>
      </w:r>
      <w:r>
        <w:rPr>
          <w:rFonts w:ascii="Times New Roman" w:hAnsi="Times New Roman" w:cs="Times New Roman"/>
          <w:szCs w:val="21"/>
        </w:rPr>
        <w:t>}</w:t>
      </w:r>
      <w:r>
        <w:rPr>
          <w:rFonts w:ascii="Times New Roman" w:hAnsi="Times New Roman" w:cs="Times New Roman" w:hint="eastAsia"/>
          <w:szCs w:val="21"/>
        </w:rPr>
        <w:t>为等比数列，并求首项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及公比</w:t>
      </w:r>
      <w:r>
        <w:rPr>
          <w:rFonts w:ascii="Times New Roman" w:hAnsi="Times New Roman" w:cs="Times New Roman" w:hint="eastAsia"/>
          <w:position w:val="-10"/>
          <w:szCs w:val="21"/>
        </w:rPr>
        <w:object w:dxaOrig="200" w:dyaOrig="260" w14:anchorId="4B325A01">
          <v:shape id="_x0000_i1028" type="#_x0000_t75" style="width:9.75pt;height:12.75pt" o:ole="">
            <v:imagedata r:id="rId14" o:title=""/>
          </v:shape>
          <o:OLEObject Type="Embed" ProgID="Equation.KSEE3" ShapeID="_x0000_i1028" DrawAspect="Content" ObjectID="_1661602285" r:id="rId15"/>
        </w:object>
      </w:r>
      <w:r>
        <w:rPr>
          <w:rFonts w:ascii="Times New Roman" w:hAnsi="Times New Roman" w:cs="Times New Roman" w:hint="eastAsia"/>
          <w:i/>
          <w:szCs w:val="21"/>
        </w:rPr>
        <w:t>。</w:t>
      </w:r>
    </w:p>
    <w:p w14:paraId="3F1BE492" w14:textId="77777777" w:rsidR="00C120E2" w:rsidRDefault="00C120E2">
      <w:pPr>
        <w:rPr>
          <w:rFonts w:ascii="Times New Roman" w:hAnsi="Times New Roman" w:cs="Times New Roman"/>
          <w:i/>
          <w:szCs w:val="21"/>
        </w:rPr>
      </w:pPr>
    </w:p>
    <w:p w14:paraId="2C1C7D45" w14:textId="77777777" w:rsidR="00AF210A" w:rsidRPr="00AF210A" w:rsidRDefault="00AF210A">
      <w:pPr>
        <w:rPr>
          <w:rFonts w:ascii="Times New Roman" w:hAnsi="Times New Roman" w:cs="Times New Roman"/>
          <w:iCs/>
          <w:szCs w:val="21"/>
        </w:rPr>
      </w:pPr>
    </w:p>
    <w:p w14:paraId="5BFE9DCD" w14:textId="77777777" w:rsidR="00C120E2" w:rsidRDefault="00C120E2">
      <w:pPr>
        <w:rPr>
          <w:rFonts w:ascii="Times New Roman" w:hAnsi="Times New Roman" w:cs="Times New Roman"/>
          <w:i/>
          <w:szCs w:val="21"/>
        </w:rPr>
      </w:pPr>
    </w:p>
    <w:p w14:paraId="51F8A43A" w14:textId="77777777" w:rsidR="00AF210A" w:rsidRPr="00AF210A" w:rsidRDefault="003D3B53" w:rsidP="00AF210A">
      <w:pPr>
        <w:pStyle w:val="a3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【思考】</w:t>
      </w:r>
      <w:r w:rsidR="00AF210A">
        <w:rPr>
          <w:rFonts w:hint="eastAsia"/>
        </w:rPr>
        <w:t>数列</w:t>
      </w:r>
      <w:r w:rsidR="00AF210A">
        <w:rPr>
          <w:rFonts w:ascii="Times New Roman" w:hAnsi="Times New Roman" w:cs="Times New Roman"/>
        </w:rPr>
        <w:t>{</w:t>
      </w:r>
      <w:r w:rsidR="00AF210A">
        <w:rPr>
          <w:rFonts w:ascii="Times New Roman" w:hAnsi="Times New Roman" w:cs="Times New Roman"/>
          <w:i/>
        </w:rPr>
        <w:t>a</w:t>
      </w:r>
      <w:r w:rsidR="00AF210A">
        <w:rPr>
          <w:rFonts w:ascii="Times New Roman" w:hAnsi="Times New Roman" w:cs="Times New Roman"/>
          <w:i/>
          <w:vertAlign w:val="subscript"/>
        </w:rPr>
        <w:t>n</w:t>
      </w:r>
      <w:r w:rsidR="00AF210A">
        <w:rPr>
          <w:rFonts w:ascii="Times New Roman" w:hAnsi="Times New Roman" w:cs="Times New Roman"/>
        </w:rPr>
        <w:t>}</w:t>
      </w:r>
      <w:r w:rsidR="00AF210A">
        <w:rPr>
          <w:rFonts w:ascii="Times New Roman" w:hAnsi="Times New Roman" w:cs="Times New Roman" w:hint="eastAsia"/>
        </w:rPr>
        <w:t>中，</w:t>
      </w:r>
      <w:r w:rsidR="00AF210A" w:rsidRPr="00AF210A">
        <w:rPr>
          <w:rFonts w:ascii="Times New Roman" w:hAnsi="Times New Roman" w:cs="Times New Roman"/>
          <w:i/>
        </w:rPr>
        <w:t>a</w:t>
      </w:r>
      <w:r w:rsidR="00AF210A" w:rsidRPr="00AF210A">
        <w:rPr>
          <w:rFonts w:ascii="Times New Roman" w:hAnsi="Times New Roman" w:cs="Times New Roman"/>
          <w:vertAlign w:val="subscript"/>
        </w:rPr>
        <w:t>1</w:t>
      </w:r>
      <w:r w:rsidR="00AF210A" w:rsidRPr="00AF210A">
        <w:rPr>
          <w:rFonts w:ascii="Times New Roman" w:hAnsi="Times New Roman" w:cs="Times New Roman"/>
        </w:rPr>
        <w:t>＝</w:t>
      </w:r>
      <w:r w:rsidR="00AF210A" w:rsidRPr="00AF210A">
        <w:rPr>
          <w:rFonts w:ascii="Times New Roman" w:hAnsi="Times New Roman" w:cs="Times New Roman"/>
        </w:rPr>
        <w:t>1</w:t>
      </w:r>
      <w:r w:rsidR="00AF210A" w:rsidRPr="00AF210A">
        <w:rPr>
          <w:rFonts w:ascii="Times New Roman" w:hAnsi="Times New Roman" w:cs="Times New Roman"/>
        </w:rPr>
        <w:t>，</w:t>
      </w:r>
      <w:r w:rsidR="00AF210A" w:rsidRPr="00AF210A">
        <w:rPr>
          <w:rFonts w:ascii="Times New Roman" w:hAnsi="Times New Roman" w:cs="Times New Roman"/>
          <w:i/>
        </w:rPr>
        <w:t>a</w:t>
      </w:r>
      <w:r w:rsidR="00AF210A" w:rsidRPr="00AF210A">
        <w:rPr>
          <w:rFonts w:ascii="Times New Roman" w:hAnsi="Times New Roman" w:cs="Times New Roman"/>
          <w:i/>
          <w:vertAlign w:val="subscript"/>
        </w:rPr>
        <w:t>n</w:t>
      </w:r>
      <w:r w:rsidR="00AF210A" w:rsidRPr="00AF210A">
        <w:rPr>
          <w:rFonts w:ascii="Times New Roman" w:hAnsi="Times New Roman" w:cs="Times New Roman"/>
          <w:vertAlign w:val="subscript"/>
        </w:rPr>
        <w:t>＋</w:t>
      </w:r>
      <w:r w:rsidR="00AF210A" w:rsidRPr="00AF210A">
        <w:rPr>
          <w:rFonts w:ascii="Times New Roman" w:hAnsi="Times New Roman" w:cs="Times New Roman"/>
          <w:vertAlign w:val="subscript"/>
        </w:rPr>
        <w:t>1</w:t>
      </w:r>
      <w:r w:rsidR="00AF210A" w:rsidRPr="00AF210A">
        <w:rPr>
          <w:rFonts w:ascii="Times New Roman" w:hAnsi="Times New Roman" w:cs="Times New Roman"/>
        </w:rPr>
        <w:t>＝</w:t>
      </w:r>
      <w:r w:rsidR="00AF210A" w:rsidRPr="00AF210A">
        <w:rPr>
          <w:rFonts w:ascii="Times New Roman" w:hAnsi="Times New Roman" w:cs="Times New Roman"/>
        </w:rPr>
        <w:t>2</w:t>
      </w:r>
      <w:r w:rsidR="00AF210A" w:rsidRPr="00AF210A">
        <w:rPr>
          <w:rFonts w:ascii="Times New Roman" w:hAnsi="Times New Roman" w:cs="Times New Roman"/>
          <w:i/>
        </w:rPr>
        <w:t>a</w:t>
      </w:r>
      <w:r w:rsidR="00AF210A" w:rsidRPr="00AF210A">
        <w:rPr>
          <w:rFonts w:ascii="Times New Roman" w:hAnsi="Times New Roman" w:cs="Times New Roman"/>
          <w:i/>
          <w:vertAlign w:val="subscript"/>
        </w:rPr>
        <w:t>n</w:t>
      </w:r>
      <w:r w:rsidR="00AF210A" w:rsidRPr="00AF210A">
        <w:rPr>
          <w:rFonts w:ascii="Times New Roman" w:hAnsi="Times New Roman" w:cs="Times New Roman"/>
        </w:rPr>
        <w:t>＋</w:t>
      </w:r>
      <w:r w:rsidR="00AF210A" w:rsidRPr="00AF210A">
        <w:rPr>
          <w:rFonts w:ascii="Times New Roman" w:hAnsi="Times New Roman" w:cs="Times New Roman"/>
        </w:rPr>
        <w:t>1</w:t>
      </w:r>
      <w:r w:rsidR="00B611A5">
        <w:rPr>
          <w:rFonts w:hAnsi="宋体" w:cs="Times New Roman" w:hint="eastAsia"/>
        </w:rPr>
        <w:t>，</w:t>
      </w:r>
      <w:r w:rsidR="00AF210A" w:rsidRPr="00AF210A">
        <w:rPr>
          <w:rFonts w:ascii="Times New Roman" w:hAnsi="Times New Roman" w:cs="Times New Roman"/>
        </w:rPr>
        <w:t>证明数列</w:t>
      </w:r>
      <w:r w:rsidR="00AF210A" w:rsidRPr="00AF210A">
        <w:rPr>
          <w:rFonts w:ascii="Times New Roman" w:hAnsi="Times New Roman" w:cs="Times New Roman"/>
        </w:rPr>
        <w:t>{</w:t>
      </w:r>
      <w:r w:rsidR="00AF210A" w:rsidRPr="00AF210A">
        <w:rPr>
          <w:rFonts w:ascii="Times New Roman" w:hAnsi="Times New Roman" w:cs="Times New Roman"/>
          <w:i/>
        </w:rPr>
        <w:t>a</w:t>
      </w:r>
      <w:r w:rsidR="00AF210A" w:rsidRPr="00AF210A">
        <w:rPr>
          <w:rFonts w:ascii="Times New Roman" w:hAnsi="Times New Roman" w:cs="Times New Roman"/>
          <w:i/>
          <w:vertAlign w:val="subscript"/>
        </w:rPr>
        <w:t>n</w:t>
      </w:r>
      <w:r w:rsidR="00AF210A" w:rsidRPr="00AF210A">
        <w:rPr>
          <w:rFonts w:ascii="Times New Roman" w:hAnsi="Times New Roman" w:cs="Times New Roman"/>
        </w:rPr>
        <w:t>＋</w:t>
      </w:r>
      <w:r w:rsidR="00AF210A" w:rsidRPr="00AF210A">
        <w:rPr>
          <w:rFonts w:ascii="Times New Roman" w:hAnsi="Times New Roman" w:cs="Times New Roman"/>
        </w:rPr>
        <w:t>1}</w:t>
      </w:r>
      <w:r w:rsidR="00AF210A" w:rsidRPr="00AF210A">
        <w:rPr>
          <w:rFonts w:ascii="Times New Roman" w:hAnsi="Times New Roman" w:cs="Times New Roman"/>
        </w:rPr>
        <w:t>是等比数列，并求出数列</w:t>
      </w:r>
      <w:r w:rsidR="00AF210A" w:rsidRPr="00AF210A">
        <w:rPr>
          <w:rFonts w:ascii="Times New Roman" w:hAnsi="Times New Roman" w:cs="Times New Roman"/>
        </w:rPr>
        <w:t>{</w:t>
      </w:r>
      <w:r w:rsidR="00AF210A" w:rsidRPr="00AF210A">
        <w:rPr>
          <w:rFonts w:ascii="Times New Roman" w:hAnsi="Times New Roman" w:cs="Times New Roman"/>
          <w:i/>
        </w:rPr>
        <w:t>a</w:t>
      </w:r>
      <w:r w:rsidR="00AF210A" w:rsidRPr="00AF210A">
        <w:rPr>
          <w:rFonts w:ascii="Times New Roman" w:hAnsi="Times New Roman" w:cs="Times New Roman"/>
          <w:i/>
          <w:vertAlign w:val="subscript"/>
        </w:rPr>
        <w:t>n</w:t>
      </w:r>
      <w:r w:rsidR="00AF210A" w:rsidRPr="00AF210A">
        <w:rPr>
          <w:rFonts w:ascii="Times New Roman" w:hAnsi="Times New Roman" w:cs="Times New Roman"/>
        </w:rPr>
        <w:t>}</w:t>
      </w:r>
      <w:r w:rsidR="00AF210A" w:rsidRPr="00AF210A">
        <w:rPr>
          <w:rFonts w:ascii="Times New Roman" w:hAnsi="Times New Roman" w:cs="Times New Roman"/>
        </w:rPr>
        <w:t>的通项公式．</w:t>
      </w:r>
    </w:p>
    <w:p w14:paraId="4AC12E58" w14:textId="77777777" w:rsidR="00C120E2" w:rsidRPr="00AF210A" w:rsidRDefault="00C120E2">
      <w:pPr>
        <w:rPr>
          <w:rFonts w:ascii="Times New Roman" w:hAnsi="Times New Roman" w:cs="Times New Roman"/>
          <w:i/>
          <w:szCs w:val="21"/>
        </w:rPr>
      </w:pPr>
    </w:p>
    <w:p w14:paraId="701BC7AC" w14:textId="77777777" w:rsidR="00C120E2" w:rsidRDefault="00C120E2">
      <w:pPr>
        <w:rPr>
          <w:rFonts w:ascii="Times New Roman" w:hAnsi="Times New Roman" w:cs="Times New Roman"/>
          <w:i/>
          <w:szCs w:val="21"/>
        </w:rPr>
      </w:pPr>
    </w:p>
    <w:p w14:paraId="74C80C4A" w14:textId="77777777" w:rsidR="00C120E2" w:rsidRDefault="00C120E2">
      <w:pPr>
        <w:rPr>
          <w:rFonts w:ascii="Times New Roman" w:hAnsi="Times New Roman" w:cs="Times New Roman"/>
          <w:i/>
          <w:szCs w:val="21"/>
        </w:rPr>
      </w:pPr>
    </w:p>
    <w:p w14:paraId="398C67FF" w14:textId="77777777" w:rsidR="003D3B53" w:rsidRDefault="00D05D84" w:rsidP="00624AA4">
      <w:pPr>
        <w:pStyle w:val="a3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iCs/>
        </w:rPr>
        <w:t>例</w:t>
      </w:r>
      <w:r>
        <w:rPr>
          <w:rFonts w:ascii="Times New Roman" w:hAnsi="Times New Roman" w:cs="Times New Roman" w:hint="eastAsia"/>
          <w:iCs/>
        </w:rPr>
        <w:t>2</w:t>
      </w:r>
      <w:r w:rsidR="00624AA4">
        <w:rPr>
          <w:rFonts w:ascii="Times New Roman" w:hAnsi="Times New Roman" w:cs="Times New Roman" w:hint="eastAsia"/>
          <w:iCs/>
        </w:rPr>
        <w:t>、</w:t>
      </w:r>
      <w:r w:rsidR="00624AA4">
        <w:rPr>
          <w:rFonts w:hint="eastAsia"/>
        </w:rPr>
        <w:t>等比数列</w:t>
      </w:r>
      <w:r w:rsidR="00624AA4">
        <w:rPr>
          <w:rFonts w:ascii="Times New Roman" w:hAnsi="Times New Roman" w:cs="Times New Roman"/>
        </w:rPr>
        <w:t>{</w:t>
      </w:r>
      <w:r w:rsidR="00624AA4">
        <w:rPr>
          <w:rFonts w:ascii="Times New Roman" w:hAnsi="Times New Roman" w:cs="Times New Roman"/>
          <w:i/>
        </w:rPr>
        <w:t>a</w:t>
      </w:r>
      <w:r w:rsidR="00624AA4">
        <w:rPr>
          <w:rFonts w:ascii="Times New Roman" w:hAnsi="Times New Roman" w:cs="Times New Roman"/>
          <w:i/>
          <w:vertAlign w:val="subscript"/>
        </w:rPr>
        <w:t>n</w:t>
      </w:r>
      <w:r w:rsidR="00624AA4">
        <w:rPr>
          <w:rFonts w:ascii="Times New Roman" w:hAnsi="Times New Roman" w:cs="Times New Roman"/>
        </w:rPr>
        <w:t>}</w:t>
      </w:r>
      <w:r w:rsidR="00624AA4">
        <w:rPr>
          <w:rFonts w:ascii="Times New Roman" w:hAnsi="Times New Roman" w:cs="Times New Roman" w:hint="eastAsia"/>
        </w:rPr>
        <w:t>中，</w:t>
      </w:r>
    </w:p>
    <w:p w14:paraId="5A7E77E1" w14:textId="77777777" w:rsidR="00624AA4" w:rsidRPr="00624AA4" w:rsidRDefault="003D3B53" w:rsidP="00624AA4">
      <w:pPr>
        <w:pStyle w:val="a3"/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= 1 \* GB3 \* MERGEFORMAT </w:instrText>
      </w:r>
      <w:r>
        <w:rPr>
          <w:rFonts w:ascii="Times New Roman" w:hAnsi="Times New Roman" w:cs="Times New Roman" w:hint="eastAsia"/>
        </w:rPr>
        <w:fldChar w:fldCharType="separate"/>
      </w:r>
      <w:r>
        <w:t>①</w:t>
      </w:r>
      <w:r>
        <w:rPr>
          <w:rFonts w:ascii="Times New Roman" w:hAnsi="Times New Roman" w:cs="Times New Roman" w:hint="eastAsia"/>
        </w:rPr>
        <w:fldChar w:fldCharType="end"/>
      </w:r>
      <w:r w:rsidR="00624AA4" w:rsidRPr="00624AA4">
        <w:rPr>
          <w:rFonts w:ascii="Times New Roman" w:eastAsia="宋体" w:hAnsi="Times New Roman" w:cs="Times New Roman" w:hint="eastAsia"/>
        </w:rPr>
        <w:t>若</w:t>
      </w:r>
      <w:r w:rsidR="00624AA4" w:rsidRPr="00624AA4">
        <w:rPr>
          <w:rFonts w:ascii="Times New Roman" w:eastAsia="宋体" w:hAnsi="Times New Roman" w:cs="Times New Roman"/>
          <w:position w:val="-12"/>
        </w:rPr>
        <w:object w:dxaOrig="2299" w:dyaOrig="360" w14:anchorId="65B3AD08">
          <v:shape id="_x0000_i1029" type="#_x0000_t75" style="width:114.75pt;height:18pt" o:ole="">
            <v:imagedata r:id="rId16" o:title=""/>
          </v:shape>
          <o:OLEObject Type="Embed" ProgID="Equation.KSEE3" ShapeID="_x0000_i1029" DrawAspect="Content" ObjectID="_1661602286" r:id="rId17"/>
        </w:object>
      </w:r>
      <w:r w:rsidR="00624AA4" w:rsidRPr="00624AA4">
        <w:rPr>
          <w:rFonts w:ascii="Times New Roman" w:eastAsia="宋体" w:hAnsi="Times New Roman" w:cs="Times New Roman"/>
        </w:rPr>
        <w:t>则</w:t>
      </w:r>
      <w:r w:rsidR="00624AA4" w:rsidRPr="00624AA4">
        <w:rPr>
          <w:rFonts w:ascii="Times New Roman" w:eastAsia="宋体" w:hAnsi="Times New Roman" w:cs="Times New Roman"/>
          <w:i/>
        </w:rPr>
        <w:t>a</w:t>
      </w:r>
      <w:r w:rsidR="00624AA4" w:rsidRPr="00624AA4">
        <w:rPr>
          <w:rFonts w:ascii="Times New Roman" w:eastAsia="宋体" w:hAnsi="Times New Roman" w:cs="Times New Roman"/>
          <w:vertAlign w:val="subscript"/>
        </w:rPr>
        <w:t>3</w:t>
      </w:r>
      <w:r w:rsidR="00624AA4" w:rsidRPr="00624AA4">
        <w:rPr>
          <w:rFonts w:ascii="Times New Roman" w:eastAsia="宋体" w:hAnsi="Times New Roman" w:cs="Times New Roman"/>
        </w:rPr>
        <w:t>＝</w:t>
      </w:r>
      <w:r w:rsidR="00624AA4" w:rsidRPr="00624AA4">
        <w:rPr>
          <w:rFonts w:ascii="Times New Roman" w:eastAsia="宋体" w:hAnsi="Times New Roman" w:cs="Times New Roman"/>
        </w:rPr>
        <w:t>________.</w:t>
      </w: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= 2 \* GB3 \* MERGEFORMAT </w:instrText>
      </w:r>
      <w:r>
        <w:rPr>
          <w:rFonts w:ascii="Times New Roman" w:hAnsi="Times New Roman" w:cs="Times New Roman" w:hint="eastAsia"/>
        </w:rPr>
        <w:fldChar w:fldCharType="separate"/>
      </w:r>
      <w:r>
        <w:t>②</w:t>
      </w:r>
      <w:r>
        <w:rPr>
          <w:rFonts w:ascii="Times New Roman" w:hAnsi="Times New Roman" w:cs="Times New Roman" w:hint="eastAsia"/>
        </w:rPr>
        <w:fldChar w:fldCharType="end"/>
      </w:r>
      <w:r>
        <w:rPr>
          <w:rFonts w:hint="eastAsia"/>
        </w:rPr>
        <w:t>若</w:t>
      </w:r>
      <w:r>
        <w:rPr>
          <w:rFonts w:hint="eastAsia"/>
          <w:position w:val="-12"/>
        </w:rPr>
        <w:object w:dxaOrig="1680" w:dyaOrig="360" w14:anchorId="3901EF7D">
          <v:shape id="_x0000_i1030" type="#_x0000_t75" style="width:84pt;height:18pt" o:ole="">
            <v:imagedata r:id="rId18" o:title=""/>
          </v:shape>
          <o:OLEObject Type="Embed" ProgID="Equation.KSEE3" ShapeID="_x0000_i1030" DrawAspect="Content" ObjectID="_1661602287" r:id="rId19"/>
        </w:object>
      </w:r>
      <w:r>
        <w:rPr>
          <w:rFonts w:hint="eastAsia"/>
        </w:rPr>
        <w:t>则</w:t>
      </w:r>
      <w:r>
        <w:rPr>
          <w:rFonts w:hint="eastAsia"/>
          <w:position w:val="-12"/>
        </w:rPr>
        <w:object w:dxaOrig="1020" w:dyaOrig="360" w14:anchorId="1A4D5140">
          <v:shape id="_x0000_i1031" type="#_x0000_t75" style="width:51pt;height:18pt" o:ole="">
            <v:imagedata r:id="rId20" o:title=""/>
          </v:shape>
          <o:OLEObject Type="Embed" ProgID="Equation.KSEE3" ShapeID="_x0000_i1031" DrawAspect="Content" ObjectID="_1661602288" r:id="rId21"/>
        </w:object>
      </w:r>
    </w:p>
    <w:p w14:paraId="40C9CF33" w14:textId="77777777" w:rsidR="00C120E2" w:rsidRDefault="00C120E2">
      <w:pPr>
        <w:rPr>
          <w:rFonts w:ascii="Times New Roman" w:hAnsi="Times New Roman" w:cs="Times New Roman"/>
          <w:iCs/>
          <w:szCs w:val="21"/>
        </w:rPr>
      </w:pPr>
    </w:p>
    <w:p w14:paraId="191EB6EA" w14:textId="77777777" w:rsidR="00C120E2" w:rsidRDefault="00C120E2">
      <w:pPr>
        <w:rPr>
          <w:rFonts w:ascii="Times New Roman" w:hAnsi="Times New Roman" w:cs="Times New Roman"/>
          <w:iCs/>
          <w:szCs w:val="21"/>
        </w:rPr>
      </w:pPr>
    </w:p>
    <w:p w14:paraId="4A5BEB40" w14:textId="77777777" w:rsidR="00C120E2" w:rsidRDefault="00C120E2">
      <w:pPr>
        <w:rPr>
          <w:rFonts w:ascii="Times New Roman" w:hAnsi="Times New Roman" w:cs="Times New Roman"/>
          <w:iCs/>
          <w:szCs w:val="21"/>
        </w:rPr>
      </w:pPr>
    </w:p>
    <w:p w14:paraId="435CD196" w14:textId="77777777" w:rsidR="00C120E2" w:rsidRDefault="00C120E2">
      <w:pPr>
        <w:rPr>
          <w:rFonts w:ascii="Times New Roman" w:hAnsi="Times New Roman" w:cs="Times New Roman"/>
          <w:iCs/>
          <w:szCs w:val="21"/>
        </w:rPr>
      </w:pPr>
    </w:p>
    <w:p w14:paraId="5AE15171" w14:textId="77777777" w:rsidR="00C120E2" w:rsidRDefault="00C120E2">
      <w:pPr>
        <w:rPr>
          <w:rFonts w:ascii="Times New Roman" w:hAnsi="Times New Roman" w:cs="Times New Roman"/>
          <w:iCs/>
          <w:szCs w:val="21"/>
        </w:rPr>
      </w:pPr>
    </w:p>
    <w:p w14:paraId="10FE2FC0" w14:textId="77777777" w:rsidR="00C120E2" w:rsidRDefault="00C120E2">
      <w:pPr>
        <w:rPr>
          <w:rFonts w:ascii="Times New Roman" w:hAnsi="Times New Roman" w:cs="Times New Roman"/>
          <w:iCs/>
          <w:szCs w:val="21"/>
        </w:rPr>
      </w:pPr>
    </w:p>
    <w:p w14:paraId="027A881C" w14:textId="77777777" w:rsidR="00C120E2" w:rsidRDefault="00D05D84">
      <w:pPr>
        <w:rPr>
          <w:rFonts w:ascii="Times New Roman" w:hAnsi="Times New Roman" w:cs="Times New Roman"/>
          <w:iCs/>
          <w:szCs w:val="21"/>
        </w:rPr>
      </w:pPr>
      <w:r>
        <w:rPr>
          <w:rFonts w:ascii="Times New Roman" w:hAnsi="Times New Roman" w:cs="Times New Roman" w:hint="eastAsia"/>
          <w:iCs/>
          <w:szCs w:val="21"/>
        </w:rPr>
        <w:t>二、等比数列的性质：</w:t>
      </w:r>
    </w:p>
    <w:p w14:paraId="31C445DB" w14:textId="77777777" w:rsidR="00C120E2" w:rsidRDefault="00D05D84">
      <w:pPr>
        <w:numPr>
          <w:ilvl w:val="0"/>
          <w:numId w:val="3"/>
        </w:numPr>
      </w:pPr>
      <w:r>
        <w:rPr>
          <w:rFonts w:ascii="Times New Roman" w:hAnsi="Times New Roman" w:cs="Times New Roman" w:hint="eastAsia"/>
          <w:iCs/>
          <w:szCs w:val="21"/>
        </w:rPr>
        <w:t>等</w:t>
      </w:r>
      <w:r>
        <w:rPr>
          <w:rFonts w:ascii="Times New Roman" w:hAnsi="Times New Roman" w:cs="Times New Roman" w:hint="eastAsia"/>
          <w:iCs/>
          <w:szCs w:val="21"/>
        </w:rPr>
        <w:t>____</w:t>
      </w:r>
      <w:r>
        <w:rPr>
          <w:rFonts w:ascii="Times New Roman" w:hAnsi="Times New Roman" w:cs="Times New Roman" w:hint="eastAsia"/>
          <w:iCs/>
          <w:szCs w:val="21"/>
        </w:rPr>
        <w:t>性：</w:t>
      </w:r>
      <w:r>
        <w:rPr>
          <w:rFonts w:hint="eastAsia"/>
        </w:rPr>
        <w:t>若下标满足</w:t>
      </w:r>
      <w:r>
        <w:rPr>
          <w:rFonts w:hint="eastAsia"/>
          <w:position w:val="-10"/>
        </w:rPr>
        <w:object w:dxaOrig="5280" w:dyaOrig="340" w14:anchorId="2332B8A1">
          <v:shape id="_x0000_i1032" type="#_x0000_t75" alt="" style="width:264pt;height:17.25pt" o:ole="">
            <v:imagedata r:id="rId22" o:title=""/>
          </v:shape>
          <o:OLEObject Type="Embed" ProgID="Equation.KSEE3" ShapeID="_x0000_i1032" DrawAspect="Content" ObjectID="_1661602289" r:id="rId23"/>
        </w:object>
      </w:r>
    </w:p>
    <w:p w14:paraId="51B8B86E" w14:textId="77777777" w:rsidR="00C120E2" w:rsidRDefault="00D05D84">
      <w:r>
        <w:rPr>
          <w:rFonts w:hint="eastAsia"/>
        </w:rPr>
        <w:t>证明：</w:t>
      </w:r>
    </w:p>
    <w:p w14:paraId="36882496" w14:textId="77777777" w:rsidR="00C120E2" w:rsidRDefault="00C120E2"/>
    <w:p w14:paraId="1FF0530E" w14:textId="77777777" w:rsidR="00C120E2" w:rsidRDefault="00C120E2"/>
    <w:p w14:paraId="61AEFB47" w14:textId="77777777" w:rsidR="00C120E2" w:rsidRDefault="00C120E2"/>
    <w:p w14:paraId="10EABFAB" w14:textId="77777777" w:rsidR="00C120E2" w:rsidRDefault="00C120E2"/>
    <w:p w14:paraId="18C7B3AD" w14:textId="77777777" w:rsidR="00C120E2" w:rsidRDefault="00D05D84">
      <w:pPr>
        <w:pStyle w:val="a3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  <w:position w:val="-12"/>
        </w:rPr>
        <w:object w:dxaOrig="2400" w:dyaOrig="360" w14:anchorId="6BE1AAB0">
          <v:shape id="_x0000_i1033" type="#_x0000_t75" style="width:120pt;height:18pt" o:ole="">
            <v:imagedata r:id="rId24" o:title=""/>
          </v:shape>
          <o:OLEObject Type="Embed" ProgID="Equation.KSEE3" ShapeID="_x0000_i1033" DrawAspect="Content" ObjectID="_1661602290" r:id="rId25"/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 w:hint="eastAsia"/>
          <w:u w:val="single"/>
        </w:rPr>
        <w:t>_______</w:t>
      </w:r>
      <w:r>
        <w:rPr>
          <w:rFonts w:ascii="Times New Roman" w:hAnsi="Times New Roman" w:cs="Times New Roman"/>
        </w:rPr>
        <w:t>数列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且公比为</w:t>
      </w:r>
      <w:r>
        <w:rPr>
          <w:rFonts w:ascii="Times New Roman" w:hAnsi="Times New Roman" w:cs="Times New Roman" w:hint="eastAsia"/>
        </w:rPr>
        <w:t>__________</w:t>
      </w:r>
    </w:p>
    <w:p w14:paraId="4044C24C" w14:textId="77777777" w:rsidR="00C120E2" w:rsidRDefault="00D05D84">
      <w:pPr>
        <w:pStyle w:val="a3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如果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均为等比数列，且公比分别为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，那么数列</w:t>
      </w:r>
      <w:r>
        <w:rPr>
          <w:rFonts w:hAnsi="宋体" w:cs="宋体"/>
        </w:rPr>
        <w:fldChar w:fldCharType="begin"/>
      </w:r>
      <w:r>
        <w:rPr>
          <w:rFonts w:hAnsi="宋体" w:cs="宋体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)))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{</w:t>
      </w:r>
      <w:proofErr w:type="spellStart"/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proofErr w:type="spellEnd"/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>
        <w:rPr>
          <w:rFonts w:hAnsi="宋体" w:cs="宋体"/>
        </w:rPr>
        <w:fldChar w:fldCharType="begin"/>
      </w:r>
      <w:r>
        <w:rPr>
          <w:rFonts w:hAnsi="宋体" w:cs="宋体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b\lc\{\rc\}(\a\vs4\al\co1(\f(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)))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{|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|}</w:t>
      </w:r>
      <w:r>
        <w:rPr>
          <w:rFonts w:ascii="Times New Roman" w:hAnsi="Times New Roman" w:cs="Times New Roman"/>
        </w:rPr>
        <w:lastRenderedPageBreak/>
        <w:t>仍是等比数列，且公比分别为</w:t>
      </w:r>
      <w:r>
        <w:rPr>
          <w:rFonts w:hAnsi="宋体" w:cs="宋体" w:hint="eastAsia"/>
        </w:rPr>
        <w:t>_____、________、________、_________</w:t>
      </w:r>
    </w:p>
    <w:p w14:paraId="28DEBE45" w14:textId="77777777" w:rsidR="00C120E2" w:rsidRDefault="00C120E2"/>
    <w:p w14:paraId="04361CAF" w14:textId="77777777" w:rsidR="00C120E2" w:rsidRDefault="00D05D84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>
        <w:rPr>
          <w:rFonts w:hint="eastAsia"/>
        </w:rPr>
        <w:t>等比数列</w:t>
      </w:r>
      <w:r>
        <w:rPr>
          <w:rFonts w:ascii="Times New Roman" w:hAnsi="Times New Roman" w:cs="Times New Roman"/>
          <w:szCs w:val="21"/>
        </w:rPr>
        <w:t>{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  <w:vertAlign w:val="subscript"/>
        </w:rPr>
        <w:t>n</w:t>
      </w:r>
      <w:r>
        <w:rPr>
          <w:rFonts w:ascii="Times New Roman" w:hAnsi="Times New Roman" w:cs="Times New Roman"/>
          <w:szCs w:val="21"/>
        </w:rPr>
        <w:t>}</w:t>
      </w:r>
      <w:r>
        <w:rPr>
          <w:rFonts w:ascii="Times New Roman" w:hAnsi="Times New Roman" w:cs="Times New Roman" w:hint="eastAsia"/>
          <w:szCs w:val="21"/>
        </w:rPr>
        <w:t>中，</w:t>
      </w:r>
    </w:p>
    <w:p w14:paraId="2AF72138" w14:textId="77777777" w:rsidR="00C120E2" w:rsidRDefault="00D05D8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fldChar w:fldCharType="begin"/>
      </w:r>
      <w:r>
        <w:rPr>
          <w:rFonts w:ascii="Times New Roman" w:hAnsi="Times New Roman" w:cs="Times New Roman" w:hint="eastAsia"/>
          <w:szCs w:val="21"/>
        </w:rPr>
        <w:instrText xml:space="preserve"> = 1 \* GB3 \* MERGEFORMAT </w:instrText>
      </w:r>
      <w:r>
        <w:rPr>
          <w:rFonts w:ascii="Times New Roman" w:hAnsi="Times New Roman" w:cs="Times New Roman" w:hint="eastAsia"/>
          <w:szCs w:val="21"/>
        </w:rPr>
        <w:fldChar w:fldCharType="separate"/>
      </w:r>
      <w:r>
        <w:t>①</w:t>
      </w:r>
      <w:r>
        <w:rPr>
          <w:rFonts w:ascii="Times New Roman" w:hAnsi="Times New Roman" w:cs="Times New Roman" w:hint="eastAsia"/>
          <w:szCs w:val="21"/>
        </w:rPr>
        <w:fldChar w:fldCharType="end"/>
      </w:r>
      <w:r>
        <w:rPr>
          <w:rFonts w:ascii="Times New Roman" w:hAnsi="Times New Roman" w:cs="Times New Roman" w:hint="eastAsia"/>
          <w:szCs w:val="21"/>
        </w:rPr>
        <w:t>若</w:t>
      </w:r>
      <w:r>
        <w:rPr>
          <w:rFonts w:ascii="Times New Roman" w:hAnsi="Times New Roman" w:cs="Times New Roman" w:hint="eastAsia"/>
          <w:position w:val="-12"/>
          <w:szCs w:val="21"/>
        </w:rPr>
        <w:object w:dxaOrig="1460" w:dyaOrig="360" w14:anchorId="4B5E169A">
          <v:shape id="_x0000_i1034" type="#_x0000_t75" style="width:72.75pt;height:18pt" o:ole="">
            <v:imagedata r:id="rId26" o:title=""/>
          </v:shape>
          <o:OLEObject Type="Embed" ProgID="Equation.KSEE3" ShapeID="_x0000_i1034" DrawAspect="Content" ObjectID="_1661602291" r:id="rId27"/>
        </w:object>
      </w:r>
      <w:r>
        <w:rPr>
          <w:rFonts w:ascii="Times New Roman" w:hAnsi="Times New Roman" w:cs="Times New Roman" w:hint="eastAsia"/>
          <w:szCs w:val="21"/>
        </w:rPr>
        <w:t>，求</w:t>
      </w:r>
      <w:r>
        <w:rPr>
          <w:rFonts w:ascii="Times New Roman" w:hAnsi="Times New Roman" w:cs="Times New Roman" w:hint="eastAsia"/>
          <w:position w:val="-12"/>
          <w:szCs w:val="21"/>
        </w:rPr>
        <w:object w:dxaOrig="320" w:dyaOrig="360" w14:anchorId="7395E4BD">
          <v:shape id="_x0000_i1035" type="#_x0000_t75" style="width:15.75pt;height:18pt" o:ole="">
            <v:imagedata r:id="rId28" o:title=""/>
          </v:shape>
          <o:OLEObject Type="Embed" ProgID="Equation.KSEE3" ShapeID="_x0000_i1035" DrawAspect="Content" ObjectID="_1661602292" r:id="rId29"/>
        </w:object>
      </w:r>
      <w:r>
        <w:rPr>
          <w:rFonts w:ascii="Times New Roman" w:hAnsi="Times New Roman" w:cs="Times New Roman" w:hint="eastAsia"/>
          <w:szCs w:val="21"/>
        </w:rPr>
        <w:t xml:space="preserve">                </w:t>
      </w:r>
      <w:r>
        <w:rPr>
          <w:rFonts w:ascii="Times New Roman" w:hAnsi="Times New Roman" w:cs="Times New Roman" w:hint="eastAsia"/>
          <w:szCs w:val="21"/>
        </w:rPr>
        <w:fldChar w:fldCharType="begin"/>
      </w:r>
      <w:r>
        <w:rPr>
          <w:rFonts w:ascii="Times New Roman" w:hAnsi="Times New Roman" w:cs="Times New Roman" w:hint="eastAsia"/>
          <w:szCs w:val="21"/>
        </w:rPr>
        <w:instrText xml:space="preserve"> = 2 \* GB3 \* MERGEFORMAT </w:instrText>
      </w:r>
      <w:r>
        <w:rPr>
          <w:rFonts w:ascii="Times New Roman" w:hAnsi="Times New Roman" w:cs="Times New Roman" w:hint="eastAsia"/>
          <w:szCs w:val="21"/>
        </w:rPr>
        <w:fldChar w:fldCharType="separate"/>
      </w:r>
      <w:r>
        <w:t>②</w:t>
      </w:r>
      <w:r>
        <w:rPr>
          <w:rFonts w:ascii="Times New Roman" w:hAnsi="Times New Roman" w:cs="Times New Roman" w:hint="eastAsia"/>
          <w:szCs w:val="21"/>
        </w:rPr>
        <w:fldChar w:fldCharType="end"/>
      </w:r>
      <w:r>
        <w:rPr>
          <w:rFonts w:ascii="Times New Roman" w:hAnsi="Times New Roman" w:cs="Times New Roman" w:hint="eastAsia"/>
          <w:szCs w:val="21"/>
        </w:rPr>
        <w:t>若</w:t>
      </w:r>
      <w:r>
        <w:rPr>
          <w:rFonts w:ascii="Times New Roman" w:hAnsi="Times New Roman" w:cs="Times New Roman" w:hint="eastAsia"/>
          <w:position w:val="-12"/>
          <w:szCs w:val="21"/>
        </w:rPr>
        <w:object w:dxaOrig="1600" w:dyaOrig="360" w14:anchorId="58751BD9">
          <v:shape id="_x0000_i1036" type="#_x0000_t75" style="width:80.25pt;height:18pt" o:ole="">
            <v:imagedata r:id="rId30" o:title=""/>
          </v:shape>
          <o:OLEObject Type="Embed" ProgID="Equation.KSEE3" ShapeID="_x0000_i1036" DrawAspect="Content" ObjectID="_1661602293" r:id="rId31"/>
        </w:object>
      </w:r>
      <w:r>
        <w:rPr>
          <w:rFonts w:ascii="Times New Roman" w:hAnsi="Times New Roman" w:cs="Times New Roman" w:hint="eastAsia"/>
          <w:szCs w:val="21"/>
        </w:rPr>
        <w:t>，求</w:t>
      </w:r>
      <w:r>
        <w:rPr>
          <w:rFonts w:ascii="Times New Roman" w:hAnsi="Times New Roman" w:cs="Times New Roman" w:hint="eastAsia"/>
          <w:position w:val="-12"/>
          <w:szCs w:val="21"/>
        </w:rPr>
        <w:object w:dxaOrig="320" w:dyaOrig="360" w14:anchorId="1FBA30F8">
          <v:shape id="_x0000_i1037" type="#_x0000_t75" alt="" style="width:15.75pt;height:18pt" o:ole="">
            <v:imagedata r:id="rId32" o:title=""/>
          </v:shape>
          <o:OLEObject Type="Embed" ProgID="Equation.KSEE3" ShapeID="_x0000_i1037" DrawAspect="Content" ObjectID="_1661602294" r:id="rId33"/>
        </w:object>
      </w:r>
    </w:p>
    <w:p w14:paraId="65C22B4C" w14:textId="77777777" w:rsidR="00C120E2" w:rsidRDefault="00C120E2">
      <w:pPr>
        <w:rPr>
          <w:rFonts w:ascii="Times New Roman" w:hAnsi="Times New Roman" w:cs="Times New Roman"/>
          <w:szCs w:val="21"/>
        </w:rPr>
      </w:pPr>
    </w:p>
    <w:p w14:paraId="6503E729" w14:textId="77777777" w:rsidR="00C120E2" w:rsidRDefault="00C120E2">
      <w:pPr>
        <w:rPr>
          <w:rFonts w:ascii="Times New Roman" w:hAnsi="Times New Roman" w:cs="Times New Roman"/>
          <w:szCs w:val="21"/>
        </w:rPr>
      </w:pPr>
    </w:p>
    <w:p w14:paraId="61C806F4" w14:textId="77777777" w:rsidR="00C120E2" w:rsidRDefault="00C120E2">
      <w:pPr>
        <w:rPr>
          <w:rFonts w:ascii="Times New Roman" w:hAnsi="Times New Roman" w:cs="Times New Roman"/>
          <w:szCs w:val="21"/>
        </w:rPr>
      </w:pPr>
    </w:p>
    <w:p w14:paraId="51BFB088" w14:textId="77777777" w:rsidR="00C120E2" w:rsidRDefault="00C120E2">
      <w:pPr>
        <w:rPr>
          <w:rFonts w:ascii="Times New Roman" w:hAnsi="Times New Roman" w:cs="Times New Roman"/>
          <w:szCs w:val="21"/>
        </w:rPr>
      </w:pPr>
    </w:p>
    <w:p w14:paraId="41E42ED8" w14:textId="77777777" w:rsidR="00C120E2" w:rsidRDefault="00D05D84">
      <w:r>
        <w:rPr>
          <w:rFonts w:ascii="Times New Roman" w:hAnsi="Times New Roman" w:cs="Times New Roman" w:hint="eastAsia"/>
          <w:szCs w:val="21"/>
        </w:rPr>
        <w:fldChar w:fldCharType="begin"/>
      </w:r>
      <w:r>
        <w:rPr>
          <w:rFonts w:ascii="Times New Roman" w:hAnsi="Times New Roman" w:cs="Times New Roman" w:hint="eastAsia"/>
          <w:szCs w:val="21"/>
        </w:rPr>
        <w:instrText xml:space="preserve"> = 3 \* GB3 \* MERGEFORMAT </w:instrText>
      </w:r>
      <w:r>
        <w:rPr>
          <w:rFonts w:ascii="Times New Roman" w:hAnsi="Times New Roman" w:cs="Times New Roman" w:hint="eastAsia"/>
          <w:szCs w:val="21"/>
        </w:rPr>
        <w:fldChar w:fldCharType="separate"/>
      </w:r>
      <w:r>
        <w:t>③</w:t>
      </w:r>
      <w:r>
        <w:rPr>
          <w:rFonts w:ascii="Times New Roman" w:hAnsi="Times New Roman" w:cs="Times New Roman" w:hint="eastAsia"/>
          <w:szCs w:val="21"/>
        </w:rPr>
        <w:fldChar w:fldCharType="end"/>
      </w:r>
      <w:r>
        <w:rPr>
          <w:rFonts w:ascii="Times New Roman" w:hAnsi="Times New Roman" w:cs="Times New Roman" w:hint="eastAsia"/>
          <w:szCs w:val="21"/>
        </w:rPr>
        <w:t>若</w:t>
      </w:r>
      <w:r>
        <w:rPr>
          <w:rFonts w:ascii="Times New Roman" w:hAnsi="Times New Roman" w:cs="Times New Roman" w:hint="eastAsia"/>
          <w:position w:val="-10"/>
          <w:szCs w:val="21"/>
        </w:rPr>
        <w:object w:dxaOrig="700" w:dyaOrig="340" w14:anchorId="44F56B77">
          <v:shape id="_x0000_i1038" type="#_x0000_t75" style="width:35.25pt;height:17.25pt" o:ole="">
            <v:imagedata r:id="rId34" o:title=""/>
          </v:shape>
          <o:OLEObject Type="Embed" ProgID="Equation.KSEE3" ShapeID="_x0000_i1038" DrawAspect="Content" ObjectID="_1661602295" r:id="rId35"/>
        </w:object>
      </w:r>
      <w:r>
        <w:rPr>
          <w:rFonts w:ascii="Times New Roman" w:hAnsi="Times New Roman" w:cs="Times New Roman" w:hint="eastAsia"/>
          <w:szCs w:val="21"/>
        </w:rPr>
        <w:t>则</w:t>
      </w:r>
      <w:r>
        <w:rPr>
          <w:rFonts w:ascii="Times New Roman" w:hAnsi="Times New Roman" w:cs="Times New Roman" w:hint="eastAsia"/>
          <w:position w:val="-12"/>
          <w:szCs w:val="21"/>
        </w:rPr>
        <w:object w:dxaOrig="2180" w:dyaOrig="360" w14:anchorId="1628981D">
          <v:shape id="_x0000_i1039" type="#_x0000_t75" style="width:108.75pt;height:18pt" o:ole="">
            <v:imagedata r:id="rId36" o:title=""/>
          </v:shape>
          <o:OLEObject Type="Embed" ProgID="Equation.KSEE3" ShapeID="_x0000_i1039" DrawAspect="Content" ObjectID="_1661602296" r:id="rId37"/>
        </w:object>
      </w: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4 \* GB3 \* MERGEFORMAT </w:instrText>
      </w:r>
      <w:r>
        <w:rPr>
          <w:rFonts w:hint="eastAsia"/>
        </w:rPr>
        <w:fldChar w:fldCharType="separate"/>
      </w:r>
      <w:r>
        <w:t>④</w:t>
      </w:r>
      <w:r>
        <w:rPr>
          <w:rFonts w:hint="eastAsia"/>
        </w:rPr>
        <w:fldChar w:fldCharType="end"/>
      </w:r>
      <w:r>
        <w:rPr>
          <w:rFonts w:hint="eastAsia"/>
        </w:rPr>
        <w:t>若</w:t>
      </w:r>
      <w:r>
        <w:rPr>
          <w:rFonts w:hint="eastAsia"/>
          <w:position w:val="-12"/>
        </w:rPr>
        <w:object w:dxaOrig="1900" w:dyaOrig="360" w14:anchorId="2E6048E2">
          <v:shape id="_x0000_i1040" type="#_x0000_t75" style="width:95.25pt;height:18pt" o:ole="">
            <v:imagedata r:id="rId38" o:title=""/>
          </v:shape>
          <o:OLEObject Type="Embed" ProgID="Equation.KSEE3" ShapeID="_x0000_i1040" DrawAspect="Content" ObjectID="_1661602297" r:id="rId39"/>
        </w:object>
      </w:r>
      <w:r>
        <w:rPr>
          <w:rFonts w:hint="eastAsia"/>
        </w:rPr>
        <w:t>则</w:t>
      </w:r>
      <w:r>
        <w:rPr>
          <w:rFonts w:hint="eastAsia"/>
          <w:position w:val="-12"/>
        </w:rPr>
        <w:object w:dxaOrig="1200" w:dyaOrig="360" w14:anchorId="3ED8D05B">
          <v:shape id="_x0000_i1041" type="#_x0000_t75" style="width:60pt;height:18pt" o:ole="">
            <v:imagedata r:id="rId40" o:title=""/>
          </v:shape>
          <o:OLEObject Type="Embed" ProgID="Equation.KSEE3" ShapeID="_x0000_i1041" DrawAspect="Content" ObjectID="_1661602298" r:id="rId41"/>
        </w:object>
      </w:r>
    </w:p>
    <w:p w14:paraId="69E5DB59" w14:textId="77777777" w:rsidR="00C120E2" w:rsidRDefault="00C120E2"/>
    <w:p w14:paraId="321CDF17" w14:textId="77777777" w:rsidR="00C120E2" w:rsidRDefault="00C120E2"/>
    <w:p w14:paraId="18A75591" w14:textId="77777777" w:rsidR="00C120E2" w:rsidRDefault="00C120E2"/>
    <w:p w14:paraId="668A57D7" w14:textId="77777777" w:rsidR="00C120E2" w:rsidRDefault="00C120E2"/>
    <w:p w14:paraId="6458CDD6" w14:textId="77777777" w:rsidR="00C120E2" w:rsidRDefault="00D05D84">
      <w:r>
        <w:rPr>
          <w:rFonts w:hint="eastAsia"/>
        </w:rPr>
        <w:fldChar w:fldCharType="begin"/>
      </w:r>
      <w:r>
        <w:rPr>
          <w:rFonts w:hint="eastAsia"/>
        </w:rPr>
        <w:instrText xml:space="preserve"> = 5 \* GB3 \* MERGEFORMAT </w:instrText>
      </w:r>
      <w:r>
        <w:rPr>
          <w:rFonts w:hint="eastAsia"/>
        </w:rPr>
        <w:fldChar w:fldCharType="separate"/>
      </w:r>
      <w:r>
        <w:t>⑤</w:t>
      </w:r>
      <w:r>
        <w:rPr>
          <w:rFonts w:hint="eastAsia"/>
        </w:rPr>
        <w:fldChar w:fldCharType="end"/>
      </w:r>
      <w:r>
        <w:rPr>
          <w:rFonts w:hint="eastAsia"/>
        </w:rPr>
        <w:t>若</w:t>
      </w:r>
      <w:r>
        <w:rPr>
          <w:rFonts w:hint="eastAsia"/>
          <w:position w:val="-12"/>
        </w:rPr>
        <w:object w:dxaOrig="1680" w:dyaOrig="360" w14:anchorId="1EBE0D20">
          <v:shape id="_x0000_i1042" type="#_x0000_t75" style="width:84pt;height:18pt" o:ole="">
            <v:imagedata r:id="rId18" o:title=""/>
          </v:shape>
          <o:OLEObject Type="Embed" ProgID="Equation.KSEE3" ShapeID="_x0000_i1042" DrawAspect="Content" ObjectID="_1661602299" r:id="rId42"/>
        </w:object>
      </w:r>
      <w:r>
        <w:rPr>
          <w:rFonts w:hint="eastAsia"/>
        </w:rPr>
        <w:t>则</w:t>
      </w:r>
      <w:r>
        <w:rPr>
          <w:rFonts w:hint="eastAsia"/>
          <w:position w:val="-12"/>
        </w:rPr>
        <w:object w:dxaOrig="1020" w:dyaOrig="360" w14:anchorId="7C0A44D6">
          <v:shape id="_x0000_i1043" type="#_x0000_t75" style="width:51pt;height:18pt" o:ole="">
            <v:imagedata r:id="rId20" o:title=""/>
          </v:shape>
          <o:OLEObject Type="Embed" ProgID="Equation.KSEE3" ShapeID="_x0000_i1043" DrawAspect="Content" ObjectID="_1661602300" r:id="rId43"/>
        </w:object>
      </w:r>
      <w:r>
        <w:rPr>
          <w:rFonts w:hint="eastAsia"/>
        </w:rPr>
        <w:t xml:space="preserve"> 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6 \* GB3 \* MERGEFORMAT </w:instrText>
      </w:r>
      <w:r>
        <w:rPr>
          <w:rFonts w:hint="eastAsia"/>
        </w:rPr>
        <w:fldChar w:fldCharType="separate"/>
      </w:r>
      <w:r>
        <w:t>⑥</w:t>
      </w:r>
      <w:r>
        <w:rPr>
          <w:rFonts w:hint="eastAsia"/>
        </w:rPr>
        <w:fldChar w:fldCharType="end"/>
      </w:r>
      <w:r>
        <w:rPr>
          <w:rFonts w:hint="eastAsia"/>
        </w:rPr>
        <w:t>若</w:t>
      </w:r>
      <w:r>
        <w:rPr>
          <w:rFonts w:hint="eastAsia"/>
          <w:position w:val="-12"/>
        </w:rPr>
        <w:object w:dxaOrig="2540" w:dyaOrig="360" w14:anchorId="30FFB922">
          <v:shape id="_x0000_i1044" type="#_x0000_t75" style="width:126.75pt;height:18pt" o:ole="">
            <v:imagedata r:id="rId44" o:title=""/>
          </v:shape>
          <o:OLEObject Type="Embed" ProgID="Equation.KSEE3" ShapeID="_x0000_i1044" DrawAspect="Content" ObjectID="_1661602301" r:id="rId45"/>
        </w:object>
      </w:r>
      <w:r>
        <w:rPr>
          <w:rFonts w:hint="eastAsia"/>
        </w:rPr>
        <w:t>则</w:t>
      </w:r>
      <w:r>
        <w:rPr>
          <w:rFonts w:hint="eastAsia"/>
          <w:position w:val="-12"/>
        </w:rPr>
        <w:object w:dxaOrig="1219" w:dyaOrig="360" w14:anchorId="5D6E1CB3">
          <v:shape id="_x0000_i1045" type="#_x0000_t75" alt="" style="width:60.75pt;height:18pt" o:ole="">
            <v:imagedata r:id="rId46" o:title=""/>
          </v:shape>
          <o:OLEObject Type="Embed" ProgID="Equation.KSEE3" ShapeID="_x0000_i1045" DrawAspect="Content" ObjectID="_1661602302" r:id="rId47"/>
        </w:object>
      </w:r>
    </w:p>
    <w:p w14:paraId="3DDD78D0" w14:textId="77777777" w:rsidR="00C120E2" w:rsidRDefault="00C120E2"/>
    <w:p w14:paraId="747096E1" w14:textId="77777777" w:rsidR="00C120E2" w:rsidRDefault="00C120E2"/>
    <w:p w14:paraId="1E593558" w14:textId="77777777" w:rsidR="00C120E2" w:rsidRDefault="00C120E2"/>
    <w:p w14:paraId="5F603155" w14:textId="77777777" w:rsidR="00C120E2" w:rsidRDefault="00C120E2"/>
    <w:p w14:paraId="085164D8" w14:textId="77777777" w:rsidR="00C120E2" w:rsidRDefault="00C120E2"/>
    <w:p w14:paraId="35967994" w14:textId="77777777" w:rsidR="00C120E2" w:rsidRDefault="00D05D84">
      <w:pPr>
        <w:numPr>
          <w:ilvl w:val="0"/>
          <w:numId w:val="4"/>
        </w:numPr>
      </w:pPr>
      <w:r>
        <w:rPr>
          <w:rFonts w:hint="eastAsia"/>
        </w:rPr>
        <w:t>等比数列</w:t>
      </w:r>
      <w:r>
        <w:rPr>
          <w:rFonts w:ascii="Times New Roman" w:hAnsi="Times New Roman" w:cs="Times New Roman"/>
          <w:szCs w:val="21"/>
        </w:rPr>
        <w:t>{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  <w:vertAlign w:val="subscript"/>
        </w:rPr>
        <w:t>n</w:t>
      </w:r>
      <w:r>
        <w:rPr>
          <w:rFonts w:ascii="Times New Roman" w:hAnsi="Times New Roman" w:cs="Times New Roman"/>
          <w:szCs w:val="21"/>
        </w:rPr>
        <w:t>}</w:t>
      </w:r>
      <w:r>
        <w:rPr>
          <w:rFonts w:ascii="Times New Roman" w:hAnsi="Times New Roman" w:cs="Times New Roman" w:hint="eastAsia"/>
          <w:szCs w:val="21"/>
        </w:rPr>
        <w:t>中，</w:t>
      </w:r>
      <w:r>
        <w:rPr>
          <w:rFonts w:hint="eastAsia"/>
        </w:rPr>
        <w:t>若</w:t>
      </w:r>
      <w:r>
        <w:rPr>
          <w:rFonts w:hint="eastAsia"/>
          <w:position w:val="-12"/>
        </w:rPr>
        <w:object w:dxaOrig="1660" w:dyaOrig="360" w14:anchorId="644FE694">
          <v:shape id="_x0000_i1046" type="#_x0000_t75" style="width:83.25pt;height:18pt" o:ole="">
            <v:imagedata r:id="rId48" o:title=""/>
          </v:shape>
          <o:OLEObject Type="Embed" ProgID="Equation.KSEE3" ShapeID="_x0000_i1046" DrawAspect="Content" ObjectID="_1661602303" r:id="rId49"/>
        </w:object>
      </w:r>
      <w:r>
        <w:rPr>
          <w:rFonts w:hint="eastAsia"/>
          <w:position w:val="-12"/>
        </w:rPr>
        <w:object w:dxaOrig="1340" w:dyaOrig="360" w14:anchorId="684D96A7">
          <v:shape id="_x0000_i1047" type="#_x0000_t75" alt="" style="width:66.75pt;height:18pt" o:ole="">
            <v:imagedata r:id="rId50" o:title=""/>
          </v:shape>
          <o:OLEObject Type="Embed" ProgID="Equation.KSEE3" ShapeID="_x0000_i1047" DrawAspect="Content" ObjectID="_1661602304" r:id="rId51"/>
        </w:object>
      </w:r>
      <w:r>
        <w:rPr>
          <w:rFonts w:hint="eastAsia"/>
        </w:rPr>
        <w:t>求</w:t>
      </w:r>
      <w:r>
        <w:rPr>
          <w:rFonts w:hint="eastAsia"/>
          <w:position w:val="-12"/>
        </w:rPr>
        <w:object w:dxaOrig="720" w:dyaOrig="360" w14:anchorId="03996B2D">
          <v:shape id="_x0000_i1048" type="#_x0000_t75" style="width:36pt;height:18pt" o:ole="">
            <v:imagedata r:id="rId52" o:title=""/>
          </v:shape>
          <o:OLEObject Type="Embed" ProgID="Equation.KSEE3" ShapeID="_x0000_i1048" DrawAspect="Content" ObjectID="_1661602305" r:id="rId53"/>
        </w:object>
      </w:r>
      <w:r>
        <w:rPr>
          <w:rFonts w:hint="eastAsia"/>
        </w:rPr>
        <w:t>。</w:t>
      </w:r>
    </w:p>
    <w:p w14:paraId="68C2E4B3" w14:textId="77777777" w:rsidR="00C120E2" w:rsidRDefault="00C120E2"/>
    <w:p w14:paraId="17CCA13D" w14:textId="77777777" w:rsidR="00C120E2" w:rsidRDefault="00C120E2"/>
    <w:p w14:paraId="20525E74" w14:textId="77777777" w:rsidR="00C120E2" w:rsidRDefault="00C120E2"/>
    <w:p w14:paraId="12FE51F3" w14:textId="77777777" w:rsidR="00C120E2" w:rsidRDefault="00C120E2"/>
    <w:p w14:paraId="419A8788" w14:textId="77777777" w:rsidR="00C120E2" w:rsidRDefault="00C120E2"/>
    <w:p w14:paraId="604E4558" w14:textId="77777777" w:rsidR="00C120E2" w:rsidRDefault="00C120E2"/>
    <w:p w14:paraId="35C7321D" w14:textId="77777777" w:rsidR="00C120E2" w:rsidRDefault="00D05D84">
      <w:pPr>
        <w:numPr>
          <w:ilvl w:val="0"/>
          <w:numId w:val="4"/>
        </w:numPr>
      </w:pPr>
      <w:r>
        <w:rPr>
          <w:rFonts w:hint="eastAsia"/>
        </w:rPr>
        <w:t>已知三个数成等比数列，它们的和为</w:t>
      </w:r>
      <w:r>
        <w:rPr>
          <w:rFonts w:hint="eastAsia"/>
        </w:rPr>
        <w:t>14</w:t>
      </w:r>
      <w:r>
        <w:rPr>
          <w:rFonts w:hint="eastAsia"/>
        </w:rPr>
        <w:t>，积为</w:t>
      </w:r>
      <w:r>
        <w:rPr>
          <w:rFonts w:hint="eastAsia"/>
        </w:rPr>
        <w:t>64</w:t>
      </w:r>
      <w:r>
        <w:rPr>
          <w:rFonts w:hint="eastAsia"/>
        </w:rPr>
        <w:t>，求这三个数。</w:t>
      </w:r>
    </w:p>
    <w:p w14:paraId="35DA40A7" w14:textId="77777777" w:rsidR="00C120E2" w:rsidRDefault="00C120E2"/>
    <w:p w14:paraId="10EF1067" w14:textId="77777777" w:rsidR="00C120E2" w:rsidRDefault="00C120E2"/>
    <w:p w14:paraId="3E54E8B4" w14:textId="77777777" w:rsidR="00C120E2" w:rsidRDefault="00C120E2"/>
    <w:p w14:paraId="5A701E73" w14:textId="77777777" w:rsidR="00C120E2" w:rsidRDefault="00C120E2"/>
    <w:p w14:paraId="1A4D128C" w14:textId="77777777" w:rsidR="00C120E2" w:rsidRDefault="00C120E2"/>
    <w:p w14:paraId="19CD4680" w14:textId="77777777" w:rsidR="00C120E2" w:rsidRDefault="00C120E2"/>
    <w:p w14:paraId="73165478" w14:textId="77777777" w:rsidR="00C120E2" w:rsidRDefault="00C120E2"/>
    <w:p w14:paraId="3AB373BC" w14:textId="77777777" w:rsidR="00C120E2" w:rsidRDefault="00C120E2"/>
    <w:p w14:paraId="116BBBC1" w14:textId="5768D8AE" w:rsidR="00C120E2" w:rsidRDefault="007C0B59">
      <w:pPr>
        <w:pStyle w:val="a3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 w:rsidRPr="007C0B59">
        <w:rPr>
          <w:rFonts w:ascii="Times New Roman" w:hAnsi="Times New Roman" w:cs="Times New Roman" w:hint="eastAsia"/>
          <w:b/>
          <w:bCs/>
        </w:rPr>
        <w:t>练习：</w:t>
      </w:r>
      <w:r w:rsidR="00D05D84">
        <w:rPr>
          <w:rFonts w:ascii="Times New Roman" w:hAnsi="Times New Roman" w:cs="Times New Roman"/>
        </w:rPr>
        <w:t>有四个数，其中前三个数成等比数列，其积为</w:t>
      </w:r>
      <w:r w:rsidR="00D05D84">
        <w:rPr>
          <w:rFonts w:ascii="Times New Roman" w:hAnsi="Times New Roman" w:cs="Times New Roman"/>
        </w:rPr>
        <w:t>216</w:t>
      </w:r>
      <w:r w:rsidR="00D05D84">
        <w:rPr>
          <w:rFonts w:ascii="Times New Roman" w:hAnsi="Times New Roman" w:cs="Times New Roman"/>
        </w:rPr>
        <w:t>，后三个数又成等差数列，四个数的和为</w:t>
      </w:r>
      <w:r w:rsidR="00D05D84">
        <w:rPr>
          <w:rFonts w:ascii="Times New Roman" w:hAnsi="Times New Roman" w:cs="Times New Roman"/>
        </w:rPr>
        <w:t>21</w:t>
      </w:r>
      <w:r w:rsidR="00D05D84">
        <w:rPr>
          <w:rFonts w:ascii="Times New Roman" w:hAnsi="Times New Roman" w:cs="Times New Roman"/>
        </w:rPr>
        <w:t>，求这四个数．</w:t>
      </w:r>
    </w:p>
    <w:p w14:paraId="6D0EA763" w14:textId="77777777" w:rsidR="00C120E2" w:rsidRDefault="00C120E2">
      <w:bookmarkStart w:id="0" w:name="_GoBack"/>
      <w:bookmarkEnd w:id="0"/>
    </w:p>
    <w:sectPr w:rsidR="00C1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39191" w14:textId="77777777" w:rsidR="001A19AD" w:rsidRDefault="001A19AD" w:rsidP="00AF210A">
      <w:r>
        <w:separator/>
      </w:r>
    </w:p>
  </w:endnote>
  <w:endnote w:type="continuationSeparator" w:id="0">
    <w:p w14:paraId="54D63AC3" w14:textId="77777777" w:rsidR="001A19AD" w:rsidRDefault="001A19AD" w:rsidP="00AF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B8841" w14:textId="77777777" w:rsidR="001A19AD" w:rsidRDefault="001A19AD" w:rsidP="00AF210A">
      <w:r>
        <w:separator/>
      </w:r>
    </w:p>
  </w:footnote>
  <w:footnote w:type="continuationSeparator" w:id="0">
    <w:p w14:paraId="4B0B5B78" w14:textId="77777777" w:rsidR="001A19AD" w:rsidRDefault="001A19AD" w:rsidP="00AF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5C35F2"/>
    <w:multiLevelType w:val="singleLevel"/>
    <w:tmpl w:val="8A5C35F2"/>
    <w:lvl w:ilvl="0">
      <w:start w:val="3"/>
      <w:numFmt w:val="decimal"/>
      <w:suff w:val="nothing"/>
      <w:lvlText w:val="例%1、"/>
      <w:lvlJc w:val="left"/>
    </w:lvl>
  </w:abstractNum>
  <w:abstractNum w:abstractNumId="1" w15:restartNumberingAfterBreak="0">
    <w:nsid w:val="BBD6A2FD"/>
    <w:multiLevelType w:val="singleLevel"/>
    <w:tmpl w:val="BBD6A2F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FE92808"/>
    <w:multiLevelType w:val="singleLevel"/>
    <w:tmpl w:val="0FE9280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33AE95D"/>
    <w:multiLevelType w:val="singleLevel"/>
    <w:tmpl w:val="333AE9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DC4432"/>
    <w:rsid w:val="001A19AD"/>
    <w:rsid w:val="003D3B53"/>
    <w:rsid w:val="00624AA4"/>
    <w:rsid w:val="00641278"/>
    <w:rsid w:val="007C0B59"/>
    <w:rsid w:val="00AF210A"/>
    <w:rsid w:val="00B36E81"/>
    <w:rsid w:val="00B611A5"/>
    <w:rsid w:val="00B851FA"/>
    <w:rsid w:val="00C120E2"/>
    <w:rsid w:val="00D05D84"/>
    <w:rsid w:val="01123225"/>
    <w:rsid w:val="02DC4432"/>
    <w:rsid w:val="6CB20F03"/>
    <w:rsid w:val="6E7B7D39"/>
    <w:rsid w:val="75B80687"/>
    <w:rsid w:val="78114F61"/>
    <w:rsid w:val="786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7C50"/>
  <w15:docId w15:val="{D5DE5B49-952B-4C8C-9630-0F4B31C9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AF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210A"/>
    <w:rPr>
      <w:kern w:val="2"/>
      <w:sz w:val="18"/>
      <w:szCs w:val="18"/>
    </w:rPr>
  </w:style>
  <w:style w:type="paragraph" w:styleId="a6">
    <w:name w:val="footer"/>
    <w:basedOn w:val="a"/>
    <w:link w:val="a7"/>
    <w:rsid w:val="00AF2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21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CWJ</dc:creator>
  <cp:lastModifiedBy>Administrator</cp:lastModifiedBy>
  <cp:revision>4</cp:revision>
  <cp:lastPrinted>2020-09-14T07:20:00Z</cp:lastPrinted>
  <dcterms:created xsi:type="dcterms:W3CDTF">2020-09-13T11:58:00Z</dcterms:created>
  <dcterms:modified xsi:type="dcterms:W3CDTF">2020-09-14T07:21:00Z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