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常州市武进区</w:t>
      </w:r>
      <w:r>
        <w:rPr>
          <w:rFonts w:hint="eastAsia"/>
          <w:b/>
          <w:bCs/>
          <w:sz w:val="32"/>
          <w:szCs w:val="32"/>
          <w:lang w:eastAsia="zh-CN"/>
        </w:rPr>
        <w:t>坂上初级中学</w:t>
      </w:r>
      <w:r>
        <w:rPr>
          <w:rFonts w:hint="eastAsia"/>
          <w:b/>
          <w:bCs/>
          <w:sz w:val="32"/>
          <w:szCs w:val="32"/>
        </w:rPr>
        <w:t>工会第</w:t>
      </w: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rFonts w:hint="eastAsia"/>
          <w:b/>
          <w:bCs/>
          <w:sz w:val="32"/>
          <w:szCs w:val="32"/>
        </w:rPr>
        <w:t>届委员会委员候选人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提名的情况说明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根据上级有关文件精神进行我校工会换届选举工作。由学校党支部、行政研究确定第二届工会委员会委员候选人的提名。现作如下说明：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一、关于第二届工会委员会委员候选人人数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我校现有教职工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人，根据我校目前情况，第二届工会委员会委员人数为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人。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二、关于第二届工会委员会委员候选人提名</w:t>
      </w:r>
    </w:p>
    <w:p>
      <w:pPr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根据《中国工会章程》的相关规定，工会委员应在会员充分酝酿、协商的基础上召开工会会员代表大会，按百分之十的差额选举。因此，第二届工会委员候选人应为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人。经研究，确定以下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人为第二届工会委员候选人：(以姓氏笔划为序)</w:t>
      </w:r>
    </w:p>
    <w:p>
      <w:pPr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马旦宏、孙伟、杨黎、尚坤、唐莉敏、蒋坤</w:t>
      </w:r>
    </w:p>
    <w:sectPr>
      <w:pgSz w:w="11906" w:h="16838"/>
      <w:pgMar w:top="1440" w:right="1080" w:bottom="1440" w:left="131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C0091"/>
    <w:rsid w:val="0A8679E7"/>
    <w:rsid w:val="144C00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2020-12-08T06:38:00Z</dcterms:created>
  <dc:creator>Administrator</dc:creator>
  <cp:lastModifiedBy>Administrator</cp:lastModifiedBy>
  <cp:lastPrinted>2012-01-05T14:38:11Z</cp:lastPrinted>
  <dcterms:modified xsi:type="dcterms:W3CDTF">2012-01-05T14:38:12Z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