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黑体" w:hAnsi="黑体" w:eastAsia="黑体" w:cs="Times New Roman"/>
          <w:b/>
          <w:bCs/>
          <w:sz w:val="30"/>
          <w:szCs w:val="30"/>
        </w:rPr>
      </w:pP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20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ascii="黑体" w:hAnsi="黑体" w:eastAsia="黑体" w:cs="黑体"/>
          <w:b/>
          <w:bCs/>
          <w:sz w:val="30"/>
          <w:szCs w:val="30"/>
        </w:rPr>
        <w:t>—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20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  <w:lang w:val="en-US" w:eastAsia="zh-CN"/>
        </w:rPr>
        <w:t>21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</w:t>
      </w:r>
      <w:r>
        <w:rPr>
          <w:rFonts w:ascii="黑体" w:hAnsi="黑体" w:eastAsia="黑体" w:cs="黑体"/>
          <w:b/>
          <w:bCs/>
          <w:sz w:val="30"/>
          <w:szCs w:val="30"/>
        </w:rPr>
        <w:t xml:space="preserve">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学年第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  <w:u w:val="single"/>
        </w:rPr>
        <w:t>一</w:t>
      </w:r>
      <w:r>
        <w:rPr>
          <w:rFonts w:ascii="黑体" w:hAnsi="黑体" w:eastAsia="黑体" w:cs="黑体"/>
          <w:b/>
          <w:bCs/>
          <w:sz w:val="30"/>
          <w:szCs w:val="30"/>
          <w:u w:val="single"/>
        </w:rPr>
        <w:t xml:space="preserve">  </w:t>
      </w:r>
      <w:r>
        <w:rPr>
          <w:rFonts w:hint="eastAsia" w:ascii="黑体" w:hAnsi="黑体" w:eastAsia="黑体" w:cs="黑体"/>
          <w:b/>
          <w:bCs/>
          <w:sz w:val="30"/>
          <w:szCs w:val="30"/>
        </w:rPr>
        <w:t>学期晨会课安排表</w:t>
      </w:r>
    </w:p>
    <w:p>
      <w:pPr>
        <w:ind w:firstLine="4188"/>
        <w:rPr>
          <w:rFonts w:eastAsia="Times New Roman" w:cs="Times New Roman"/>
          <w:b/>
          <w:bCs/>
          <w:sz w:val="28"/>
          <w:szCs w:val="28"/>
        </w:rPr>
      </w:pPr>
      <w:r>
        <w:rPr>
          <w:rFonts w:hint="eastAsia" w:cs="Times New Roman"/>
          <w:b/>
          <w:bCs/>
          <w:sz w:val="28"/>
          <w:szCs w:val="28"/>
          <w:u w:val="single"/>
          <w:lang w:eastAsia="zh-CN"/>
        </w:rPr>
        <w:t>六</w:t>
      </w:r>
      <w:bookmarkStart w:id="0" w:name="_GoBack"/>
      <w:bookmarkEnd w:id="0"/>
      <w:r>
        <w:rPr>
          <w:rFonts w:eastAsia="Times New Roman" w:cs="Times New Roman"/>
          <w:b/>
          <w:bCs/>
          <w:sz w:val="28"/>
          <w:szCs w:val="28"/>
          <w:u w:val="single"/>
        </w:rPr>
        <w:t xml:space="preserve">   </w:t>
      </w:r>
      <w:r>
        <w:rPr>
          <w:rFonts w:hint="eastAsia" w:ascii="黑体" w:hAnsi="黑体" w:eastAsia="黑体" w:cs="黑体"/>
          <w:b/>
          <w:bCs/>
          <w:sz w:val="28"/>
          <w:szCs w:val="28"/>
        </w:rPr>
        <w:t>年级</w:t>
      </w: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1"/>
        <w:gridCol w:w="671"/>
        <w:gridCol w:w="2870"/>
        <w:gridCol w:w="671"/>
        <w:gridCol w:w="671"/>
        <w:gridCol w:w="2870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cs="Times New Roman"/>
                <w:lang w:eastAsia="zh-CN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  <w:lang w:eastAsia="zh-CN"/>
              </w:rPr>
              <w:t>集体晨会：开学典礼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传染病巧预防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饮食习惯与健康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假期安全教育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hAnsi="Calibri" w:eastAsia="宋体" w:cs="Times New Roman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优秀的学习方法指导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常规教育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六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校园安全教育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ind w:firstLine="220" w:firstLineChars="100"/>
              <w:jc w:val="both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cs="Times New Roman"/>
                <w:sz w:val="22"/>
                <w:szCs w:val="22"/>
                <w:lang w:eastAsia="zh-CN"/>
              </w:rPr>
              <w:t>厉行节约，反对浪费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Times New Roman"/>
                <w:lang w:eastAsia="zh-CN"/>
              </w:rPr>
              <w:t>国庆节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孝敬长辈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心怀感恩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养成认真完成作业的习惯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七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cs="宋体"/>
                <w:sz w:val="22"/>
                <w:szCs w:val="22"/>
                <w:lang w:eastAsia="zh-CN"/>
              </w:rPr>
              <w:t>网络安全教育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午读要认真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赠人玫瑰，手留余香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火灾逃生有讲究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集队快静齐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节约用水用电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再次明确漕桥小学一日常规之课间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671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八</w:t>
            </w: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为心灵开一扇窗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常见疾病知多少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再次明确漕桥小学一日常规之上学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煤气中毒怎么办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个人卫生要讲究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再次明确漕桥小学一日常规之值日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再次明确漕桥小学一日常规之到校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671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6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287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维护眼睛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</w:tbl>
    <w:p>
      <w:pPr>
        <w:rPr>
          <w:rFonts w:eastAsia="Times New Roman" w:cs="Times New Roman"/>
          <w:b/>
          <w:bCs/>
          <w:sz w:val="28"/>
          <w:szCs w:val="28"/>
        </w:rPr>
      </w:pPr>
    </w:p>
    <w:p>
      <w:pPr>
        <w:rPr>
          <w:rFonts w:eastAsia="Times New Roman"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75"/>
        <w:gridCol w:w="676"/>
        <w:gridCol w:w="2918"/>
        <w:gridCol w:w="676"/>
        <w:gridCol w:w="676"/>
        <w:gridCol w:w="2909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参与运动会要留意什么？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生活中的红绿灯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再次明确漕桥小学一日常规之升旗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人多拥挤防踩踏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正确的学习姿势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减少垃圾，保护环境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行走时怎样留意交通平安？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讲文明</w:t>
            </w:r>
            <w:r>
              <w:rPr>
                <w:rFonts w:ascii="宋体" w:hAnsi="宋体" w:cs="宋体"/>
                <w:sz w:val="22"/>
                <w:szCs w:val="22"/>
              </w:rPr>
              <w:t xml:space="preserve">   </w:t>
            </w:r>
            <w:r>
              <w:rPr>
                <w:rFonts w:hint="eastAsia" w:ascii="宋体" w:hAnsi="宋体" w:cs="宋体"/>
                <w:sz w:val="22"/>
                <w:szCs w:val="22"/>
              </w:rPr>
              <w:t>爱卫生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交通安全记心间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知法守法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快乐人生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再次明确漕桥小学一日常规之两操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做文明的小学生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个人卫生行为</w:t>
            </w:r>
            <w:r>
              <w:rPr>
                <w:rFonts w:ascii="宋体" w:hAnsi="宋体" w:cs="宋体"/>
                <w:sz w:val="22"/>
                <w:szCs w:val="22"/>
              </w:rPr>
              <w:t>10</w:t>
            </w:r>
            <w:r>
              <w:rPr>
                <w:rFonts w:hint="eastAsia" w:ascii="宋体" w:hAnsi="宋体" w:cs="宋体"/>
                <w:sz w:val="22"/>
                <w:szCs w:val="22"/>
              </w:rPr>
              <w:t>条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学会坚强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再次明确漕桥小学一日常规之午餐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安全在我心中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十五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i w:val="0"/>
                <w:caps w:val="0"/>
                <w:color w:val="333333"/>
                <w:spacing w:val="0"/>
                <w:sz w:val="24"/>
                <w:szCs w:val="24"/>
              </w:rPr>
              <w:t>爱护公物，爱护别人的劳动成果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课间活动应留意什么？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学会对待挫折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热爱自然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  <w:r>
              <w:rPr>
                <w:rFonts w:hint="eastAsia" w:ascii="宋体" w:hAnsi="宋体" w:cs="宋体"/>
                <w:sz w:val="22"/>
                <w:szCs w:val="22"/>
              </w:rPr>
              <w:t>保护环境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安全防范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规范文明言行从我做起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十六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文明礼仪伴我行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播种真诚，收获信任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亲情</w:t>
            </w:r>
            <w:r>
              <w:rPr>
                <w:rFonts w:ascii="宋体" w:hAnsi="宋体" w:cs="宋体"/>
                <w:sz w:val="22"/>
                <w:szCs w:val="22"/>
              </w:rPr>
              <w:t>——</w:t>
            </w:r>
            <w:r>
              <w:rPr>
                <w:rFonts w:hint="eastAsia" w:ascii="宋体" w:hAnsi="宋体" w:cs="宋体"/>
                <w:sz w:val="22"/>
                <w:szCs w:val="22"/>
              </w:rPr>
              <w:t>母爱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防火自救安全教育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和文明礼貌交朋友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课间活动守纪律</w:t>
            </w:r>
            <w:r>
              <w:rPr>
                <w:rFonts w:ascii="宋体" w:hAnsi="宋体" w:cs="宋体"/>
                <w:sz w:val="22"/>
                <w:szCs w:val="22"/>
              </w:rPr>
              <w:t xml:space="preserve"> </w:t>
            </w:r>
          </w:p>
        </w:tc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我自信，我快乐，我成长</w:t>
            </w: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tbl>
      <w:tblPr>
        <w:tblStyle w:val="4"/>
        <w:tblW w:w="0" w:type="auto"/>
        <w:tblInd w:w="-8" w:type="dxa"/>
        <w:tblLayout w:type="autofit"/>
        <w:tblCellMar>
          <w:top w:w="0" w:type="dxa"/>
          <w:left w:w="10" w:type="dxa"/>
          <w:bottom w:w="0" w:type="dxa"/>
          <w:right w:w="10" w:type="dxa"/>
        </w:tblCellMar>
      </w:tblPr>
      <w:tblGrid>
        <w:gridCol w:w="667"/>
        <w:gridCol w:w="667"/>
        <w:gridCol w:w="2877"/>
        <w:gridCol w:w="879"/>
        <w:gridCol w:w="667"/>
        <w:gridCol w:w="2773"/>
      </w:tblGrid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  <w:tc>
          <w:tcPr>
            <w:tcW w:w="10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周次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星期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cs="Times New Roman"/>
              </w:rPr>
            </w:pP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内</w:t>
            </w:r>
            <w:r>
              <w:rPr>
                <w:rFonts w:eastAsia="Times New Roman" w:cs="Times New Roman"/>
                <w:b/>
                <w:bCs/>
                <w:sz w:val="24"/>
                <w:szCs w:val="24"/>
              </w:rPr>
              <w:t xml:space="preserve">    </w:t>
            </w:r>
            <w:r>
              <w:rPr>
                <w:rFonts w:hint="eastAsia" w:ascii="宋体" w:hAnsi="宋体" w:cs="宋体"/>
                <w:b/>
                <w:bCs/>
                <w:sz w:val="24"/>
                <w:szCs w:val="24"/>
              </w:rPr>
              <w:t>容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十七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二十一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eastAsia="宋体"/>
                <w:sz w:val="24"/>
                <w:szCs w:val="24"/>
                <w:lang w:eastAsia="zh-CN"/>
              </w:rPr>
              <w:t>一日之计在于晨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hAnsi="宋体" w:cs="宋体"/>
                <w:sz w:val="22"/>
                <w:szCs w:val="22"/>
              </w:rPr>
              <w:t>做个讲卫生的孩子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做好总复习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做一个有孝心的人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</w:rPr>
              <w:t>处理好学习和玩的关系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我们一起守班规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学会有条理地安排事情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安全记心中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/>
                <w:sz w:val="24"/>
                <w:szCs w:val="24"/>
                <w:lang w:eastAsia="zh-CN"/>
              </w:rPr>
              <w:t>掌握学习方法</w:t>
            </w: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十八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二十二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default" w:ascii="宋体" w:eastAsia="宋体" w:cs="Times New Roman"/>
                <w:lang w:val="en-US" w:eastAsia="zh-C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我爱我的“家”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男孩和女孩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元旦休假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十九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元旦放假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二十三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心中的红领巾永远红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让危险远离我们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奉献爱心拥抱快乐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养成好习惯，正当好少年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宋体" w:eastAsia="宋体" w:cs="Times New Roman"/>
                <w:lang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eastAsia="zh-CN"/>
              </w:rPr>
              <w:t>国旗下讲话</w:t>
            </w:r>
          </w:p>
        </w:tc>
        <w:tc>
          <w:tcPr>
            <w:tcW w:w="102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二十四</w:t>
            </w: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一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绿色小卫士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二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我是最亮一颗星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三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常怀感恩的心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四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" w:type="dxa"/>
            <w:bottom w:w="0" w:type="dxa"/>
            <w:right w:w="10" w:type="dxa"/>
          </w:tblCellMar>
        </w:tblPrEx>
        <w:trPr>
          <w:trHeight w:val="567" w:hRule="atLeast"/>
        </w:trPr>
        <w:tc>
          <w:tcPr>
            <w:tcW w:w="73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  <w:r>
              <w:rPr>
                <w:rFonts w:hint="eastAsia" w:ascii="宋体" w:cs="宋体"/>
                <w:sz w:val="22"/>
                <w:szCs w:val="22"/>
              </w:rPr>
              <w:t>习惯与人生</w:t>
            </w:r>
          </w:p>
        </w:tc>
        <w:tc>
          <w:tcPr>
            <w:tcW w:w="102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spacing w:after="200" w:line="276" w:lineRule="auto"/>
              <w:jc w:val="left"/>
              <w:rPr>
                <w:rFonts w:ascii="宋体" w:cs="Times New Roman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</w:rPr>
            </w:pPr>
            <w:r>
              <w:rPr>
                <w:rFonts w:hint="eastAsia" w:ascii="宋体" w:hAnsi="宋体" w:cs="宋体"/>
                <w:sz w:val="24"/>
                <w:szCs w:val="24"/>
              </w:rPr>
              <w:t>五</w:t>
            </w:r>
          </w:p>
        </w:tc>
        <w:tc>
          <w:tcPr>
            <w:tcW w:w="35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000000" w:fill="FFFFFF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ascii="宋体" w:cs="Times New Roman"/>
                <w:sz w:val="22"/>
                <w:szCs w:val="22"/>
              </w:rPr>
            </w:pPr>
          </w:p>
        </w:tc>
      </w:tr>
    </w:tbl>
    <w:p>
      <w:pPr>
        <w:rPr>
          <w:rFonts w:cs="Times New Roman"/>
          <w:b/>
          <w:bCs/>
          <w:sz w:val="28"/>
          <w:szCs w:val="28"/>
        </w:rPr>
      </w:pPr>
    </w:p>
    <w:sectPr>
      <w:headerReference r:id="rId3" w:type="default"/>
      <w:footerReference r:id="rId4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  <w:rPr>
        <w:rFonts w:cs="Times New Roman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oNotHyphenateCaps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doNotValidateAgainstSchema/>
  <w:doNotDemarcateInvalidXml/>
  <w:compat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447"/>
    <w:rsid w:val="00075D0D"/>
    <w:rsid w:val="0020531D"/>
    <w:rsid w:val="00214227"/>
    <w:rsid w:val="00236D20"/>
    <w:rsid w:val="00313A49"/>
    <w:rsid w:val="003376CF"/>
    <w:rsid w:val="003538EE"/>
    <w:rsid w:val="0036321F"/>
    <w:rsid w:val="004252CB"/>
    <w:rsid w:val="004572C0"/>
    <w:rsid w:val="005675B9"/>
    <w:rsid w:val="005F1720"/>
    <w:rsid w:val="00624EEA"/>
    <w:rsid w:val="00683A98"/>
    <w:rsid w:val="00690F1E"/>
    <w:rsid w:val="006D3447"/>
    <w:rsid w:val="007979DF"/>
    <w:rsid w:val="007F2D2F"/>
    <w:rsid w:val="007F7F8D"/>
    <w:rsid w:val="0098628A"/>
    <w:rsid w:val="00993CC2"/>
    <w:rsid w:val="00A11545"/>
    <w:rsid w:val="00B10BC4"/>
    <w:rsid w:val="00B17D03"/>
    <w:rsid w:val="00B3543B"/>
    <w:rsid w:val="00B4482E"/>
    <w:rsid w:val="00C4297C"/>
    <w:rsid w:val="00CB4D5C"/>
    <w:rsid w:val="00D51400"/>
    <w:rsid w:val="00D53DB4"/>
    <w:rsid w:val="00D80309"/>
    <w:rsid w:val="00E1110D"/>
    <w:rsid w:val="00E85FDA"/>
    <w:rsid w:val="00EB0BC3"/>
    <w:rsid w:val="00EF7FA9"/>
    <w:rsid w:val="00F07D38"/>
    <w:rsid w:val="00F25800"/>
    <w:rsid w:val="00F95634"/>
    <w:rsid w:val="0A8129B3"/>
    <w:rsid w:val="16235683"/>
    <w:rsid w:val="2BB15555"/>
    <w:rsid w:val="302E6259"/>
    <w:rsid w:val="3DDF6F8A"/>
    <w:rsid w:val="3EC4178D"/>
    <w:rsid w:val="3EF42B37"/>
    <w:rsid w:val="4F687B37"/>
    <w:rsid w:val="57040D74"/>
    <w:rsid w:val="6A9945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Calibri"/>
      <w:kern w:val="2"/>
      <w:sz w:val="21"/>
      <w:szCs w:val="21"/>
      <w:lang w:val="en-US" w:eastAsia="zh-CN" w:bidi="ar-SA"/>
    </w:rPr>
  </w:style>
  <w:style w:type="character" w:default="1" w:styleId="5">
    <w:name w:val="Default Paragraph Font"/>
    <w:semiHidden/>
    <w:qFormat/>
    <w:uiPriority w:val="99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Header Char"/>
    <w:basedOn w:val="5"/>
    <w:link w:val="3"/>
    <w:semiHidden/>
    <w:qFormat/>
    <w:locked/>
    <w:uiPriority w:val="99"/>
    <w:rPr>
      <w:sz w:val="18"/>
      <w:szCs w:val="18"/>
    </w:rPr>
  </w:style>
  <w:style w:type="character" w:customStyle="1" w:styleId="7">
    <w:name w:val="Footer Char"/>
    <w:basedOn w:val="5"/>
    <w:link w:val="2"/>
    <w:semiHidden/>
    <w:qFormat/>
    <w:locked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Company>MC SYSTEM</Company>
  <Pages>3</Pages>
  <Words>249</Words>
  <Characters>1420</Characters>
  <Lines>0</Lines>
  <Paragraphs>0</Paragraphs>
  <TotalTime>4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2015-01-21T03:10:00Z</dcterms:created>
  <dc:creator>微软用户</dc:creator>
  <cp:lastModifiedBy>user</cp:lastModifiedBy>
  <dcterms:modified xsi:type="dcterms:W3CDTF">2021-01-12T00:45:27Z</dcterms:modified>
  <dc:title>  2014  —  2015   学年第  一  学期晨会课安排表</dc:title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