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及时评价，动态生成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2" w:firstLineChars="200"/>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——读《课堂转型--基于核心素养培养的历史教学新探》有感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sz w:val="28"/>
          <w:szCs w:val="28"/>
          <w:lang w:val="en-US" w:eastAsia="zh-CN"/>
        </w:rPr>
      </w:pPr>
      <w:r>
        <w:rPr>
          <w:rFonts w:hint="eastAsia" w:ascii="宋体" w:hAnsi="宋体" w:eastAsia="宋体" w:cs="宋体"/>
          <w:lang w:val="en-US" w:eastAsia="zh-CN"/>
        </w:rPr>
        <w:t>“最精湛的教学艺术，遵循的最高准则就是让学生自己提出问题。”</w:t>
      </w:r>
      <w:r>
        <w:rPr>
          <w:rFonts w:hint="default" w:ascii="宋体" w:hAnsi="宋体" w:eastAsia="宋体" w:cs="宋体"/>
          <w:sz w:val="21"/>
          <w:szCs w:val="21"/>
          <w:lang w:val="en-US" w:eastAsia="zh-CN"/>
        </w:rPr>
        <w:t>[1]</w:t>
      </w:r>
      <w:r>
        <w:rPr>
          <w:rFonts w:hint="eastAsia" w:ascii="宋体" w:hAnsi="宋体" w:eastAsia="宋体" w:cs="宋体"/>
          <w:lang w:val="en-US" w:eastAsia="zh-CN"/>
        </w:rPr>
        <w:t>事实上，课堂上多少学生的问题被教师忽视，甚至被认为是扰乱课堂纪律。面对这些预设之外的问题，教师如何及时捕捉和利用，生成新的教学资源？笔者将结合教学案例进行初步探究。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lang w:val="en-US" w:eastAsia="zh-CN"/>
        </w:rPr>
        <w:t>教育的对象是发展的人，是思考的人，当学生真正参与进课堂时，必然会进行思考，提出一些问题。这些问题有的在教师预设之中，但也有的会超出教师预设，成为课堂教学中的“意外”。而这些“意外”有些便是教师需要去发现和利用的生成性资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成性资源是超出教师预设的即时的资源，需要教师善于捕捉学生思维的花火并善加利用。这一资源出现的前提是教师信任学生，注重学生的主体地位。“一言堂”式的课堂教师进行知识的灌输，学生没有思考和表现的空间，“意外”也无从出现。即使现在新课改背景下为了彰显学生主体地位，课堂教学中设计了相应学生活动，但这些活动往往也是流于形式，为了活动而活动，是教师展现自己教学设计的舞台。教师认为学生历史思维能力不够，历史知识缺乏，因此对学生提出的问题或者超出自己预设的“意外”均做冷处理，按照自己的教学设计进行教学，牢牢抓住每一个学生的思维细线，不容丝毫差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lang w:val="en-US" w:eastAsia="zh-CN"/>
        </w:rPr>
        <w:t>近日笔者去听取一位新教师的课堂，本节课的内容为部编八上历史第16课《毛泽东开辟井冈山道路》。在讲授“工农武装割据”这一知识点时，教师提供了相关材料“初到井冈山时，当地群众由于饱受连年战争之苦，导致很多百姓对共产党和红军有误解，甚至产生了极度恐惧的心理。百姓看到红军来了就躲到山上去，所以经常会出现‘红军每到一处，群众冷冷清清’的情况。井冈山革命根据地从创建之初起就处于国民党的军事围剿之中。在敌人的军事围剿和经济封锁下，根据地内食盐、布匹、药材等日常必需品异常短缺，十分昂贵。井冈山地处湘赣边界偏远山区，粮食很少，仅够群众自用，部队极其缺粮。冬天到了，井冈山上格外寒冷，红军战士没有棉衣和棉被，只有两层单衣和薄薄的线毯。晚上睡觉就靠盖稻草取暖。”随后设计学生活动：小组讨论转战农村后</w:t>
      </w:r>
      <w:r>
        <w:rPr>
          <w:rFonts w:hint="eastAsia" w:ascii="宋体" w:hAnsi="宋体" w:eastAsia="宋体" w:cs="宋体"/>
          <w:sz w:val="21"/>
          <w:szCs w:val="21"/>
          <w:lang w:val="en-US" w:eastAsia="zh-CN"/>
        </w:rPr>
        <w:t>共产党人面临着哪些问题？如何解决这些问题？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解决第一个问题时非常顺利，学生能够找出共产党人面临着“如何获取农民信任？如何在根据地站稳脚跟？如何保卫根据地？”这些问题。但随后在学生回答如何解决这些问题时，一位学生就“如何获得农民的信任和支持，在根据地站稳脚跟”进行发言，他提到既然老百姓对共产党人有误解，那就要解除误会，多和老百姓谈谈心，多进行沟通就能得到老百姓信任和支持了。 这一部分该教师预设学生应根据书本回答进行土地革命，打土豪，分田地，从而获得农民的信任与支持。学生的回答与教师预设不符，该教师并未对学生的答案进行评价，也未引导学生进行更深入的思考，在说了“好”之后直接请学生坐下。随后该教师也没有让其他学生再进行回答，而是开始自己进行对“工农武装割据”的讲解。这一环节的活动设计流于形式，为了活动而活动，对于教学目标的实现并无多大价值。在这节课结束后，我与该教师就这一问题进行了交流探讨。该教师说明了当时在学生并未按照自己的预设回答时自己心慌了，没想到对学生进行引导，同时担心下一个学生也回答不出来会浪费时间，使课堂气氛僵硬，因此随后就自己进行了讲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一堂课中，那位学生的回答其实是一种很好的生成性资源，教师若是善于发现利用，就可以让学生更好的理解为什么共产党人要进行土地革命。在学生回答谈心这一做法后，教师可以设问谈心就足够了吗？当时百姓一看到红军就躲开，怎么谈心？从而创设问题情境，引导学生思考讨论。说不如做，日久见人心，农民最渴望的便是土地与和平，因此共产党人打土豪、分田地，干实事解开了农民对于共产党人的误解，获得了农民的支持，在农村根据地站稳了脚跟。这比教师进行单纯的知识灌输效果要好得多，更是体现了学生主体，让素养在活动中生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lang w:val="en-US" w:eastAsia="zh-CN"/>
        </w:rPr>
        <w:t>之后的课堂教学中，在该教师组织学生讨论如何保卫根据地时，一位学生回答的十分精彩，可以看出该学生平时阅读广泛并且具有一定的历史思维能力。该学生提到因为井冈山地理位置优势以及敌我双方力量对比，可以进行游击战来保卫根据地。该学生的回答贴合工农武装割据理论中共产党人要以武装斗争为主要形式，教师只需肯定并稍加总结便可以完美达成教学预设。但该教师愣了一下，并未对学生答案进行评价，请他直接坐下后便开始了自己讲授。在课后交流环节，我对此提出了疑问。该教师无奈一笑，直言自己无法判断学生的答案是否正确因此为了避免出错索性不予评价。同时担心让其他学生回答也会出现这样的问题，因此自己直接进行讲授。该教师的教学设计中，关于工农武装割据这一部分的设计是最精彩的，通过学生活动让学生掌握相关知识点。但因为教师本身知识储备和素养的不足，让学生活动流于形式。学生的几次作答均为得到评价，这更是严重挫伤了学生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lang w:val="en-US" w:eastAsia="zh-CN"/>
        </w:rPr>
      </w:pPr>
      <w:r>
        <w:rPr>
          <w:rFonts w:hint="eastAsia" w:ascii="宋体" w:hAnsi="宋体" w:eastAsia="宋体" w:cs="宋体"/>
          <w:sz w:val="21"/>
          <w:szCs w:val="21"/>
          <w:lang w:val="en-US" w:eastAsia="zh-CN"/>
        </w:rPr>
        <w:t>由此可见，对于生成性资源的发现利用其实考验教师的教育机智，有的教师面对课堂上的这些“意外”一下子慌了手脚，对于学生的问题避而不谈或是严加斥责，都是对生成性资源的忽视浪费。而这些忽视浪费，不仅仅与生成性资源的特性有关，更是由于教师自身知识储备不足，素养不够，自然无法机智处理这些“意外”，更遑论捕捉这些思维的花火去照亮自己的课堂。教师是课堂的主导者，当教师素养不足时谈何驾驭课堂，引导学生思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由此，动态生成的课堂对于教师素养提出了提出了要求，终身学习应是教师的追求。让阅读成为你生活的常态，“阅读的边界就是教学的边界，阅读的高度就是教学的高度”。[3]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课堂教学并非排演好的舞台剧，学生也并非教师手中无灵魂的偶人。教育教学是灵魂与思维的碰撞，在这一碰撞过程中必然会出现美妙的花火。这花火是如此突然而易逝，它考验着教师的教育机智。一旦捕捉并善于利用这意外的花火，那必将创生精彩的课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b/>
          <w:bCs/>
          <w:sz w:val="28"/>
          <w:szCs w:val="28"/>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A1C46"/>
    <w:rsid w:val="6A6004B6"/>
    <w:rsid w:val="7E4A1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2021-01-05T01:26:00Z</dcterms:created>
  <dc:creator>笑莫语</dc:creator>
  <cp:lastModifiedBy>笑莫语</cp:lastModifiedBy>
  <dcterms:modified xsi:type="dcterms:W3CDTF">2021-01-05T07:00:34Z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