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spacing w:beforeAutospacing="0" w:afterAutospacing="0"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第12课《新文化运动》教学设计</w:t>
      </w:r>
    </w:p>
    <w:p>
      <w:pPr>
        <w:wordWrap/>
        <w:spacing w:beforeAutospacing="0" w:afterAutospacing="0"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【课程标准】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知道陈独秀、胡适等新文化运动的代表人物。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了解新文化运动在中国近代思想解放运动中的地位和作用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【学情分析】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教学对象是初二年级的学生，而《新文化运动》一课的内容理论性较强，相对比较抽象，对儒家的“纲常伦理”很难理解。因此，在教学中应该选取通俗易懂的材料增强学生历史理解能力，使学生通过对材料的阅读和理解，培养学生史料实证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【教材分析】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本课是部编版八年级上册第四单元“新民主主义革命的开始”中的第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default"/>
          <w:sz w:val="24"/>
          <w:szCs w:val="24"/>
          <w:lang w:val="en-US" w:eastAsia="zh-CN"/>
        </w:rPr>
        <w:t>课，本课在教材中发挥着承上启下的作用。既是上一单元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资产阶级民族革俞与中华民国的建立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 xml:space="preserve">中旧民主主义革命的补课，又是下一课 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五四运动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>的新民主主义革命的</w:t>
      </w:r>
      <w:r>
        <w:rPr>
          <w:rFonts w:hint="eastAsia"/>
          <w:sz w:val="24"/>
          <w:szCs w:val="24"/>
          <w:lang w:val="en-US" w:eastAsia="zh-CN"/>
        </w:rPr>
        <w:t>序幕</w:t>
      </w:r>
      <w:r>
        <w:rPr>
          <w:rFonts w:hint="default"/>
          <w:sz w:val="24"/>
          <w:szCs w:val="24"/>
          <w:lang w:val="en-US" w:eastAsia="zh-CN"/>
        </w:rPr>
        <w:t>。本课包括两个子目:新文化运动的兴起、新文化运动的内容和意义。教材以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背景</w:t>
      </w:r>
      <w:r>
        <w:rPr>
          <w:rFonts w:hint="eastAsia"/>
          <w:sz w:val="24"/>
          <w:szCs w:val="24"/>
          <w:lang w:val="en-US" w:eastAsia="zh-CN"/>
        </w:rPr>
        <w:t>——</w:t>
      </w:r>
      <w:r>
        <w:rPr>
          <w:rFonts w:hint="default"/>
          <w:sz w:val="24"/>
          <w:szCs w:val="24"/>
          <w:lang w:val="en-US" w:eastAsia="zh-CN"/>
        </w:rPr>
        <w:t>内容</w:t>
      </w:r>
      <w:r>
        <w:rPr>
          <w:rFonts w:hint="eastAsia"/>
          <w:sz w:val="24"/>
          <w:szCs w:val="24"/>
          <w:lang w:val="en-US" w:eastAsia="zh-CN"/>
        </w:rPr>
        <w:t>——</w:t>
      </w:r>
      <w:r>
        <w:rPr>
          <w:rFonts w:hint="default"/>
          <w:sz w:val="24"/>
          <w:szCs w:val="24"/>
          <w:lang w:val="en-US" w:eastAsia="zh-CN"/>
        </w:rPr>
        <w:t>历史意义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default"/>
          <w:sz w:val="24"/>
          <w:szCs w:val="24"/>
          <w:lang w:val="en-US" w:eastAsia="zh-CN"/>
        </w:rPr>
        <w:t xml:space="preserve"> 为线索，叙述了新文化运动的发展过程，条理清晰，内容精炼。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【教学目标】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了解新文化运动的背景、标志及新文化运动的主要代表人物及作品。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学会利用相关史料客观评价新文化运动的历史意义和局限，形成历史的、辩证的观点分析问题的能力。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了解陈独秀、胡适、鲁迅等人在新文化运动中的勇敢精神和先锋作用，激发学生勇于创新、积极进取的精神，增强历史使命感。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【教学重点】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新文化运动的内容和意义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【教学难点】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新文化运动为什么把斗争锋芒指向孔教？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【教学过程】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562" w:firstLineChars="20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新课导入（3分钟）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</w:t>
      </w:r>
      <w:r>
        <w:rPr>
          <w:rFonts w:hint="default"/>
          <w:sz w:val="24"/>
          <w:szCs w:val="24"/>
          <w:lang w:val="en-US" w:eastAsia="zh-CN"/>
        </w:rPr>
        <w:t>辛亥革命后中国百姓门户前的一副对联：</w:t>
      </w:r>
      <w:r>
        <w:rPr>
          <w:rFonts w:hint="eastAsia"/>
          <w:sz w:val="24"/>
          <w:szCs w:val="24"/>
          <w:lang w:val="en-US" w:eastAsia="zh-CN"/>
        </w:rPr>
        <w:t>“</w:t>
      </w:r>
      <w:r>
        <w:rPr>
          <w:rFonts w:hint="default"/>
          <w:sz w:val="24"/>
          <w:szCs w:val="24"/>
          <w:lang w:val="en-US" w:eastAsia="zh-CN"/>
        </w:rPr>
        <w:t>帝德乾坤大，皇恩雨露深</w:t>
      </w:r>
      <w:r>
        <w:rPr>
          <w:rFonts w:hint="eastAsia"/>
          <w:sz w:val="24"/>
          <w:szCs w:val="24"/>
          <w:lang w:val="en-US" w:eastAsia="zh-CN"/>
        </w:rPr>
        <w:t>”，以及文字材料，内容为：在北大任教的辜鸿铭梳着小辫子走进课堂，学生们一片哄堂大笑，辜鸿铭平静地说：“我头上的辫子是有形的，你们心中的辫子却是无形的。”闻听此言，狂傲的北大学生一片静默。他继续说道：“我的辫子是有形的，可以剪掉，然而诸位同学脑袋里的辫子就不是那么好剪了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教师提出问题：对联和材料反映了辛亥革命后民众的思想仍然存在什么问题？需要怎么解决呢？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提示:封建专制思想根深蒂固；民众需要进行思想解放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420" w:left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新课学习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562" w:firstLineChars="20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导学目标一：拉开新文化的序幕（12分钟）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出示图片汉代画像石《讲经图》和古代祭祀场景图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140970</wp:posOffset>
            </wp:positionV>
            <wp:extent cx="1236345" cy="863600"/>
            <wp:effectExtent l="0" t="0" r="1905" b="1270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124460</wp:posOffset>
            </wp:positionV>
            <wp:extent cx="1290955" cy="905510"/>
            <wp:effectExtent l="0" t="0" r="4445" b="889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教师总结：在几千年旧道德、旧文化的毒寮下，中国民众读四书五经学孔孟之道。他们尊天地君亲，守三纲五常，早就失去自己独立的人格。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吾国之维新也，复古也，共和也，帝制也，皆政府党与在野党之所主张抗斗，而国民若观对岸之火，熟视而无所动心。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                                                           ——陈独秀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教师提问：结合陈独秀的这段话，回忆当时中国国民经历了哪几次向西方学习的近代化探索呢？国民的态度是怎么样的呢？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总结：中体西用的洋务运动；君主立宪的戊戌变法；民主共和的辛亥革命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国民态度：国民对国家大师隔岸观火、态度冷漠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143510</wp:posOffset>
            </wp:positionV>
            <wp:extent cx="763270" cy="895985"/>
            <wp:effectExtent l="0" t="0" r="17780" b="18415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92710</wp:posOffset>
            </wp:positionV>
            <wp:extent cx="1430655" cy="1073785"/>
            <wp:effectExtent l="0" t="0" r="17145" b="12065"/>
            <wp:wrapSquare wrapText="bothSides"/>
            <wp:docPr id="870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5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出示图片和材料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孔子之道，自古常新，与天极......本大总统躬膺重任，早做夜思，恢复孔教，立国之根本。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</w:t>
      </w: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——1914年《大总统祭圣告令》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总结：在当时，窃取了辛亥革命成果的袁世凯，为了复辟帝制，硬是在民主、共和的时代潮流中抓起了“尊孔复古”的逆流。并且当时辛亥革命后，创办的《民报》，当时西方传入的自由、平等、博爱等思想观念得到进一步传播，这时新旧文化思潮冲突激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出示图片新青年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181610</wp:posOffset>
            </wp:positionV>
            <wp:extent cx="1655445" cy="970915"/>
            <wp:effectExtent l="0" t="0" r="1905" b="635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198120</wp:posOffset>
            </wp:positionV>
            <wp:extent cx="1412240" cy="990600"/>
            <wp:effectExtent l="0" t="0" r="1651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128270</wp:posOffset>
            </wp:positionV>
            <wp:extent cx="1390015" cy="1059815"/>
            <wp:effectExtent l="0" t="0" r="635" b="698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教师总结：此时此刻的中国，需要的是一场思想文化领域的革新，来彻底荡涤封建旧文化的毒害，才能培养出新道德、新文化的新青年!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学生自主阅读课本第一个子目，思考并回答: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学生回答：（1）开始的标志：1915年陈独秀在上海创办的《青年杂志》，并在创刊号上发表《敬告青年》一文；（2）代表人物：陈独秀、李大钊、胡 适、鲁 迅;(3)重要阵地：《新青年》和北京大学;蔡元培：兼容并包，思想自由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562" w:firstLineChars="20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导学目标二：奏响新文化的乐章（20分）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一批先进新青年拉开了新文化运动的序幕，现今作为新青年的我们要好读书、读好书，现在举办一场读书会，看看当时的新青年是如何奏响新文化的乐章的呢？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2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一、思想革命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出示第一篇文章：《新青年》读书会之：《一个贞烈的女孩子》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材料：</w:t>
      </w: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阿毛：“爸爸，我实在饿得忍不住了，你四天多不给我一口饭吃，爸爸呀，你当真忍心看着我饿死吗？”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父亲：“阿毛，你怎么这样的糊涂？我自从得了吴家那孩子的死信，就拿定主意叫你殉节。……这样殉节，要算天底下第一种有体面的事，祖宗的面子上，都添许多光采，你老子、娘沾你的光，更不用说了。你要明白，这样的做法，不是逼迫你，实在是成全你。你不懂得我成全你的意思；反要怨我，真真是不懂事极了。”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阿毛在第七天饿死了。县官送来一块匾，上题四个大字——“贞烈可风”。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教师总结：这个短篇小说讲述了年仅十四岁的女孩，因为未婚夫(吴家孩子)死掉,而她被自己亲生父母、大舅爷等活活饿死，以求换得“贞节”的故事。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提问：为什么会出现这样的现象呢？是什么害死了这个女孩的生命呢？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总结：封建专制思想根深蒂固；被封建旧道德，封建礼教迫害致死。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教师总结：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旧道德：指以孔子学说为代表的儒家传统道德，核心内容就是三纲五常。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三纲：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君为臣纲：君要臣死，臣不得不死。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父为子纲：子女一切得听从长辈的安排。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夫为妻纲：妻子必须无条件服从丈夫，嫁鸡随鸡。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五常：仁、义、礼、智、信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出示第二篇文章：《新青年》读书会之：《狂人日记》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我翻开历史一查，这历史没有年代，歪歪斜斜的每页上都写着“仁义道德”几个字。我横竖睡不着，仔细看了半夜，才从字缝里看出字来，满本都写着两个字是“吃人”！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——《新青年》第四卷第五号·鲁迅《狂人日记》节选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教师提问：鲁迅把批判的矛头指向了谁？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提示：指向以孔子为代表的儒家旧道德、旧文化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教师总结：他们猛烈抨击旧道德、旧文化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出示第三篇文章：《新青年》读书会之：《敬告青年》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drawing>
          <wp:inline distT="0" distB="0" distL="114300" distR="114300">
            <wp:extent cx="254000" cy="254000"/>
            <wp:effectExtent l="0" t="0" r="12700" b="12700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国人而欲脱蒙昧时代，羞为浅化之民也，则急起直追，当以科学与人权（民主）并重。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             </w:t>
      </w: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 xml:space="preserve"> ——陈独秀：《敬告青年》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教师提问：</w:t>
      </w:r>
      <w:r>
        <w:rPr>
          <w:rFonts w:hint="default"/>
          <w:sz w:val="24"/>
          <w:szCs w:val="24"/>
          <w:lang w:val="en-US" w:eastAsia="zh-CN"/>
        </w:rPr>
        <w:t>陈独秀认为救治国家的两味良药是什么？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提示：民主、科学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西洋人因为拥护德、赛两先生，......才渐渐从黑暗中把他们救出来......只有这两位先生可以救治中国政治上、道德上、学术上、思想上一切的黑暗。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                                   ——陈独秀：《新青年》罪案之答辩之书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教师总结：提倡民主，反对专制；提倡科学，反对迷信；德先生，赛先生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2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二、文学革命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出示第三篇文章：《新青年》读书会之：《文学改良刍议》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吾以为今日而言文学改良，须从八事入手。八事者何？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一曰，须言之有物。二曰，不摹仿古人。三曰，须讲求文法。四曰，不作无病之呻吟。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白话文学之为中国文学之正宗，......吾主张今日作文作诗，宜采用俗语俗字，与其用三千年前之死字，不如用二十世纪之活字。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5880" w:firstLineChars="28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——胡适《文学改良刍议》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教师提问：胡适提出了怎样的主张？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提示：主张以白话文作为新文学的语言，强调写文章“须言之有物”“不摹仿古人”“须讲求文法”“不作无病之呻吟”。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学生自主阅读课本，出示第四篇文章：《新青年》读书会之：《文学革命论》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教师提问：陈独秀提出怎样来改变文学的表达内容？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提示：主张推到陈腐、雕琢、艰涩的旧文学，建设新鲜、平易、通俗的新文学。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鲁迅在文学革命中的成就：《狂人日记》是鲁迅创作的第一个短篇白话日记体小说，也是中国第一部现代白话文小说。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教师总结:新文化运动的主要内容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抨击旧道德、旧文化；提倡民主科学；进行文学革命：推倒旧文学，建设新文学，倡导白话文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做一个小游戏：当文言文遇上白话文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562" w:firstLineChars="20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导学目标三：迎来新文化的曙光（10分）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出示两个数据对比表格：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121285</wp:posOffset>
            </wp:positionV>
            <wp:extent cx="2386330" cy="1349375"/>
            <wp:effectExtent l="0" t="0" r="13970" b="3175"/>
            <wp:wrapSquare wrapText="bothSides"/>
            <wp:docPr id="29698" name="图片 16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图片 1648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教师提问：从表格中青年学生崇拜者的变化可以说明什么问题？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提示：接受了一次民主与科学的洗礼，为五四运动起了思想宣传和铺垫的作用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2.出示材料二：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default" w:ascii="楷体" w:hAnsi="楷体" w:eastAsia="楷体" w:cs="楷体"/>
          <w:sz w:val="21"/>
          <w:szCs w:val="21"/>
          <w:lang w:val="en-US" w:eastAsia="zh-CN"/>
        </w:rPr>
        <w:t>1920年春，北京大学首次招收9名女生入学旁听，开创了中国国立大学男女同学的先例。女学生已经开始觉悟，抵制学校开设的“列女传”。在操场的树荫下，在宿舍里，他们常常聚在一起，争得面红耳赤，后来由争论变成抗婚、逃婚，以实际行动反抗旧礼教，争取婚姻自由。甚至出现了敢跟皇帝打官司离婚的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38100</wp:posOffset>
            </wp:positionV>
            <wp:extent cx="2545715" cy="1542415"/>
            <wp:effectExtent l="0" t="0" r="6985" b="635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default" w:ascii="楷体" w:hAnsi="楷体" w:eastAsia="楷体" w:cs="楷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194310</wp:posOffset>
                </wp:positionV>
                <wp:extent cx="2351405" cy="29146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15590" y="2228850"/>
                          <a:ext cx="235140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冲破大学女禁第一人——邓春兰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3pt;margin-top:15.3pt;height:22.95pt;width:185.15pt;z-index:251696128;mso-width-relative:page;mso-height-relative:page;" filled="f" stroked="f" coordsize="21600,21600" o:gfxdata="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IGZTdoAAAAJAQAADwAAAAAAAAABACAAAAAiAAAAZHJzL2Rvd25yZXYueG1sUEsBAhQAFAAAAAgA&#10;h07iQGgbOn8jAgAAJgQAAA4AAAAAAAAAAQAgAAAAK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冲破大学女禁第一人——邓春兰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教师提问：从材料中可以看出新文化运动带来了什么改变？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提示：动摇了封建道德礼教的统治地位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材料三：《新青年》像春雷初动一般惊醒了整个时代的青年。......一些青年......打碎了身上的枷锁，歌唱着冲出了封建的堡垒。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 xml:space="preserve">                                                ——《五四运动回忆录》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教师总结：新文化运动是一次伟大的思想解放运动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1.出示材料：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陈独秀说：“应毁全国已有之孔庙而罢其祀”。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鲁迅说：“中医不过是有意或者无意的骗子。”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钱玄同和刘半农主张用英语或者法语代替汉语，喊出“汉字不灭，中国必亡！”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吴虞提出应该把旧书籍都丢到茅房里。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教师提问：从这些新文化运动时期代表人物的言论中，发现什么问题？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提示：新文化运动对于中国传统文化的看法有一定的片面性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2.教师提问：你认为该如何正确对待传统文化？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取其精华、去其糟粕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 w:firstLine="48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古为今用、批判继承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332105</wp:posOffset>
                </wp:positionV>
                <wp:extent cx="1033145" cy="264160"/>
                <wp:effectExtent l="4445" t="5080" r="1016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48100" y="1927225"/>
                          <a:ext cx="103314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时间：1915年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7pt;margin-top:26.15pt;height:20.8pt;width:81.35pt;z-index:251669504;mso-width-relative:page;mso-height-relative:page;" fillcolor="#FFFFFF [3201]" filled="t" stroked="t" coordsize="21600,21600" o:gfxdata="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qWtQdcAAAAJAQAADwAAAAAAAAABACAAAAAi&#10;AAAAZHJzL2Rvd25yZXYueG1sUEsBAhQAFAAAAAgAh07iQLNW3MtEAgAAdQQAAA4AAAAAAAAAAQAg&#10;AAAAJ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时间：1915年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【课堂小结】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1680" w:firstLineChars="800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158750</wp:posOffset>
                </wp:positionV>
                <wp:extent cx="75565" cy="762000"/>
                <wp:effectExtent l="76200" t="9525" r="635" b="9525"/>
                <wp:wrapNone/>
                <wp:docPr id="23" name="左大括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3785" y="2063750"/>
                          <a:ext cx="75565" cy="7620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4.55pt;margin-top:12.5pt;height:60pt;width:5.95pt;z-index:251692032;mso-width-relative:page;mso-height-relative:page;" filled="f" stroked="t" coordsize="21600,21600" o:gfxdata="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0vj72QAAAAoBAAAPAAAAAAAAAAEAIAAAACIAAABkcnMvZG93bnJldi54bWxQSwEC&#10;FAAUAAAACACHTuJA+lv+/fMBAADFAwAADgAAAAAAAAABACAAAAAoAQAAZHJzL2Uyb0RvYy54bWxQ&#10;SwUGAAAAAAYABgBZAQAAjQUAAAAA&#10;" adj="178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52070</wp:posOffset>
                </wp:positionV>
                <wp:extent cx="2926080" cy="300990"/>
                <wp:effectExtent l="5080" t="4445" r="21590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6095" y="2689225"/>
                          <a:ext cx="292608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代表人物：陈独秀、李大钊、鲁迅、胡适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1pt;margin-top:4.1pt;height:23.7pt;width:230.4pt;z-index:251671552;mso-width-relative:page;mso-height-relative:page;" fillcolor="#FFFFFF [3201]" filled="t" stroked="t" coordsize="21600,21600" o:gfxdata="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FdeWTWAAAACAEAAA8AAAAAAAAAAQAgAAAAIgAA&#10;AGRycy9kb3ducmV2LnhtbFBLAQIUABQAAAAIAIdO4kCPs4TqQwIAAHcEAAAOAAAAAAAAAAEAIAAA&#10;ACU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代表人物：陈独秀、李大钊、鲁迅、胡适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1680" w:firstLineChars="800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80645</wp:posOffset>
                </wp:positionV>
                <wp:extent cx="76200" cy="1692910"/>
                <wp:effectExtent l="76200" t="9525" r="0" b="1206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0100" y="1908810"/>
                          <a:ext cx="76200" cy="169291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3pt;margin-top:6.35pt;height:133.3pt;width:6pt;z-index:251667456;mso-width-relative:page;mso-height-relative:page;" filled="f" stroked="t" coordsize="21600,21600" o:gfxdata="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UiVW2QAAAAoBAAAPAAAAAAAAAAEAIAAAACIAAABkcnMvZG93bnJldi54bWxQSwEC&#10;FAAUAAAACACHTuJAGYzUH/MBAADPAwAADgAAAAAAAAABACAAAAAoAQAAZHJzL2Uyb0RvYy54bWxQ&#10;SwUGAAAAAAYABgBZAQAAjQUAAAAA&#10;" adj="81,10800">
                <v:fill on="f" focussize="0,0"/>
                <v:stroke weight="1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84455</wp:posOffset>
                </wp:positionV>
                <wp:extent cx="1458595" cy="271780"/>
                <wp:effectExtent l="4445" t="4445" r="22860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8220" y="2358390"/>
                          <a:ext cx="145859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拉开新文化的序幕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95pt;margin-top:6.65pt;height:21.4pt;width:114.85pt;z-index:251675648;mso-width-relative:page;mso-height-relative:page;" fillcolor="#FFFFFF [3201]" filled="t" stroked="t" coordsize="21600,21600" o:gfxdata="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W3n0U1gAAAAkBAAAPAAAAAAAAAAEAIAAAACIAAABk&#10;cnMvZG93bnJldi54bWxQSwECFAAUAAAACACHTuJAD6BHKEECAAB3BAAADgAAAAAAAAABACAAAAAl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拉开新文化的序幕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45085</wp:posOffset>
                </wp:positionV>
                <wp:extent cx="2755265" cy="296545"/>
                <wp:effectExtent l="4445" t="4445" r="21590" b="2286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16350" y="2705100"/>
                          <a:ext cx="2755265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主要阵地：《新青年》和北京大学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75pt;margin-top:3.55pt;height:23.35pt;width:216.95pt;z-index:251681792;mso-width-relative:page;mso-height-relative:page;" fillcolor="#FFFFFF [3201]" filled="t" stroked="t" coordsize="21600,21600" o:gfxdata="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ZjyavWAAAACAEAAA8AAAAAAAAAAQAgAAAAIgAAAGRycy9k&#10;b3ducmV2LnhtbFBLAQIUABQAAAAIAIdO4kBprTPtPQIAAHc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主要阵地：《新青年》和北京大学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10160</wp:posOffset>
                </wp:positionV>
                <wp:extent cx="991235" cy="28765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6345" y="2398395"/>
                          <a:ext cx="9912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新文化运动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6pt;margin-top:0.8pt;height:22.65pt;width:78.05pt;z-index:251673600;mso-width-relative:page;mso-height-relative:page;" filled="f" stroked="f" coordsize="21600,21600" o:gfxdata="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6&#10;sAM12QAAAAgBAAAPAAAAAAAAAAEAIAAAACIAAABkcnMvZG93bnJldi54bWxQSwECFAAUAAAACACH&#10;TuJA+Z/2PSMCAAAlBAAADgAAAAAAAAABACAAAAAo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新文化运动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20320</wp:posOffset>
                </wp:positionV>
                <wp:extent cx="1858645" cy="255270"/>
                <wp:effectExtent l="4445" t="4445" r="22860" b="698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2725" y="3101975"/>
                          <a:ext cx="185864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抨击旧道德和旧文化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95pt;margin-top:1.6pt;height:20.1pt;width:146.35pt;z-index:251683840;mso-width-relative:page;mso-height-relative:page;" fillcolor="#FFFFFF [3201]" filled="t" stroked="t" coordsize="21600,21600" o:gfxdata="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mc/pTVAAAACAEAAA8AAAAAAAAAAQAgAAAAIgAA&#10;AGRycy9kb3ducmV2LnhtbFBLAQIUABQAAAAIAIdO4kDI4rH/RAIAAHcEAAAOAAAAAAAAAAEAIAAA&#10;ACQ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抨击旧道德和旧文化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106680</wp:posOffset>
                </wp:positionV>
                <wp:extent cx="75565" cy="762000"/>
                <wp:effectExtent l="76200" t="9525" r="635" b="9525"/>
                <wp:wrapNone/>
                <wp:docPr id="24" name="左大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7620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2.2pt;margin-top:8.4pt;height:60pt;width:5.95pt;z-index:251694080;mso-width-relative:page;mso-height-relative:page;" filled="f" stroked="t" coordsize="21600,21600" o:gfxdata="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7fLb5&#10;2AAAAAoBAAAPAAAAAAAAAAEAIAAAACIAAABkcnMvZG93bnJldi54bWxQSwECFAAUAAAACACHTuJA&#10;0xs0n+gBAAC5AwAADgAAAAAAAAABACAAAAAnAQAAZHJzL2Uyb0RvYy54bWxQSwUGAAAAAAYABgBZ&#10;AQAAgQUAAAAA&#10;" adj="178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95885</wp:posOffset>
                </wp:positionV>
                <wp:extent cx="1449705" cy="279400"/>
                <wp:effectExtent l="4445" t="4445" r="12700" b="2095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2970" y="2858770"/>
                          <a:ext cx="144970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奏响新文化的乐章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6pt;margin-top:7.55pt;height:22pt;width:114.15pt;z-index:251677696;mso-width-relative:page;mso-height-relative:page;" fillcolor="#FFFFFF [3201]" filled="t" stroked="t" coordsize="21600,21600" o:gfxdata="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bWLRPWAAAACQEAAA8AAAAAAAAAAQAgAAAAIgAAAGRy&#10;cy9kb3ducmV2LnhtbFBLAQIUABQAAAAIAIdO4kBAQUp6QAIAAHc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奏响新文化的乐章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140970</wp:posOffset>
                </wp:positionV>
                <wp:extent cx="1343025" cy="247650"/>
                <wp:effectExtent l="4445" t="4445" r="5080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39845" y="3395980"/>
                          <a:ext cx="1343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提倡民主和科学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85pt;margin-top:11.1pt;height:19.5pt;width:105.75pt;z-index:251685888;mso-width-relative:page;mso-height-relative:page;" fillcolor="#FFFFFF [3201]" filled="t" stroked="t" coordsize="21600,21600" o:gfxdata="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hJTUdUAAAAJAQAADwAAAAAAAAABACAAAAAiAAAAZHJz&#10;L2Rvd25yZXYueG1sUEsBAhQAFAAAAAgAh07iQPeU/SBAAgAAdwQAAA4AAAAAAAAAAQAgAAAAJA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提倡民主和科学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48895</wp:posOffset>
                </wp:positionV>
                <wp:extent cx="1315085" cy="279400"/>
                <wp:effectExtent l="4445" t="4445" r="13970" b="2095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63975" y="3625850"/>
                          <a:ext cx="131508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倡导文学革命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5pt;margin-top:3.85pt;height:22pt;width:103.55pt;z-index:251687936;mso-width-relative:page;mso-height-relative:page;" fillcolor="#FFFFFF [3201]" filled="t" stroked="t" coordsize="21600,21600" o:gfxdata="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v0AGdUAAAAIAQAADwAAAAAAAAABACAAAAAiAAAAZHJz&#10;L2Rvd25yZXYueG1sUEsBAhQAFAAAAAgAh07iQMgfiLxAAgAAdwQAAA4AAAAAAAAAAQAgAAAAJA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倡导文学革命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182880</wp:posOffset>
                </wp:positionV>
                <wp:extent cx="1492885" cy="294640"/>
                <wp:effectExtent l="5080" t="4445" r="6985" b="57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79850" y="4117975"/>
                          <a:ext cx="149288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伟大的思想解放运动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6pt;margin-top:14.4pt;height:23.2pt;width:117.55pt;z-index:251689984;mso-width-relative:page;mso-height-relative:page;" fillcolor="#FFFFFF [3201]" filled="t" stroked="t" coordsize="21600,21600" o:gfxdata="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VioG9cAAAAJAQAADwAAAAAAAAABACAAAAAi&#10;AAAAZHJzL2Rvd25yZXYueG1sUEsBAhQAFAAAAAgAh07iQBYYvcdEAgAAdwQAAA4AAAAAAAAAAQAg&#10;AAAAJ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伟大的思想解放运动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3810</wp:posOffset>
                </wp:positionV>
                <wp:extent cx="1562735" cy="281305"/>
                <wp:effectExtent l="5080" t="4445" r="13335" b="190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8850" y="3390265"/>
                          <a:ext cx="156273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迎来新文化的曙光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4pt;margin-top:0.3pt;height:22.15pt;width:123.05pt;z-index:251679744;mso-width-relative:page;mso-height-relative:page;" fillcolor="#FFFFFF [3201]" filled="t" stroked="t" coordsize="21600,21600" o:gfxdata="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78KntQAAAAHAQAADwAAAAAAAAABACAAAAAiAAAAZHJz&#10;L2Rvd25yZXYueG1sUEsBAhQAFAAAAAgAh07iQJLDaAFBAgAAdwQAAA4AAAAAAAAAAQAgAAAAI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迎来新文化的曙光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wordWrap/>
        <w:spacing w:beforeAutospacing="0" w:afterAutospacing="0" w:line="360" w:lineRule="auto"/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wordWrap/>
        <w:spacing w:beforeAutospacing="0" w:afterAutospacing="0" w:line="360" w:lineRule="auto"/>
        <w:ind w:leftChars="0"/>
        <w:jc w:val="left"/>
        <w:rPr>
          <w:rFonts w:hint="default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lnNumType w:countBy="0" w:restart="continuous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0FCE3"/>
    <w:multiLevelType w:val="singleLevel"/>
    <w:tmpl w:val="C4E0FC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9208EB"/>
    <w:multiLevelType w:val="singleLevel"/>
    <w:tmpl w:val="C79208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788612"/>
    <w:multiLevelType w:val="singleLevel"/>
    <w:tmpl w:val="FE788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47128A9"/>
    <w:multiLevelType w:val="singleLevel"/>
    <w:tmpl w:val="247128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DDE5D06"/>
    <w:multiLevelType w:val="singleLevel"/>
    <w:tmpl w:val="7DDE5D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664649"/>
    <w:rsid w:val="0AC21018"/>
    <w:rsid w:val="12D457AB"/>
    <w:rsid w:val="15044ADC"/>
    <w:rsid w:val="1C1813EF"/>
    <w:rsid w:val="1C371AAE"/>
    <w:rsid w:val="29B558FA"/>
    <w:rsid w:val="34C4585C"/>
    <w:rsid w:val="37664649"/>
    <w:rsid w:val="43F80529"/>
    <w:rsid w:val="465D66CD"/>
    <w:rsid w:val="478822C1"/>
    <w:rsid w:val="705E61F2"/>
    <w:rsid w:val="74E16B77"/>
    <w:rsid w:val="79D3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3447</Words>
  <Characters>3502</Characters>
  <Lines>0</Lines>
  <Paragraphs>0</Paragraphs>
  <TotalTime>41</TotalTime>
  <ScaleCrop>false</ScaleCrop>
  <LinksUpToDate>false</LinksUpToDate>
  <CharactersWithSpaces>3728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2020-10-11T01:52:00Z</dcterms:created>
  <dc:creator>DELL</dc:creator>
  <cp:lastModifiedBy>杨杨爸</cp:lastModifiedBy>
  <dcterms:modified xsi:type="dcterms:W3CDTF">2021-01-05T08:34:15Z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2052-11.1.0.10228</vt:lpwstr>
  </property>
</Properties>
</file>