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cs="黑体"/>
          <w:b/>
          <w:bCs/>
          <w:color w:val="000000"/>
          <w:sz w:val="28"/>
          <w:szCs w:val="28"/>
          <w:vertAlign w:val="baseline"/>
          <w:lang w:val="en-US" w:eastAsia="zh-CN"/>
        </w:rPr>
      </w:pPr>
      <w:r>
        <w:rPr>
          <w:rFonts w:hint="eastAsia" w:ascii="黑体" w:hAnsi="黑体" w:eastAsia="黑体" w:cs="黑体"/>
          <w:b/>
          <w:bCs/>
          <w:color w:val="000000"/>
          <w:sz w:val="28"/>
          <w:szCs w:val="28"/>
          <w:vertAlign w:val="baseline"/>
          <w:lang w:val="en-US" w:eastAsia="zh-CN"/>
        </w:rPr>
        <w:t>落实语文素养，追求整合教学</w:t>
      </w:r>
    </w:p>
    <w:p>
      <w:pPr>
        <w:jc w:val="center"/>
        <w:rPr>
          <w:rFonts w:hint="eastAsia" w:asciiTheme="minorEastAsia" w:hAnsiTheme="minorEastAsia" w:eastAsiaTheme="minorEastAsia" w:cstheme="minorEastAsia"/>
          <w:color w:val="000000"/>
          <w:sz w:val="24"/>
          <w:szCs w:val="24"/>
          <w:vertAlign w:val="baseline"/>
          <w:lang w:val="en-US" w:eastAsia="zh-CN"/>
        </w:rPr>
      </w:pPr>
      <w:r>
        <w:rPr>
          <w:rFonts w:hint="eastAsia" w:asciiTheme="minorEastAsia" w:hAnsiTheme="minorEastAsia" w:eastAsiaTheme="minorEastAsia" w:cstheme="minorEastAsia"/>
          <w:color w:val="000000"/>
          <w:sz w:val="24"/>
          <w:szCs w:val="24"/>
          <w:vertAlign w:val="baseline"/>
          <w:lang w:val="en-US" w:eastAsia="zh-CN"/>
        </w:rPr>
        <w:t>——记新北区小学语文乡村骨干教师培育站第九次活动</w:t>
      </w:r>
    </w:p>
    <w:p>
      <w:pPr>
        <w:rPr>
          <w:rFonts w:hint="eastAsia" w:ascii="仿宋" w:hAnsi="仿宋" w:eastAsia="仿宋" w:cs="仿宋"/>
          <w:color w:val="000000"/>
          <w:sz w:val="24"/>
          <w:szCs w:val="24"/>
          <w:vertAlign w:val="baseline"/>
          <w:lang w:val="en-US" w:eastAsia="zh-CN"/>
        </w:rPr>
      </w:pPr>
    </w:p>
    <w:p>
      <w:pPr>
        <w:rPr>
          <w:rFonts w:hint="eastAsia" w:asciiTheme="minorEastAsia" w:hAnsiTheme="minorEastAsia" w:eastAsiaTheme="minorEastAsia" w:cstheme="minorEastAsia"/>
          <w:color w:val="000000"/>
          <w:sz w:val="24"/>
          <w:szCs w:val="24"/>
          <w:vertAlign w:val="baseline"/>
          <w:lang w:val="en-US" w:eastAsia="zh-CN"/>
        </w:rPr>
      </w:pPr>
      <w:r>
        <w:rPr>
          <w:rFonts w:hint="eastAsia" w:ascii="仿宋" w:hAnsi="仿宋" w:eastAsia="仿宋" w:cs="仿宋"/>
          <w:color w:val="000000"/>
          <w:sz w:val="24"/>
          <w:szCs w:val="24"/>
          <w:vertAlign w:val="baseline"/>
          <w:lang w:val="en-US" w:eastAsia="zh-CN"/>
        </w:rPr>
        <w:t xml:space="preserve">   </w:t>
      </w:r>
      <w:r>
        <w:rPr>
          <w:rFonts w:hint="eastAsia" w:asciiTheme="minorEastAsia" w:hAnsiTheme="minorEastAsia" w:eastAsiaTheme="minorEastAsia" w:cstheme="minorEastAsia"/>
          <w:color w:val="000000"/>
          <w:sz w:val="24"/>
          <w:szCs w:val="24"/>
          <w:vertAlign w:val="baseline"/>
          <w:lang w:val="en-US" w:eastAsia="zh-CN"/>
        </w:rPr>
        <w:t xml:space="preserve">  寒潮来袭，气温骤降，江南龙城迎来少有的冰冻天气。元月8日，新北区小学语文乡村骨干教师培育站全体成员，一起在线上观看了“落实语文素养，追求整合教学”的汇报交流会。</w:t>
      </w:r>
    </w:p>
    <w:p>
      <w:pPr>
        <w:rPr>
          <w:rFonts w:hint="default" w:ascii="仿宋" w:hAnsi="仿宋" w:eastAsia="仿宋" w:cs="仿宋"/>
          <w:color w:val="000000"/>
          <w:sz w:val="24"/>
          <w:szCs w:val="24"/>
          <w:vertAlign w:val="baseline"/>
          <w:lang w:val="en-US" w:eastAsia="zh-CN"/>
        </w:rPr>
      </w:pPr>
      <w:r>
        <w:rPr>
          <w:rFonts w:hint="default" w:ascii="仿宋" w:hAnsi="仿宋" w:eastAsia="仿宋" w:cs="仿宋"/>
          <w:color w:val="000000"/>
          <w:sz w:val="24"/>
          <w:szCs w:val="24"/>
          <w:vertAlign w:val="baseline"/>
          <w:lang w:val="en-US" w:eastAsia="zh-CN"/>
        </w:rPr>
        <w:drawing>
          <wp:inline distT="0" distB="0" distL="114300" distR="114300">
            <wp:extent cx="2393950" cy="2541270"/>
            <wp:effectExtent l="0" t="0" r="6350" b="11430"/>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4"/>
                    <a:srcRect t="29880"/>
                    <a:stretch>
                      <a:fillRect/>
                    </a:stretch>
                  </pic:blipFill>
                  <pic:spPr>
                    <a:xfrm>
                      <a:off x="0" y="0"/>
                      <a:ext cx="2393950" cy="2541270"/>
                    </a:xfrm>
                    <a:prstGeom prst="decagon">
                      <a:avLst/>
                    </a:prstGeom>
                  </pic:spPr>
                </pic:pic>
              </a:graphicData>
            </a:graphic>
          </wp:inline>
        </w:drawing>
      </w:r>
      <w:r>
        <w:rPr>
          <w:rFonts w:hint="default" w:ascii="仿宋" w:hAnsi="仿宋" w:eastAsia="仿宋" w:cs="仿宋"/>
          <w:color w:val="000000"/>
          <w:sz w:val="24"/>
          <w:szCs w:val="24"/>
          <w:vertAlign w:val="baseline"/>
          <w:lang w:val="en-US" w:eastAsia="zh-CN"/>
        </w:rPr>
        <w:drawing>
          <wp:inline distT="0" distB="0" distL="114300" distR="114300">
            <wp:extent cx="2462530" cy="2210435"/>
            <wp:effectExtent l="0" t="0" r="13970" b="18415"/>
            <wp:docPr id="3" name="图片 3"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5"/>
                    <pic:cNvPicPr>
                      <a:picLocks noChangeAspect="1"/>
                    </pic:cNvPicPr>
                  </pic:nvPicPr>
                  <pic:blipFill>
                    <a:blip r:embed="rId5"/>
                    <a:stretch>
                      <a:fillRect/>
                    </a:stretch>
                  </pic:blipFill>
                  <pic:spPr>
                    <a:xfrm>
                      <a:off x="0" y="0"/>
                      <a:ext cx="2462530" cy="2210435"/>
                    </a:xfrm>
                    <a:prstGeom prst="roundRect">
                      <a:avLst/>
                    </a:prstGeom>
                  </pic:spPr>
                </pic:pic>
              </a:graphicData>
            </a:graphic>
          </wp:inline>
        </w:drawing>
      </w:r>
    </w:p>
    <w:p>
      <w:pPr>
        <w:rPr>
          <w:rFonts w:hint="default" w:ascii="仿宋" w:hAnsi="仿宋" w:eastAsia="仿宋" w:cs="仿宋"/>
          <w:color w:val="000000"/>
          <w:sz w:val="24"/>
          <w:szCs w:val="24"/>
          <w:vertAlign w:val="baseline"/>
          <w:lang w:val="en-US" w:eastAsia="zh-CN"/>
        </w:rPr>
      </w:pPr>
      <w:r>
        <w:rPr>
          <w:rFonts w:hint="default" w:ascii="仿宋" w:hAnsi="仿宋" w:eastAsia="仿宋" w:cs="仿宋"/>
          <w:color w:val="000000"/>
          <w:sz w:val="24"/>
          <w:szCs w:val="24"/>
          <w:vertAlign w:val="baseline"/>
          <w:lang w:val="en-US" w:eastAsia="zh-CN"/>
        </w:rPr>
        <w:drawing>
          <wp:inline distT="0" distB="0" distL="114300" distR="114300">
            <wp:extent cx="2186940" cy="2043430"/>
            <wp:effectExtent l="0" t="0" r="3810" b="13970"/>
            <wp:docPr id="2" name="图片 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
                    <pic:cNvPicPr>
                      <a:picLocks noChangeAspect="1"/>
                    </pic:cNvPicPr>
                  </pic:nvPicPr>
                  <pic:blipFill>
                    <a:blip r:embed="rId6"/>
                    <a:stretch>
                      <a:fillRect/>
                    </a:stretch>
                  </pic:blipFill>
                  <pic:spPr>
                    <a:xfrm>
                      <a:off x="0" y="0"/>
                      <a:ext cx="2186940" cy="2043430"/>
                    </a:xfrm>
                    <a:prstGeom prst="round2SameRect">
                      <a:avLst/>
                    </a:prstGeom>
                  </pic:spPr>
                </pic:pic>
              </a:graphicData>
            </a:graphic>
          </wp:inline>
        </w:drawing>
      </w:r>
      <w:r>
        <w:rPr>
          <w:rFonts w:hint="default" w:ascii="仿宋" w:hAnsi="仿宋" w:eastAsia="仿宋" w:cs="仿宋"/>
          <w:color w:val="000000"/>
          <w:sz w:val="24"/>
          <w:szCs w:val="24"/>
          <w:vertAlign w:val="baseline"/>
          <w:lang w:val="en-US" w:eastAsia="zh-CN"/>
        </w:rPr>
        <w:drawing>
          <wp:inline distT="0" distB="0" distL="114300" distR="114300">
            <wp:extent cx="2773045" cy="2080260"/>
            <wp:effectExtent l="0" t="0" r="8255" b="15240"/>
            <wp:docPr id="4" name="图片 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
                    <pic:cNvPicPr>
                      <a:picLocks noChangeAspect="1"/>
                    </pic:cNvPicPr>
                  </pic:nvPicPr>
                  <pic:blipFill>
                    <a:blip r:embed="rId7"/>
                    <a:stretch>
                      <a:fillRect/>
                    </a:stretch>
                  </pic:blipFill>
                  <pic:spPr>
                    <a:xfrm>
                      <a:off x="0" y="0"/>
                      <a:ext cx="2773045" cy="2080260"/>
                    </a:xfrm>
                    <a:prstGeom prst="hexagon">
                      <a:avLst/>
                    </a:prstGeom>
                  </pic:spPr>
                </pic:pic>
              </a:graphicData>
            </a:graphic>
          </wp:inline>
        </w:drawing>
      </w:r>
    </w:p>
    <w:p>
      <w:pPr>
        <w:spacing w:line="300" w:lineRule="exact"/>
        <w:ind w:firstLine="480" w:firstLineChars="200"/>
        <w:rPr>
          <w:rFonts w:hint="eastAsia" w:asciiTheme="minorEastAsia" w:hAnsiTheme="minorEastAsia" w:eastAsiaTheme="minorEastAsia" w:cstheme="minorEastAsia"/>
          <w:color w:val="000000"/>
          <w:sz w:val="24"/>
          <w:szCs w:val="24"/>
          <w:vertAlign w:val="baseline"/>
          <w:lang w:val="en-US" w:eastAsia="zh-CN"/>
        </w:rPr>
      </w:pPr>
      <w:r>
        <w:rPr>
          <w:rFonts w:hint="eastAsia" w:ascii="仿宋" w:hAnsi="仿宋" w:eastAsia="仿宋" w:cs="仿宋"/>
          <w:color w:val="000000"/>
          <w:sz w:val="24"/>
          <w:szCs w:val="24"/>
          <w:vertAlign w:val="baseline"/>
          <w:lang w:val="en-US" w:eastAsia="zh-CN"/>
        </w:rPr>
        <w:t xml:space="preserve"> </w:t>
      </w:r>
      <w:r>
        <w:rPr>
          <w:rFonts w:hint="eastAsia" w:asciiTheme="minorEastAsia" w:hAnsiTheme="minorEastAsia" w:eastAsiaTheme="minorEastAsia" w:cstheme="minorEastAsia"/>
          <w:color w:val="000000"/>
          <w:sz w:val="24"/>
          <w:szCs w:val="24"/>
          <w:vertAlign w:val="baseline"/>
          <w:lang w:val="en-US" w:eastAsia="zh-CN"/>
        </w:rPr>
        <w:t>整合教学是市教师发展学院戴晓娥副院长所带领的团队进行的一项实践研究，业已取得卓著的成果。2018年在全国基础教育教学成果奖在斩获一等奖。在前期研究的基础上，团队又开始了语文整合教学的研究，重点研究的是统编教材背景下的语文大单元教学研究。</w:t>
      </w:r>
    </w:p>
    <w:p>
      <w:pPr>
        <w:spacing w:line="300" w:lineRule="exact"/>
        <w:ind w:firstLine="480" w:firstLineChars="200"/>
        <w:rPr>
          <w:rFonts w:hint="eastAsia" w:asciiTheme="minorEastAsia" w:hAnsiTheme="minorEastAsia" w:eastAsiaTheme="minorEastAsia" w:cstheme="minorEastAsia"/>
          <w:color w:val="000000"/>
          <w:sz w:val="24"/>
          <w:szCs w:val="24"/>
          <w:vertAlign w:val="baseline"/>
          <w:lang w:val="en-US" w:eastAsia="zh-CN"/>
        </w:rPr>
      </w:pPr>
      <w:bookmarkStart w:id="0" w:name="_GoBack"/>
      <w:r>
        <w:rPr>
          <w:rFonts w:hint="eastAsia" w:asciiTheme="minorEastAsia" w:hAnsiTheme="minorEastAsia" w:eastAsiaTheme="minorEastAsia" w:cstheme="minorEastAsia"/>
          <w:color w:val="000000"/>
          <w:sz w:val="24"/>
          <w:szCs w:val="24"/>
          <w:vertAlign w:val="baseline"/>
          <w:lang w:val="en-US" w:eastAsia="zh-CN"/>
        </w:rPr>
        <w:drawing>
          <wp:anchor distT="0" distB="0" distL="114300" distR="114300" simplePos="0" relativeHeight="251658240" behindDoc="0" locked="0" layoutInCell="1" allowOverlap="1">
            <wp:simplePos x="0" y="0"/>
            <wp:positionH relativeFrom="column">
              <wp:posOffset>2825115</wp:posOffset>
            </wp:positionH>
            <wp:positionV relativeFrom="paragraph">
              <wp:posOffset>59055</wp:posOffset>
            </wp:positionV>
            <wp:extent cx="2453005" cy="2605405"/>
            <wp:effectExtent l="0" t="0" r="4445" b="4445"/>
            <wp:wrapSquare wrapText="bothSides"/>
            <wp:docPr id="13" name="图片 13" descr="bc499f6966bbb6fb0c04d26e60c01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bc499f6966bbb6fb0c04d26e60c017b"/>
                    <pic:cNvPicPr>
                      <a:picLocks noChangeAspect="1"/>
                    </pic:cNvPicPr>
                  </pic:nvPicPr>
                  <pic:blipFill>
                    <a:blip r:embed="rId8"/>
                    <a:srcRect t="20336"/>
                    <a:stretch>
                      <a:fillRect/>
                    </a:stretch>
                  </pic:blipFill>
                  <pic:spPr>
                    <a:xfrm>
                      <a:off x="0" y="0"/>
                      <a:ext cx="2453005" cy="2605405"/>
                    </a:xfrm>
                    <a:prstGeom prst="rect">
                      <a:avLst/>
                    </a:prstGeom>
                  </pic:spPr>
                </pic:pic>
              </a:graphicData>
            </a:graphic>
          </wp:anchor>
        </w:drawing>
      </w:r>
      <w:bookmarkEnd w:id="0"/>
      <w:r>
        <w:rPr>
          <w:rFonts w:hint="eastAsia" w:asciiTheme="minorEastAsia" w:hAnsiTheme="minorEastAsia" w:eastAsiaTheme="minorEastAsia" w:cstheme="minorEastAsia"/>
          <w:color w:val="000000"/>
          <w:sz w:val="24"/>
          <w:szCs w:val="24"/>
          <w:vertAlign w:val="baseline"/>
          <w:lang w:val="en-US" w:eastAsia="zh-CN"/>
        </w:rPr>
        <w:t>培育站导师薛校长也参与了“大单元教学”项目研究，成为小学语文单元教学的骨干。前期也完成了中高年级的多个单元的编写与审核工作。</w:t>
      </w:r>
    </w:p>
    <w:p>
      <w:pPr>
        <w:spacing w:line="300" w:lineRule="exact"/>
        <w:ind w:firstLine="480" w:firstLineChars="200"/>
        <w:rPr>
          <w:rFonts w:hint="eastAsia" w:asciiTheme="minorEastAsia" w:hAnsiTheme="minorEastAsia" w:eastAsiaTheme="minorEastAsia" w:cstheme="minorEastAsia"/>
          <w:color w:val="000000"/>
          <w:sz w:val="24"/>
          <w:szCs w:val="24"/>
          <w:vertAlign w:val="baseline"/>
          <w:lang w:val="en-US" w:eastAsia="zh-CN"/>
        </w:rPr>
      </w:pPr>
      <w:r>
        <w:rPr>
          <w:rFonts w:hint="eastAsia" w:asciiTheme="minorEastAsia" w:hAnsiTheme="minorEastAsia" w:eastAsiaTheme="minorEastAsia" w:cstheme="minorEastAsia"/>
          <w:color w:val="000000"/>
          <w:sz w:val="24"/>
          <w:szCs w:val="24"/>
          <w:vertAlign w:val="baseline"/>
          <w:lang w:val="en-US" w:eastAsia="zh-CN"/>
        </w:rPr>
        <w:t>本次活动主要是项目团队的核心成员进行分享。</w:t>
      </w:r>
    </w:p>
    <w:p>
      <w:pPr>
        <w:spacing w:line="300" w:lineRule="exact"/>
        <w:ind w:firstLine="480" w:firstLineChars="200"/>
        <w:rPr>
          <w:rFonts w:hint="eastAsia" w:asciiTheme="minorEastAsia" w:hAnsiTheme="minorEastAsia" w:eastAsiaTheme="minorEastAsia" w:cstheme="minorEastAsia"/>
          <w:color w:val="000000"/>
          <w:sz w:val="24"/>
          <w:szCs w:val="24"/>
          <w:vertAlign w:val="baseline"/>
          <w:lang w:val="en-US" w:eastAsia="zh-CN"/>
        </w:rPr>
      </w:pPr>
      <w:r>
        <w:rPr>
          <w:rFonts w:hint="eastAsia" w:asciiTheme="minorEastAsia" w:hAnsiTheme="minorEastAsia" w:eastAsiaTheme="minorEastAsia" w:cstheme="minorEastAsia"/>
          <w:color w:val="000000"/>
          <w:sz w:val="24"/>
          <w:szCs w:val="24"/>
          <w:vertAlign w:val="baseline"/>
          <w:lang w:val="en-US" w:eastAsia="zh-CN"/>
        </w:rPr>
        <w:t>第一板块由戴晓娥副院长介绍项目研究的概况和已经取得的成果。</w:t>
      </w:r>
    </w:p>
    <w:p>
      <w:pPr>
        <w:keepNext w:val="0"/>
        <w:keepLines w:val="0"/>
        <w:widowControl/>
        <w:suppressLineNumbers w:val="0"/>
        <w:jc w:val="left"/>
      </w:pPr>
      <w:r>
        <w:rPr>
          <w:rFonts w:hint="eastAsia" w:asciiTheme="minorEastAsia" w:hAnsiTheme="minorEastAsia" w:eastAsiaTheme="minorEastAsia" w:cstheme="minorEastAsia"/>
          <w:color w:val="000000"/>
          <w:sz w:val="24"/>
          <w:szCs w:val="24"/>
          <w:vertAlign w:val="baseline"/>
          <w:lang w:val="en-US" w:eastAsia="zh-CN"/>
        </w:rPr>
        <w:t>汇报主要阐述了整合教学的发展源起，指出：语文单元整体教学，是从长期困扰着语文学科教学的核心问题出发的，是基于互联网+环境，以整合的思想组织单元，用真实情境下的大任务学习作为课程组织方式，把学习者引向课程实施和评价的主体地位。这样的学习在真实的任务情境中利用工具、资源、平台，主动积极地阅读与鉴赏、表达与交流、梳理与探究，改变围绕语文知识点和单篇课文组织教学、学生被动接受训练</w:t>
      </w:r>
      <w:r>
        <w:rPr>
          <w:rFonts w:ascii="宋体" w:hAnsi="宋体" w:eastAsia="宋体" w:cs="宋体"/>
          <w:kern w:val="0"/>
          <w:sz w:val="24"/>
          <w:szCs w:val="24"/>
          <w:lang w:val="en-US" w:eastAsia="zh-CN" w:bidi="ar"/>
        </w:rPr>
        <w:drawing>
          <wp:inline distT="0" distB="0" distL="114300" distR="114300">
            <wp:extent cx="4950460" cy="2453005"/>
            <wp:effectExtent l="0" t="0" r="2540" b="4445"/>
            <wp:docPr id="1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descr="IMG_256"/>
                    <pic:cNvPicPr>
                      <a:picLocks noChangeAspect="1"/>
                    </pic:cNvPicPr>
                  </pic:nvPicPr>
                  <pic:blipFill>
                    <a:blip r:embed="rId9"/>
                    <a:stretch>
                      <a:fillRect/>
                    </a:stretch>
                  </pic:blipFill>
                  <pic:spPr>
                    <a:xfrm>
                      <a:off x="0" y="0"/>
                      <a:ext cx="4950460" cy="2453005"/>
                    </a:xfrm>
                    <a:prstGeom prst="rect">
                      <a:avLst/>
                    </a:prstGeom>
                    <a:noFill/>
                    <a:ln w="9525">
                      <a:noFill/>
                    </a:ln>
                  </pic:spPr>
                </pic:pic>
              </a:graphicData>
            </a:graphic>
          </wp:inline>
        </w:drawing>
      </w:r>
      <w:r>
        <w:rPr>
          <w:rFonts w:hint="eastAsia" w:asciiTheme="minorEastAsia" w:hAnsiTheme="minorEastAsia" w:eastAsiaTheme="minorEastAsia" w:cstheme="minorEastAsia"/>
          <w:color w:val="000000"/>
          <w:sz w:val="24"/>
          <w:szCs w:val="24"/>
          <w:vertAlign w:val="baseline"/>
          <w:lang w:val="en-US" w:eastAsia="zh-CN"/>
        </w:rPr>
        <w:t>应试的状况，促进学生语文素养的协调发展与整体提高。</w:t>
      </w:r>
    </w:p>
    <w:p>
      <w:pPr>
        <w:spacing w:line="300" w:lineRule="exact"/>
        <w:ind w:firstLine="480" w:firstLineChars="200"/>
        <w:rPr>
          <w:rFonts w:hint="eastAsia" w:asciiTheme="minorEastAsia" w:hAnsiTheme="minorEastAsia" w:eastAsiaTheme="minorEastAsia" w:cstheme="minorEastAsia"/>
          <w:color w:val="000000"/>
          <w:sz w:val="24"/>
          <w:szCs w:val="24"/>
          <w:vertAlign w:val="baseline"/>
          <w:lang w:val="en-US" w:eastAsia="zh-CN"/>
        </w:rPr>
      </w:pPr>
      <w:r>
        <w:rPr>
          <w:rFonts w:hint="eastAsia" w:asciiTheme="minorEastAsia" w:hAnsiTheme="minorEastAsia" w:eastAsiaTheme="minorEastAsia" w:cstheme="minorEastAsia"/>
          <w:color w:val="000000"/>
          <w:sz w:val="24"/>
          <w:szCs w:val="24"/>
          <w:vertAlign w:val="baseline"/>
          <w:lang w:val="en-US" w:eastAsia="zh-CN"/>
        </w:rPr>
        <w:drawing>
          <wp:anchor distT="0" distB="0" distL="114300" distR="114300" simplePos="0" relativeHeight="251659264" behindDoc="0" locked="0" layoutInCell="1" allowOverlap="1">
            <wp:simplePos x="0" y="0"/>
            <wp:positionH relativeFrom="column">
              <wp:posOffset>226695</wp:posOffset>
            </wp:positionH>
            <wp:positionV relativeFrom="paragraph">
              <wp:posOffset>327025</wp:posOffset>
            </wp:positionV>
            <wp:extent cx="4960620" cy="2296160"/>
            <wp:effectExtent l="0" t="0" r="11430" b="8890"/>
            <wp:wrapSquare wrapText="bothSides"/>
            <wp:docPr id="15" name="图片 15" descr="16103553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10355338(1)"/>
                    <pic:cNvPicPr>
                      <a:picLocks noChangeAspect="1"/>
                    </pic:cNvPicPr>
                  </pic:nvPicPr>
                  <pic:blipFill>
                    <a:blip r:embed="rId10"/>
                    <a:stretch>
                      <a:fillRect/>
                    </a:stretch>
                  </pic:blipFill>
                  <pic:spPr>
                    <a:xfrm>
                      <a:off x="0" y="0"/>
                      <a:ext cx="4960620" cy="2296160"/>
                    </a:xfrm>
                    <a:prstGeom prst="rect">
                      <a:avLst/>
                    </a:prstGeom>
                  </pic:spPr>
                </pic:pic>
              </a:graphicData>
            </a:graphic>
          </wp:anchor>
        </w:drawing>
      </w:r>
    </w:p>
    <w:p>
      <w:pPr>
        <w:spacing w:line="300" w:lineRule="exact"/>
        <w:ind w:firstLine="480" w:firstLineChars="200"/>
        <w:rPr>
          <w:rFonts w:hint="eastAsia" w:asciiTheme="minorEastAsia" w:hAnsiTheme="minorEastAsia" w:eastAsiaTheme="minorEastAsia" w:cstheme="minorEastAsia"/>
          <w:color w:val="000000"/>
          <w:sz w:val="24"/>
          <w:szCs w:val="24"/>
          <w:vertAlign w:val="baseline"/>
          <w:lang w:val="en-US" w:eastAsia="zh-CN"/>
        </w:rPr>
      </w:pPr>
    </w:p>
    <w:p>
      <w:pPr>
        <w:spacing w:line="300" w:lineRule="exact"/>
        <w:ind w:firstLine="480" w:firstLineChars="200"/>
        <w:rPr>
          <w:rFonts w:hint="eastAsia" w:asciiTheme="minorEastAsia" w:hAnsiTheme="minorEastAsia" w:eastAsiaTheme="minorEastAsia" w:cstheme="minorEastAsia"/>
          <w:color w:val="000000"/>
          <w:sz w:val="24"/>
          <w:szCs w:val="24"/>
          <w:vertAlign w:val="baseline"/>
          <w:lang w:val="en-US" w:eastAsia="zh-CN"/>
        </w:rPr>
      </w:pPr>
      <w:r>
        <w:rPr>
          <w:rFonts w:hint="eastAsia" w:asciiTheme="minorEastAsia" w:hAnsiTheme="minorEastAsia" w:eastAsiaTheme="minorEastAsia" w:cstheme="minorEastAsia"/>
          <w:color w:val="000000"/>
          <w:sz w:val="24"/>
          <w:szCs w:val="24"/>
          <w:vertAlign w:val="baseline"/>
          <w:lang w:val="en-US" w:eastAsia="zh-CN"/>
        </w:rPr>
        <w:t>同济中学的副校长贾秋萍以《和学生一起，过富有创意的语文生活》为题作了精彩的分享。她结合自己的教学实践，主要讲三个案例，告诉我们：</w:t>
      </w:r>
      <w:r>
        <w:rPr>
          <w:rFonts w:hint="eastAsia" w:asciiTheme="minorEastAsia" w:hAnsiTheme="minorEastAsia" w:eastAsiaTheme="minorEastAsia" w:cstheme="minorEastAsia"/>
          <w:color w:val="000000"/>
          <w:sz w:val="24"/>
          <w:szCs w:val="24"/>
          <w:vertAlign w:val="baseline"/>
          <w:lang w:val="zh-TW" w:eastAsia="zh-TW"/>
        </w:rPr>
        <w:t>心中有学生，才能创新学习设计</w:t>
      </w:r>
      <w:r>
        <w:rPr>
          <w:rFonts w:hint="eastAsia" w:asciiTheme="minorEastAsia" w:hAnsiTheme="minorEastAsia" w:eastAsiaTheme="minorEastAsia" w:cstheme="minorEastAsia"/>
          <w:color w:val="000000"/>
          <w:sz w:val="24"/>
          <w:szCs w:val="24"/>
          <w:vertAlign w:val="baseline"/>
          <w:lang w:val="zh-TW" w:eastAsia="zh-CN"/>
        </w:rPr>
        <w:t>。</w:t>
      </w:r>
      <w:r>
        <w:rPr>
          <w:rFonts w:hint="eastAsia" w:asciiTheme="minorEastAsia" w:hAnsiTheme="minorEastAsia" w:eastAsiaTheme="minorEastAsia" w:cstheme="minorEastAsia"/>
          <w:color w:val="000000"/>
          <w:sz w:val="24"/>
          <w:szCs w:val="24"/>
          <w:vertAlign w:val="baseline"/>
          <w:lang w:val="zh-TW" w:eastAsia="zh-TW"/>
        </w:rPr>
        <w:t>丰富</w:t>
      </w:r>
      <w:r>
        <w:rPr>
          <w:rFonts w:hint="eastAsia" w:asciiTheme="minorEastAsia" w:hAnsiTheme="minorEastAsia" w:eastAsiaTheme="minorEastAsia" w:cstheme="minorEastAsia"/>
          <w:color w:val="000000"/>
          <w:sz w:val="24"/>
          <w:szCs w:val="24"/>
          <w:vertAlign w:val="baseline"/>
          <w:lang w:val="zh-TW" w:eastAsia="zh-CN"/>
        </w:rPr>
        <w:t>了学生的</w:t>
      </w:r>
      <w:r>
        <w:rPr>
          <w:rFonts w:hint="eastAsia" w:asciiTheme="minorEastAsia" w:hAnsiTheme="minorEastAsia" w:eastAsiaTheme="minorEastAsia" w:cstheme="minorEastAsia"/>
          <w:color w:val="000000"/>
          <w:sz w:val="24"/>
          <w:szCs w:val="24"/>
          <w:vertAlign w:val="baseline"/>
          <w:lang w:val="zh-TW" w:eastAsia="zh-TW"/>
        </w:rPr>
        <w:t>学习方式</w:t>
      </w:r>
      <w:r>
        <w:rPr>
          <w:rFonts w:hint="eastAsia" w:asciiTheme="minorEastAsia" w:hAnsiTheme="minorEastAsia" w:eastAsiaTheme="minorEastAsia" w:cstheme="minorEastAsia"/>
          <w:color w:val="000000"/>
          <w:sz w:val="24"/>
          <w:szCs w:val="24"/>
          <w:vertAlign w:val="baseline"/>
          <w:lang w:val="zh-TW" w:eastAsia="zh-CN"/>
        </w:rPr>
        <w:t>，要在</w:t>
      </w:r>
      <w:r>
        <w:rPr>
          <w:rFonts w:hint="eastAsia" w:asciiTheme="minorEastAsia" w:hAnsiTheme="minorEastAsia" w:eastAsiaTheme="minorEastAsia" w:cstheme="minorEastAsia"/>
          <w:color w:val="000000"/>
          <w:sz w:val="24"/>
          <w:szCs w:val="24"/>
          <w:vertAlign w:val="baseline"/>
          <w:lang w:val="zh-TW" w:eastAsia="zh-TW"/>
        </w:rPr>
        <w:t>真实情境中的学习</w:t>
      </w:r>
      <w:r>
        <w:rPr>
          <w:rFonts w:hint="eastAsia" w:asciiTheme="minorEastAsia" w:hAnsiTheme="minorEastAsia" w:eastAsiaTheme="minorEastAsia" w:cstheme="minorEastAsia"/>
          <w:color w:val="000000"/>
          <w:sz w:val="24"/>
          <w:szCs w:val="24"/>
          <w:vertAlign w:val="baseline"/>
          <w:lang w:val="zh-TW" w:eastAsia="zh-CN"/>
        </w:rPr>
        <w:t>。语文学习还要</w:t>
      </w:r>
      <w:r>
        <w:rPr>
          <w:rFonts w:hint="eastAsia" w:asciiTheme="minorEastAsia" w:hAnsiTheme="minorEastAsia" w:eastAsiaTheme="minorEastAsia" w:cstheme="minorEastAsia"/>
          <w:color w:val="000000"/>
          <w:sz w:val="24"/>
          <w:szCs w:val="24"/>
          <w:vertAlign w:val="baseline"/>
          <w:lang w:val="zh-TW" w:eastAsia="zh-TW"/>
        </w:rPr>
        <w:t>创设开放的语文学习时空</w:t>
      </w:r>
      <w:r>
        <w:rPr>
          <w:rFonts w:hint="eastAsia" w:asciiTheme="minorEastAsia" w:hAnsiTheme="minorEastAsia" w:eastAsiaTheme="minorEastAsia" w:cstheme="minorEastAsia"/>
          <w:color w:val="000000"/>
          <w:sz w:val="24"/>
          <w:szCs w:val="24"/>
          <w:vertAlign w:val="baseline"/>
          <w:lang w:val="zh-TW" w:eastAsia="zh-CN"/>
        </w:rPr>
        <w:t>，要让学生自主</w:t>
      </w:r>
      <w:r>
        <w:rPr>
          <w:rFonts w:hint="eastAsia" w:asciiTheme="minorEastAsia" w:hAnsiTheme="minorEastAsia" w:eastAsiaTheme="minorEastAsia" w:cstheme="minorEastAsia"/>
          <w:color w:val="000000"/>
          <w:sz w:val="24"/>
          <w:szCs w:val="24"/>
          <w:vertAlign w:val="baseline"/>
          <w:lang w:val="zh-TW" w:eastAsia="zh-TW"/>
        </w:rPr>
        <w:t>梳理与探究，让学生在自主</w:t>
      </w:r>
      <w:r>
        <w:rPr>
          <w:rFonts w:hint="eastAsia" w:asciiTheme="minorEastAsia" w:hAnsiTheme="minorEastAsia" w:eastAsiaTheme="minorEastAsia" w:cstheme="minorEastAsia"/>
          <w:color w:val="000000"/>
          <w:sz w:val="24"/>
          <w:szCs w:val="24"/>
          <w:vertAlign w:val="baseline"/>
          <w:lang w:val="en-US" w:eastAsia="zh-CN"/>
        </w:rPr>
        <w:t>建</w:t>
      </w:r>
      <w:r>
        <w:rPr>
          <w:rFonts w:hint="eastAsia" w:asciiTheme="minorEastAsia" w:hAnsiTheme="minorEastAsia" w:eastAsiaTheme="minorEastAsia" w:cstheme="minorEastAsia"/>
          <w:color w:val="000000"/>
          <w:sz w:val="24"/>
          <w:szCs w:val="24"/>
          <w:vertAlign w:val="baseline"/>
          <w:lang w:val="zh-TW" w:eastAsia="zh-TW"/>
        </w:rPr>
        <w:t>构的过程中学习进阶</w:t>
      </w:r>
      <w:r>
        <w:rPr>
          <w:rFonts w:hint="eastAsia" w:asciiTheme="minorEastAsia" w:hAnsiTheme="minorEastAsia" w:eastAsiaTheme="minorEastAsia" w:cstheme="minorEastAsia"/>
          <w:color w:val="000000"/>
          <w:sz w:val="24"/>
          <w:szCs w:val="24"/>
          <w:vertAlign w:val="baseline"/>
          <w:lang w:val="zh-TW" w:eastAsia="zh-CN"/>
        </w:rPr>
        <w:t>。</w:t>
      </w:r>
      <w:r>
        <w:rPr>
          <w:rFonts w:hint="eastAsia" w:asciiTheme="minorEastAsia" w:hAnsiTheme="minorEastAsia" w:eastAsiaTheme="minorEastAsia" w:cstheme="minorEastAsia"/>
          <w:color w:val="000000"/>
          <w:sz w:val="24"/>
          <w:szCs w:val="24"/>
          <w:vertAlign w:val="baseline"/>
          <w:lang w:val="zh-TW" w:eastAsia="zh-TW"/>
        </w:rPr>
        <w:t>大单元教学实践，摒弃了程式化的套路，立足于素养发展解放了思想，大任务引领学生深度学习改变了学习方式，教师和学生的创造力进一步被激发，这种创造让教与学活动变得富有趣味，让课堂变得生动活泼。</w:t>
      </w:r>
    </w:p>
    <w:p>
      <w:pPr>
        <w:spacing w:line="300" w:lineRule="exact"/>
        <w:ind w:firstLine="480" w:firstLineChars="200"/>
        <w:rPr>
          <w:rFonts w:hint="eastAsia" w:asciiTheme="minorEastAsia" w:hAnsiTheme="minorEastAsia" w:eastAsiaTheme="minorEastAsia" w:cstheme="minorEastAsia"/>
          <w:color w:val="000000"/>
          <w:sz w:val="24"/>
          <w:szCs w:val="24"/>
          <w:vertAlign w:val="baseline"/>
          <w:lang w:val="en-US" w:eastAsia="zh-CN"/>
        </w:rPr>
      </w:pPr>
      <w:r>
        <w:rPr>
          <w:rFonts w:hint="eastAsia" w:asciiTheme="minorEastAsia" w:hAnsiTheme="minorEastAsia" w:eastAsiaTheme="minorEastAsia" w:cstheme="minorEastAsia"/>
          <w:color w:val="000000"/>
          <w:sz w:val="24"/>
          <w:szCs w:val="24"/>
          <w:vertAlign w:val="baseline"/>
          <w:lang w:val="en-US" w:eastAsia="zh-CN"/>
        </w:rPr>
        <w:drawing>
          <wp:anchor distT="0" distB="0" distL="114300" distR="114300" simplePos="0" relativeHeight="251660288" behindDoc="0" locked="0" layoutInCell="1" allowOverlap="1">
            <wp:simplePos x="0" y="0"/>
            <wp:positionH relativeFrom="column">
              <wp:posOffset>44450</wp:posOffset>
            </wp:positionH>
            <wp:positionV relativeFrom="paragraph">
              <wp:posOffset>10160</wp:posOffset>
            </wp:positionV>
            <wp:extent cx="5268595" cy="2131060"/>
            <wp:effectExtent l="0" t="0" r="8255" b="2540"/>
            <wp:wrapSquare wrapText="bothSides"/>
            <wp:docPr id="16" name="图片 16" descr="16103554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610355416(1)"/>
                    <pic:cNvPicPr>
                      <a:picLocks noChangeAspect="1"/>
                    </pic:cNvPicPr>
                  </pic:nvPicPr>
                  <pic:blipFill>
                    <a:blip r:embed="rId11"/>
                    <a:stretch>
                      <a:fillRect/>
                    </a:stretch>
                  </pic:blipFill>
                  <pic:spPr>
                    <a:xfrm>
                      <a:off x="0" y="0"/>
                      <a:ext cx="5268595" cy="2131060"/>
                    </a:xfrm>
                    <a:prstGeom prst="rect">
                      <a:avLst/>
                    </a:prstGeom>
                  </pic:spPr>
                </pic:pic>
              </a:graphicData>
            </a:graphic>
          </wp:anchor>
        </w:drawing>
      </w:r>
    </w:p>
    <w:p>
      <w:pPr>
        <w:spacing w:line="300" w:lineRule="exact"/>
        <w:ind w:firstLine="480" w:firstLineChars="200"/>
        <w:rPr>
          <w:rFonts w:ascii="宋体" w:hAnsi="宋体" w:eastAsia="宋体"/>
          <w:sz w:val="24"/>
          <w:szCs w:val="24"/>
        </w:rPr>
      </w:pPr>
      <w:r>
        <w:rPr>
          <w:rFonts w:hint="eastAsia" w:asciiTheme="minorEastAsia" w:hAnsiTheme="minorEastAsia" w:eastAsiaTheme="minorEastAsia" w:cstheme="minorEastAsia"/>
          <w:color w:val="000000"/>
          <w:sz w:val="24"/>
          <w:szCs w:val="24"/>
          <w:vertAlign w:val="baseline"/>
          <w:lang w:val="en-US" w:eastAsia="zh-CN"/>
        </w:rPr>
        <w:t>高红老师讲座的题目是</w:t>
      </w:r>
      <w:r>
        <w:rPr>
          <w:rFonts w:hint="eastAsia" w:asciiTheme="minorEastAsia" w:hAnsiTheme="minorEastAsia" w:eastAsiaTheme="minorEastAsia" w:cstheme="minorEastAsia"/>
          <w:color w:val="000000"/>
          <w:sz w:val="24"/>
          <w:szCs w:val="24"/>
          <w:vertAlign w:val="baseline"/>
          <w:lang w:val="zh-TW" w:eastAsia="zh-TW"/>
        </w:rPr>
        <w:t>《我们，喜欢这样的语文课堂》</w:t>
      </w:r>
      <w:r>
        <w:rPr>
          <w:rFonts w:hint="eastAsia" w:asciiTheme="minorEastAsia" w:hAnsiTheme="minorEastAsia" w:eastAsiaTheme="minorEastAsia" w:cstheme="minorEastAsia"/>
          <w:color w:val="000000"/>
          <w:sz w:val="24"/>
          <w:szCs w:val="24"/>
          <w:vertAlign w:val="baseline"/>
          <w:lang w:val="zh-TW" w:eastAsia="zh-CN"/>
        </w:rPr>
        <w:t>，她强调，</w:t>
      </w:r>
      <w:r>
        <w:rPr>
          <w:rFonts w:hint="eastAsia" w:asciiTheme="minorEastAsia" w:hAnsiTheme="minorEastAsia" w:eastAsiaTheme="minorEastAsia" w:cstheme="minorEastAsia"/>
          <w:color w:val="000000"/>
          <w:sz w:val="24"/>
          <w:szCs w:val="24"/>
          <w:vertAlign w:val="baseline"/>
          <w:lang w:val="zh-TW" w:eastAsia="zh-TW"/>
        </w:rPr>
        <w:t>教材每一个单元的作品与学生的生活都有着或远或近的联系，可能有的还相对比较陌生，理解也有难度。因此，教师精心</w:t>
      </w:r>
      <w:r>
        <w:rPr>
          <w:rFonts w:hint="eastAsia" w:ascii="宋体" w:hAnsi="宋体" w:eastAsia="宋体"/>
          <w:sz w:val="24"/>
          <w:szCs w:val="24"/>
        </w:rPr>
        <w:t>选择或创设一个学生相对比较熟悉的又与单元内容相切合的学习情境，让学生在真实可感的情境中学习，能缩短学生与作品之间的距离，让学生沉浸到作品的情境之中。</w:t>
      </w:r>
    </w:p>
    <w:p>
      <w:pPr>
        <w:ind w:firstLine="480"/>
        <w:rPr>
          <w:rFonts w:hint="eastAsia" w:ascii="仿宋" w:hAnsi="仿宋" w:eastAsia="宋体" w:cs="仿宋"/>
          <w:color w:val="000000"/>
          <w:sz w:val="24"/>
          <w:szCs w:val="24"/>
          <w:vertAlign w:val="baseline"/>
          <w:lang w:val="en-US" w:eastAsia="zh-CN"/>
        </w:rPr>
      </w:pPr>
    </w:p>
    <w:p>
      <w:pPr>
        <w:ind w:firstLine="480"/>
        <w:rPr>
          <w:rFonts w:hint="eastAsia" w:ascii="仿宋" w:hAnsi="仿宋" w:eastAsia="仿宋" w:cs="仿宋"/>
          <w:color w:val="000000"/>
          <w:sz w:val="24"/>
          <w:szCs w:val="24"/>
          <w:vertAlign w:val="baseline"/>
          <w:lang w:val="en-US" w:eastAsia="zh-CN"/>
        </w:rPr>
      </w:pPr>
      <w:r>
        <w:drawing>
          <wp:inline distT="0" distB="0" distL="114300" distR="114300">
            <wp:extent cx="4338320" cy="1578610"/>
            <wp:effectExtent l="0" t="0" r="5080" b="254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2"/>
                    <a:srcRect t="17065" b="18140"/>
                    <a:stretch>
                      <a:fillRect/>
                    </a:stretch>
                  </pic:blipFill>
                  <pic:spPr>
                    <a:xfrm>
                      <a:off x="0" y="0"/>
                      <a:ext cx="4338320" cy="1578610"/>
                    </a:xfrm>
                    <a:prstGeom prst="rect">
                      <a:avLst/>
                    </a:prstGeom>
                  </pic:spPr>
                </pic:pic>
              </a:graphicData>
            </a:graphic>
          </wp:inline>
        </w:drawing>
      </w:r>
    </w:p>
    <w:p>
      <w:pPr>
        <w:spacing w:line="300" w:lineRule="exact"/>
        <w:ind w:firstLine="480" w:firstLineChars="200"/>
        <w:rPr>
          <w:rFonts w:hint="eastAsia" w:asciiTheme="minorEastAsia" w:hAnsiTheme="minorEastAsia" w:eastAsiaTheme="minorEastAsia" w:cstheme="minorEastAsia"/>
          <w:color w:val="000000"/>
          <w:sz w:val="24"/>
          <w:szCs w:val="24"/>
          <w:vertAlign w:val="baseline"/>
          <w:lang w:val="en-US" w:eastAsia="zh-CN"/>
        </w:rPr>
      </w:pPr>
      <w:r>
        <w:rPr>
          <w:rFonts w:hint="eastAsia" w:asciiTheme="minorEastAsia" w:hAnsiTheme="minorEastAsia" w:eastAsiaTheme="minorEastAsia" w:cstheme="minorEastAsia"/>
          <w:color w:val="000000"/>
          <w:sz w:val="24"/>
          <w:szCs w:val="24"/>
          <w:vertAlign w:val="baseline"/>
          <w:lang w:val="zh-TW" w:eastAsia="zh-TW"/>
        </w:rPr>
        <w:t>实验初级中学朱苏兰</w:t>
      </w:r>
      <w:r>
        <w:rPr>
          <w:rFonts w:hint="eastAsia" w:asciiTheme="minorEastAsia" w:hAnsiTheme="minorEastAsia" w:eastAsiaTheme="minorEastAsia" w:cstheme="minorEastAsia"/>
          <w:color w:val="000000"/>
          <w:sz w:val="24"/>
          <w:szCs w:val="24"/>
          <w:vertAlign w:val="baseline"/>
          <w:lang w:val="zh-TW" w:eastAsia="zh-CN"/>
        </w:rPr>
        <w:t>老师则重点分享了基于平台的学习，题为</w:t>
      </w:r>
      <w:r>
        <w:rPr>
          <w:rFonts w:hint="eastAsia" w:asciiTheme="minorEastAsia" w:hAnsiTheme="minorEastAsia" w:eastAsiaTheme="minorEastAsia" w:cstheme="minorEastAsia"/>
          <w:color w:val="000000"/>
          <w:sz w:val="24"/>
          <w:szCs w:val="24"/>
          <w:vertAlign w:val="baseline"/>
          <w:lang w:val="en-US" w:eastAsia="zh-CN"/>
        </w:rPr>
        <w:t>《技术，为我和学生的语文学习赋能》。大单元教学要</w:t>
      </w:r>
      <w:r>
        <w:rPr>
          <w:rFonts w:hint="eastAsia" w:asciiTheme="minorEastAsia" w:hAnsiTheme="minorEastAsia" w:eastAsiaTheme="minorEastAsia" w:cstheme="minorEastAsia"/>
          <w:color w:val="000000"/>
          <w:sz w:val="24"/>
          <w:szCs w:val="24"/>
          <w:vertAlign w:val="baseline"/>
          <w:lang w:val="zh-TW" w:eastAsia="zh-TW"/>
        </w:rPr>
        <w:t>利用平台资源、工具，促进学生自主学习</w:t>
      </w:r>
      <w:r>
        <w:rPr>
          <w:rFonts w:hint="eastAsia" w:asciiTheme="minorEastAsia" w:hAnsiTheme="minorEastAsia" w:eastAsiaTheme="minorEastAsia" w:cstheme="minorEastAsia"/>
          <w:color w:val="000000"/>
          <w:sz w:val="24"/>
          <w:szCs w:val="24"/>
          <w:vertAlign w:val="baseline"/>
          <w:lang w:val="zh-TW" w:eastAsia="zh-CN"/>
        </w:rPr>
        <w:t>，要</w:t>
      </w:r>
      <w:r>
        <w:rPr>
          <w:rFonts w:hint="eastAsia" w:asciiTheme="minorEastAsia" w:hAnsiTheme="minorEastAsia" w:eastAsiaTheme="minorEastAsia" w:cstheme="minorEastAsia"/>
          <w:color w:val="000000"/>
          <w:sz w:val="24"/>
          <w:szCs w:val="24"/>
          <w:vertAlign w:val="baseline"/>
          <w:lang w:val="zh-TW" w:eastAsia="zh-TW"/>
        </w:rPr>
        <w:t>改变教师成为单一的知识传播者的现象，使学生重新认识自身的价值，驱动学习创造，人人都成为知识和资源的创造者和积极共建者。</w:t>
      </w:r>
    </w:p>
    <w:p>
      <w:pPr>
        <w:ind w:firstLine="480"/>
        <w:rPr>
          <w:rFonts w:hint="default" w:ascii="仿宋" w:hAnsi="仿宋" w:eastAsia="仿宋" w:cs="仿宋"/>
          <w:color w:val="000000"/>
          <w:sz w:val="24"/>
          <w:szCs w:val="24"/>
          <w:vertAlign w:val="baseline"/>
          <w:lang w:val="en-US" w:eastAsia="zh-CN"/>
        </w:rPr>
      </w:pPr>
    </w:p>
    <w:p>
      <w:pPr>
        <w:rPr>
          <w:rFonts w:hint="default" w:ascii="仿宋" w:hAnsi="仿宋" w:eastAsia="仿宋" w:cs="仿宋"/>
          <w:color w:val="000000"/>
          <w:sz w:val="24"/>
          <w:szCs w:val="24"/>
          <w:vertAlign w:val="baseline"/>
          <w:lang w:val="en-US" w:eastAsia="zh-CN"/>
        </w:rPr>
      </w:pPr>
      <w:r>
        <w:rPr>
          <w:rFonts w:hint="default" w:ascii="仿宋" w:hAnsi="仿宋" w:eastAsia="仿宋" w:cs="仿宋"/>
          <w:color w:val="000000"/>
          <w:sz w:val="24"/>
          <w:szCs w:val="24"/>
          <w:vertAlign w:val="baseline"/>
          <w:lang w:val="en-US" w:eastAsia="zh-CN"/>
        </w:rPr>
        <w:drawing>
          <wp:inline distT="0" distB="0" distL="114300" distR="114300">
            <wp:extent cx="2195195" cy="1991360"/>
            <wp:effectExtent l="0" t="0" r="14605" b="8890"/>
            <wp:docPr id="5" name="图片 5"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1"/>
                    <pic:cNvPicPr>
                      <a:picLocks noChangeAspect="1"/>
                    </pic:cNvPicPr>
                  </pic:nvPicPr>
                  <pic:blipFill>
                    <a:blip r:embed="rId13"/>
                    <a:stretch>
                      <a:fillRect/>
                    </a:stretch>
                  </pic:blipFill>
                  <pic:spPr>
                    <a:xfrm>
                      <a:off x="0" y="0"/>
                      <a:ext cx="2195195" cy="1991360"/>
                    </a:xfrm>
                    <a:prstGeom prst="decagon">
                      <a:avLst/>
                    </a:prstGeom>
                  </pic:spPr>
                </pic:pic>
              </a:graphicData>
            </a:graphic>
          </wp:inline>
        </w:drawing>
      </w:r>
      <w:r>
        <w:rPr>
          <w:rFonts w:hint="default" w:ascii="仿宋" w:hAnsi="仿宋" w:eastAsia="仿宋" w:cs="仿宋"/>
          <w:color w:val="000000"/>
          <w:sz w:val="24"/>
          <w:szCs w:val="24"/>
          <w:vertAlign w:val="baseline"/>
          <w:lang w:val="en-US" w:eastAsia="zh-CN"/>
        </w:rPr>
        <w:drawing>
          <wp:inline distT="0" distB="0" distL="114300" distR="114300">
            <wp:extent cx="2463165" cy="1988820"/>
            <wp:effectExtent l="0" t="0" r="13335" b="11430"/>
            <wp:docPr id="6" name="图片 6"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2"/>
                    <pic:cNvPicPr>
                      <a:picLocks noChangeAspect="1"/>
                    </pic:cNvPicPr>
                  </pic:nvPicPr>
                  <pic:blipFill>
                    <a:blip r:embed="rId14"/>
                    <a:srcRect l="-9" r="3556"/>
                    <a:stretch>
                      <a:fillRect/>
                    </a:stretch>
                  </pic:blipFill>
                  <pic:spPr>
                    <a:xfrm>
                      <a:off x="0" y="0"/>
                      <a:ext cx="2463165" cy="1988820"/>
                    </a:xfrm>
                    <a:prstGeom prst="dodecagon">
                      <a:avLst/>
                    </a:prstGeom>
                  </pic:spPr>
                </pic:pic>
              </a:graphicData>
            </a:graphic>
          </wp:inline>
        </w:drawing>
      </w:r>
    </w:p>
    <w:p>
      <w:pPr>
        <w:rPr>
          <w:rFonts w:hint="default" w:ascii="仿宋" w:hAnsi="仿宋" w:eastAsia="仿宋" w:cs="仿宋"/>
          <w:color w:val="000000"/>
          <w:sz w:val="24"/>
          <w:szCs w:val="24"/>
          <w:vertAlign w:val="baseline"/>
          <w:lang w:val="en-US" w:eastAsia="zh-CN"/>
        </w:rPr>
      </w:pPr>
      <w:r>
        <w:rPr>
          <w:rFonts w:hint="default" w:ascii="仿宋" w:hAnsi="仿宋" w:eastAsia="仿宋" w:cs="仿宋"/>
          <w:color w:val="000000"/>
          <w:sz w:val="24"/>
          <w:szCs w:val="24"/>
          <w:vertAlign w:val="baseline"/>
          <w:lang w:val="en-US" w:eastAsia="zh-CN"/>
        </w:rPr>
        <w:drawing>
          <wp:inline distT="0" distB="0" distL="114300" distR="114300">
            <wp:extent cx="2268220" cy="2202815"/>
            <wp:effectExtent l="0" t="0" r="17780" b="6985"/>
            <wp:docPr id="7" name="图片 7"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9"/>
                    <pic:cNvPicPr>
                      <a:picLocks noChangeAspect="1"/>
                    </pic:cNvPicPr>
                  </pic:nvPicPr>
                  <pic:blipFill>
                    <a:blip r:embed="rId7"/>
                    <a:stretch>
                      <a:fillRect/>
                    </a:stretch>
                  </pic:blipFill>
                  <pic:spPr>
                    <a:xfrm>
                      <a:off x="0" y="0"/>
                      <a:ext cx="2268220" cy="2202815"/>
                    </a:xfrm>
                    <a:prstGeom prst="rect">
                      <a:avLst/>
                    </a:prstGeom>
                  </pic:spPr>
                </pic:pic>
              </a:graphicData>
            </a:graphic>
          </wp:inline>
        </w:drawing>
      </w:r>
      <w:r>
        <w:rPr>
          <w:rFonts w:hint="default" w:ascii="仿宋" w:hAnsi="仿宋" w:eastAsia="仿宋" w:cs="仿宋"/>
          <w:color w:val="000000"/>
          <w:sz w:val="24"/>
          <w:szCs w:val="24"/>
          <w:vertAlign w:val="baseline"/>
          <w:lang w:val="en-US" w:eastAsia="zh-CN"/>
        </w:rPr>
        <w:drawing>
          <wp:inline distT="0" distB="0" distL="114300" distR="114300">
            <wp:extent cx="2957195" cy="2218690"/>
            <wp:effectExtent l="0" t="0" r="14605" b="10160"/>
            <wp:docPr id="8" name="图片 8"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4"/>
                    <pic:cNvPicPr>
                      <a:picLocks noChangeAspect="1"/>
                    </pic:cNvPicPr>
                  </pic:nvPicPr>
                  <pic:blipFill>
                    <a:blip r:embed="rId15"/>
                    <a:stretch>
                      <a:fillRect/>
                    </a:stretch>
                  </pic:blipFill>
                  <pic:spPr>
                    <a:xfrm>
                      <a:off x="0" y="0"/>
                      <a:ext cx="2957195" cy="2218690"/>
                    </a:xfrm>
                    <a:prstGeom prst="rect">
                      <a:avLst/>
                    </a:prstGeom>
                  </pic:spPr>
                </pic:pic>
              </a:graphicData>
            </a:graphic>
          </wp:inline>
        </w:drawing>
      </w:r>
    </w:p>
    <w:p>
      <w:pPr>
        <w:ind w:firstLine="480"/>
        <w:rPr>
          <w:rFonts w:hint="eastAsia" w:asciiTheme="minorEastAsia" w:hAnsiTheme="minorEastAsia" w:eastAsiaTheme="minorEastAsia" w:cstheme="minorEastAsia"/>
          <w:color w:val="000000"/>
          <w:sz w:val="24"/>
          <w:szCs w:val="24"/>
          <w:vertAlign w:val="baseline"/>
          <w:lang w:val="en-US" w:eastAsia="zh-CN"/>
        </w:rPr>
      </w:pPr>
      <w:r>
        <w:rPr>
          <w:rFonts w:hint="eastAsia" w:asciiTheme="minorEastAsia" w:hAnsiTheme="minorEastAsia" w:eastAsiaTheme="minorEastAsia" w:cstheme="minorEastAsia"/>
          <w:color w:val="000000"/>
          <w:sz w:val="24"/>
          <w:szCs w:val="24"/>
          <w:vertAlign w:val="baseline"/>
          <w:lang w:val="en-US" w:eastAsia="zh-CN"/>
        </w:rPr>
        <w:t>星河实验小学副校长孟亦萍畅谈了近年来学校的大胆探索，汇报的题目是《</w:t>
      </w:r>
      <w:r>
        <w:rPr>
          <w:rFonts w:hint="eastAsia" w:asciiTheme="minorEastAsia" w:hAnsiTheme="minorEastAsia" w:eastAsiaTheme="minorEastAsia" w:cstheme="minorEastAsia"/>
          <w:color w:val="000000"/>
          <w:sz w:val="24"/>
          <w:szCs w:val="24"/>
          <w:vertAlign w:val="baseline"/>
          <w:lang w:val="en-US" w:eastAsia="zh-Hans"/>
        </w:rPr>
        <w:t>整合教学，让小学语文课堂更美好</w:t>
      </w:r>
      <w:r>
        <w:rPr>
          <w:rFonts w:hint="eastAsia" w:asciiTheme="minorEastAsia" w:hAnsiTheme="minorEastAsia" w:eastAsiaTheme="minorEastAsia" w:cstheme="minorEastAsia"/>
          <w:color w:val="000000"/>
          <w:sz w:val="24"/>
          <w:szCs w:val="24"/>
          <w:vertAlign w:val="baseline"/>
          <w:lang w:val="en-US" w:eastAsia="zh-CN"/>
        </w:rPr>
        <w:t>》。她指出，整合教学就是</w:t>
      </w:r>
      <w:r>
        <w:rPr>
          <w:rFonts w:hint="eastAsia" w:asciiTheme="minorEastAsia" w:hAnsiTheme="minorEastAsia" w:eastAsiaTheme="minorEastAsia" w:cstheme="minorEastAsia"/>
          <w:color w:val="000000"/>
          <w:sz w:val="24"/>
          <w:szCs w:val="24"/>
          <w:vertAlign w:val="baseline"/>
          <w:lang w:val="en-US" w:eastAsia="zh-Hans"/>
        </w:rPr>
        <w:t>从“单篇教学”走向“单元整体教学”</w:t>
      </w:r>
      <w:r>
        <w:rPr>
          <w:rFonts w:hint="eastAsia" w:asciiTheme="minorEastAsia" w:hAnsiTheme="minorEastAsia" w:eastAsiaTheme="minorEastAsia" w:cstheme="minorEastAsia"/>
          <w:color w:val="000000"/>
          <w:sz w:val="24"/>
          <w:szCs w:val="24"/>
          <w:vertAlign w:val="baseline"/>
          <w:lang w:val="en-US" w:eastAsia="zh-CN"/>
        </w:rPr>
        <w:t>，是</w:t>
      </w:r>
      <w:r>
        <w:rPr>
          <w:rFonts w:hint="eastAsia" w:asciiTheme="minorEastAsia" w:hAnsiTheme="minorEastAsia" w:eastAsiaTheme="minorEastAsia" w:cstheme="minorEastAsia"/>
          <w:color w:val="000000"/>
          <w:sz w:val="24"/>
          <w:szCs w:val="24"/>
          <w:vertAlign w:val="baseline"/>
          <w:lang w:val="en-US" w:eastAsia="zh-Hans"/>
        </w:rPr>
        <w:t>从“传统教学模式”走向“线上线下结合的智能学习”</w:t>
      </w:r>
      <w:r>
        <w:rPr>
          <w:rFonts w:hint="eastAsia" w:asciiTheme="minorEastAsia" w:hAnsiTheme="minorEastAsia" w:eastAsiaTheme="minorEastAsia" w:cstheme="minorEastAsia"/>
          <w:color w:val="000000"/>
          <w:sz w:val="24"/>
          <w:szCs w:val="24"/>
          <w:vertAlign w:val="baseline"/>
          <w:lang w:val="en-US" w:eastAsia="zh-CN"/>
        </w:rPr>
        <w:t>，也是</w:t>
      </w:r>
      <w:r>
        <w:rPr>
          <w:rFonts w:hint="eastAsia" w:asciiTheme="minorEastAsia" w:hAnsiTheme="minorEastAsia" w:eastAsiaTheme="minorEastAsia" w:cstheme="minorEastAsia"/>
          <w:color w:val="000000"/>
          <w:sz w:val="24"/>
          <w:szCs w:val="24"/>
          <w:vertAlign w:val="baseline"/>
          <w:lang w:val="en-US" w:eastAsia="zh-Hans"/>
        </w:rPr>
        <w:t>从“小语文”学习走向“大语文”学习</w:t>
      </w:r>
      <w:r>
        <w:rPr>
          <w:rFonts w:hint="eastAsia" w:asciiTheme="minorEastAsia" w:hAnsiTheme="minorEastAsia" w:eastAsiaTheme="minorEastAsia" w:cstheme="minorEastAsia"/>
          <w:color w:val="000000"/>
          <w:sz w:val="24"/>
          <w:szCs w:val="24"/>
          <w:vertAlign w:val="baseline"/>
          <w:lang w:val="en-US" w:eastAsia="zh-CN"/>
        </w:rPr>
        <w:t>。</w:t>
      </w:r>
      <w:r>
        <w:rPr>
          <w:rFonts w:hint="eastAsia" w:asciiTheme="minorEastAsia" w:hAnsiTheme="minorEastAsia" w:eastAsiaTheme="minorEastAsia" w:cstheme="minorEastAsia"/>
          <w:color w:val="000000"/>
          <w:sz w:val="24"/>
          <w:szCs w:val="24"/>
          <w:vertAlign w:val="baseline"/>
          <w:lang w:val="en-US" w:eastAsia="zh-Hans"/>
        </w:rPr>
        <w:t>整合教学依据语文素养目标，融合听说读写，打通课内与课外，勾连文本与生活。其次，整合学习内容不局限于文学阅读，可以打破学科间的界限，把语文学习引向更广阔的空间。</w:t>
      </w:r>
    </w:p>
    <w:p>
      <w:pPr>
        <w:rPr>
          <w:rFonts w:hint="default" w:ascii="仿宋" w:hAnsi="仿宋" w:eastAsia="仿宋" w:cs="仿宋"/>
          <w:color w:val="000000"/>
          <w:sz w:val="24"/>
          <w:szCs w:val="24"/>
          <w:vertAlign w:val="baseline"/>
          <w:lang w:val="en-US" w:eastAsia="zh-CN"/>
        </w:rPr>
      </w:pPr>
      <w:r>
        <w:rPr>
          <w:rFonts w:hint="default" w:ascii="仿宋" w:hAnsi="仿宋" w:eastAsia="仿宋" w:cs="仿宋"/>
          <w:color w:val="000000"/>
          <w:sz w:val="24"/>
          <w:szCs w:val="24"/>
          <w:vertAlign w:val="baseline"/>
          <w:lang w:val="en-US" w:eastAsia="zh-CN"/>
        </w:rPr>
        <w:drawing>
          <wp:inline distT="0" distB="0" distL="114300" distR="114300">
            <wp:extent cx="2339340" cy="1755140"/>
            <wp:effectExtent l="0" t="0" r="3810" b="16510"/>
            <wp:docPr id="9" name="图片 9"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3"/>
                    <pic:cNvPicPr>
                      <a:picLocks noChangeAspect="1"/>
                    </pic:cNvPicPr>
                  </pic:nvPicPr>
                  <pic:blipFill>
                    <a:blip r:embed="rId16"/>
                    <a:stretch>
                      <a:fillRect/>
                    </a:stretch>
                  </pic:blipFill>
                  <pic:spPr>
                    <a:xfrm>
                      <a:off x="0" y="0"/>
                      <a:ext cx="2339340" cy="1755140"/>
                    </a:xfrm>
                    <a:prstGeom prst="rect">
                      <a:avLst/>
                    </a:prstGeom>
                  </pic:spPr>
                </pic:pic>
              </a:graphicData>
            </a:graphic>
          </wp:inline>
        </w:drawing>
      </w:r>
      <w:r>
        <w:rPr>
          <w:rFonts w:hint="default" w:ascii="仿宋" w:hAnsi="仿宋" w:eastAsia="仿宋" w:cs="仿宋"/>
          <w:color w:val="000000"/>
          <w:sz w:val="24"/>
          <w:szCs w:val="24"/>
          <w:vertAlign w:val="baseline"/>
          <w:lang w:val="en-US" w:eastAsia="zh-CN"/>
        </w:rPr>
        <w:drawing>
          <wp:inline distT="0" distB="0" distL="114300" distR="114300">
            <wp:extent cx="2717800" cy="2039620"/>
            <wp:effectExtent l="0" t="0" r="6350" b="17780"/>
            <wp:docPr id="10" name="图片 10"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7"/>
                    <pic:cNvPicPr>
                      <a:picLocks noChangeAspect="1"/>
                    </pic:cNvPicPr>
                  </pic:nvPicPr>
                  <pic:blipFill>
                    <a:blip r:embed="rId17"/>
                    <a:stretch>
                      <a:fillRect/>
                    </a:stretch>
                  </pic:blipFill>
                  <pic:spPr>
                    <a:xfrm>
                      <a:off x="0" y="0"/>
                      <a:ext cx="2717800" cy="2039620"/>
                    </a:xfrm>
                    <a:prstGeom prst="rect">
                      <a:avLst/>
                    </a:prstGeom>
                  </pic:spPr>
                </pic:pic>
              </a:graphicData>
            </a:graphic>
          </wp:inline>
        </w:drawing>
      </w:r>
    </w:p>
    <w:p>
      <w:pPr>
        <w:rPr>
          <w:rFonts w:hint="default" w:ascii="仿宋" w:hAnsi="仿宋" w:eastAsia="仿宋" w:cs="仿宋"/>
          <w:color w:val="000000"/>
          <w:sz w:val="24"/>
          <w:szCs w:val="24"/>
          <w:vertAlign w:val="baseline"/>
          <w:lang w:val="en-US" w:eastAsia="zh-CN"/>
        </w:rPr>
      </w:pPr>
      <w:r>
        <w:rPr>
          <w:rFonts w:hint="default" w:ascii="仿宋" w:hAnsi="仿宋" w:eastAsia="仿宋" w:cs="仿宋"/>
          <w:color w:val="000000"/>
          <w:sz w:val="24"/>
          <w:szCs w:val="24"/>
          <w:vertAlign w:val="baseline"/>
          <w:lang w:val="en-US" w:eastAsia="zh-CN"/>
        </w:rPr>
        <w:drawing>
          <wp:inline distT="0" distB="0" distL="114300" distR="114300">
            <wp:extent cx="2506980" cy="1880870"/>
            <wp:effectExtent l="0" t="0" r="7620" b="5080"/>
            <wp:docPr id="11" name="图片 11"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8"/>
                    <pic:cNvPicPr>
                      <a:picLocks noChangeAspect="1"/>
                    </pic:cNvPicPr>
                  </pic:nvPicPr>
                  <pic:blipFill>
                    <a:blip r:embed="rId18"/>
                    <a:stretch>
                      <a:fillRect/>
                    </a:stretch>
                  </pic:blipFill>
                  <pic:spPr>
                    <a:xfrm>
                      <a:off x="0" y="0"/>
                      <a:ext cx="2506980" cy="1880870"/>
                    </a:xfrm>
                    <a:prstGeom prst="rect">
                      <a:avLst/>
                    </a:prstGeom>
                  </pic:spPr>
                </pic:pic>
              </a:graphicData>
            </a:graphic>
          </wp:inline>
        </w:drawing>
      </w:r>
      <w:r>
        <w:rPr>
          <w:rFonts w:hint="default" w:ascii="仿宋" w:hAnsi="仿宋" w:eastAsia="仿宋" w:cs="仿宋"/>
          <w:color w:val="000000"/>
          <w:sz w:val="24"/>
          <w:szCs w:val="24"/>
          <w:vertAlign w:val="baseline"/>
          <w:lang w:val="en-US" w:eastAsia="zh-CN"/>
        </w:rPr>
        <w:drawing>
          <wp:inline distT="0" distB="0" distL="114300" distR="114300">
            <wp:extent cx="2481580" cy="1861185"/>
            <wp:effectExtent l="0" t="0" r="13970" b="5715"/>
            <wp:docPr id="12" name="图片 12"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8"/>
                    <pic:cNvPicPr>
                      <a:picLocks noChangeAspect="1"/>
                    </pic:cNvPicPr>
                  </pic:nvPicPr>
                  <pic:blipFill>
                    <a:blip r:embed="rId19"/>
                    <a:stretch>
                      <a:fillRect/>
                    </a:stretch>
                  </pic:blipFill>
                  <pic:spPr>
                    <a:xfrm>
                      <a:off x="0" y="0"/>
                      <a:ext cx="2481580" cy="1861185"/>
                    </a:xfrm>
                    <a:prstGeom prst="rect">
                      <a:avLst/>
                    </a:prstGeom>
                  </pic:spPr>
                </pic:pic>
              </a:graphicData>
            </a:graphic>
          </wp:inline>
        </w:drawing>
      </w:r>
    </w:p>
    <w:p>
      <w:pPr>
        <w:rPr>
          <w:rFonts w:hint="eastAsia" w:asciiTheme="minorEastAsia" w:hAnsiTheme="minorEastAsia" w:eastAsiaTheme="minorEastAsia" w:cstheme="minorEastAsia"/>
          <w:color w:val="000000"/>
          <w:sz w:val="24"/>
          <w:szCs w:val="24"/>
          <w:vertAlign w:val="baseline"/>
          <w:lang w:val="en-US" w:eastAsia="zh-CN"/>
        </w:rPr>
      </w:pPr>
      <w:r>
        <w:rPr>
          <w:rFonts w:hint="eastAsia" w:ascii="仿宋" w:hAnsi="仿宋" w:eastAsia="仿宋" w:cs="仿宋"/>
          <w:color w:val="000000"/>
          <w:sz w:val="24"/>
          <w:szCs w:val="24"/>
          <w:vertAlign w:val="baseline"/>
          <w:lang w:val="en-US" w:eastAsia="zh-CN"/>
        </w:rPr>
        <w:t xml:space="preserve">   </w:t>
      </w:r>
      <w:r>
        <w:rPr>
          <w:rFonts w:hint="eastAsia" w:asciiTheme="minorEastAsia" w:hAnsiTheme="minorEastAsia" w:eastAsiaTheme="minorEastAsia" w:cstheme="minorEastAsia"/>
          <w:color w:val="000000"/>
          <w:sz w:val="24"/>
          <w:szCs w:val="24"/>
          <w:vertAlign w:val="baseline"/>
          <w:lang w:val="en-US" w:eastAsia="zh-CN"/>
        </w:rPr>
        <w:t>首都师范大学教授、语文课程标准专家组核心成员王云峰对当前语文大单元教学进行了高位引领。语言本身，它是工具，但是它是人和人相互交流的工具，也是人成就自我的工具，是人获得发展的工具。所以当我们去讨论语文学习的时候，我们希望通过学生的阅读、鉴赏、表达、交流，使得语文对孩子认识世界，理解世界有意义。我们语文任务的设计是要给孩子找事儿干，找语言干的事儿干。但是我们更要追求 — — 给孩子找的事儿要有意义，有价值，有助于他的成长，而不仅仅是语文知识技能的获得。</w:t>
      </w:r>
    </w:p>
    <w:p>
      <w:pPr>
        <w:rPr>
          <w:rFonts w:hint="default" w:ascii="仿宋" w:hAnsi="仿宋" w:eastAsia="仿宋" w:cs="仿宋"/>
          <w:color w:val="000000"/>
          <w:sz w:val="24"/>
          <w:szCs w:val="24"/>
          <w:vertAlign w:val="baseline"/>
          <w:lang w:val="en-US" w:eastAsia="zh-CN"/>
        </w:rPr>
      </w:pPr>
      <w:r>
        <w:rPr>
          <w:rFonts w:hint="eastAsia" w:ascii="仿宋" w:hAnsi="仿宋" w:eastAsia="仿宋" w:cs="仿宋"/>
          <w:color w:val="000000"/>
          <w:sz w:val="24"/>
          <w:szCs w:val="24"/>
          <w:vertAlign w:val="baseline"/>
          <w:lang w:val="en-US" w:eastAsia="zh-CN"/>
        </w:rPr>
        <w:t xml:space="preserve">  </w:t>
      </w:r>
      <w:r>
        <w:rPr>
          <w:rFonts w:hint="eastAsia" w:asciiTheme="minorEastAsia" w:hAnsiTheme="minorEastAsia" w:eastAsiaTheme="minorEastAsia" w:cstheme="minorEastAsia"/>
          <w:color w:val="000000"/>
          <w:sz w:val="24"/>
          <w:szCs w:val="24"/>
          <w:vertAlign w:val="baseline"/>
          <w:lang w:val="en-US" w:eastAsia="zh-CN"/>
        </w:rPr>
        <w:t xml:space="preserve">  一场汇报就如一顿盛宴，能得到精神的享受。通过学习，学员们更加清晰大单元教学的价值与内涵，也坚定了参与项目实践的决心和信心。</w:t>
      </w:r>
    </w:p>
    <w:p>
      <w:r>
        <w:rPr>
          <w:rFonts w:hint="default" w:ascii="仿宋" w:hAnsi="仿宋" w:eastAsia="仿宋" w:cs="仿宋"/>
          <w:color w:val="000000"/>
          <w:sz w:val="24"/>
          <w:szCs w:val="24"/>
          <w:vertAlign w:val="baseline"/>
          <w:lang w:val="en-US" w:eastAsia="zh-CN"/>
        </w:rPr>
        <w:drawing>
          <wp:inline distT="0" distB="0" distL="114300" distR="114300">
            <wp:extent cx="5269865" cy="3188970"/>
            <wp:effectExtent l="0" t="0" r="6985" b="11430"/>
            <wp:docPr id="17" name="图片 1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
                    <pic:cNvPicPr>
                      <a:picLocks noChangeAspect="1"/>
                    </pic:cNvPicPr>
                  </pic:nvPicPr>
                  <pic:blipFill>
                    <a:blip r:embed="rId20"/>
                    <a:stretch>
                      <a:fillRect/>
                    </a:stretch>
                  </pic:blipFill>
                  <pic:spPr>
                    <a:xfrm>
                      <a:off x="0" y="0"/>
                      <a:ext cx="5269865" cy="318897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9631E6C"/>
    <w:rsid w:val="69631E6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2021-01-11T09:12:00Z</dcterms:created>
  <dc:creator>薛辉</dc:creator>
  <cp:lastModifiedBy>薛辉</cp:lastModifiedBy>
  <dcterms:modified xsi:type="dcterms:W3CDTF">2021-01-11T09:13:26Z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