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5E" w:rsidRDefault="004F50E2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孟河医派背景下的音乐课堂新风貌</w:t>
      </w:r>
    </w:p>
    <w:p w:rsidR="006B5679" w:rsidRPr="006B5679" w:rsidRDefault="006B5679">
      <w:pPr>
        <w:spacing w:line="360" w:lineRule="auto"/>
        <w:jc w:val="center"/>
        <w:rPr>
          <w:rFonts w:ascii="宋体" w:eastAsia="宋体" w:hAnsi="宋体" w:cs="黑体"/>
          <w:bCs/>
          <w:sz w:val="24"/>
          <w:szCs w:val="36"/>
        </w:rPr>
      </w:pPr>
      <w:r w:rsidRPr="006B5679">
        <w:rPr>
          <w:rFonts w:ascii="宋体" w:eastAsia="宋体" w:hAnsi="宋体" w:cs="黑体" w:hint="eastAsia"/>
          <w:bCs/>
          <w:sz w:val="24"/>
          <w:szCs w:val="36"/>
        </w:rPr>
        <w:t>江苏省常州市新北区孟河中心小学213139肖</w:t>
      </w:r>
      <w:r w:rsidR="00EA34FF">
        <w:rPr>
          <w:rFonts w:ascii="宋体" w:eastAsia="宋体" w:hAnsi="宋体" w:cs="黑体" w:hint="eastAsia"/>
          <w:bCs/>
          <w:sz w:val="24"/>
          <w:szCs w:val="36"/>
        </w:rPr>
        <w:t>杨</w:t>
      </w:r>
    </w:p>
    <w:p w:rsidR="006B5679" w:rsidRDefault="006B5679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hint="eastAsia"/>
        </w:rPr>
        <w:t>手机：</w:t>
      </w:r>
      <w:r>
        <w:t>18921042946</w:t>
      </w:r>
      <w:r>
        <w:rPr>
          <w:rFonts w:hint="eastAsia"/>
        </w:rPr>
        <w:t>，请按上述地址邮寄杂志</w:t>
      </w:r>
    </w:p>
    <w:p w:rsidR="006B5679" w:rsidRDefault="004F50E2" w:rsidP="006B5679">
      <w:pPr>
        <w:spacing w:line="360" w:lineRule="auto"/>
        <w:ind w:firstLineChars="196" w:firstLine="472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b/>
          <w:bCs/>
          <w:sz w:val="24"/>
        </w:rPr>
        <w:t>摘要：</w:t>
      </w:r>
      <w:r w:rsidRPr="006B5679">
        <w:rPr>
          <w:rFonts w:asciiTheme="minorEastAsia" w:hAnsiTheme="minorEastAsia" w:cs="黑体" w:hint="eastAsia"/>
          <w:sz w:val="24"/>
        </w:rPr>
        <w:t>随着教育改革的不断发展，课程校本化实施也在逐步推进。结合地方孟河医派的文化特色，以音乐课堂为载体，传承孟河医派“博爱、诚信、博学、创新”的名医精神。音乐是美育的重要手段，也是传递文化理念、提升品格的重要形式，音乐课堂的育人价值就可以很好的与传承孟河医派精神相结合，体验中感悟，感悟中内化。</w:t>
      </w:r>
    </w:p>
    <w:p w:rsidR="00A7245E" w:rsidRDefault="004F50E2" w:rsidP="006B5679">
      <w:pPr>
        <w:spacing w:line="360" w:lineRule="auto"/>
        <w:ind w:firstLineChars="196" w:firstLine="472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b/>
          <w:bCs/>
          <w:sz w:val="24"/>
        </w:rPr>
        <w:t>关键词：</w:t>
      </w:r>
      <w:r w:rsidRPr="006B5679">
        <w:rPr>
          <w:rFonts w:asciiTheme="minorEastAsia" w:hAnsiTheme="minorEastAsia" w:cs="黑体" w:hint="eastAsia"/>
          <w:sz w:val="24"/>
        </w:rPr>
        <w:t>音乐课堂；博爱；诚信；博学；创新</w:t>
      </w:r>
    </w:p>
    <w:p w:rsidR="006B5679" w:rsidRPr="006B5679" w:rsidRDefault="006B5679" w:rsidP="006B5679">
      <w:pPr>
        <w:spacing w:line="360" w:lineRule="auto"/>
        <w:ind w:firstLineChars="196" w:firstLine="470"/>
        <w:rPr>
          <w:rFonts w:asciiTheme="minorEastAsia" w:hAnsiTheme="minorEastAsia" w:cs="黑体"/>
          <w:sz w:val="24"/>
        </w:rPr>
      </w:pP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t>进入新时代，习总书记指出：“中华文化源远流长，积淀着中华民族最深层的精神追求，代表着中华民族独特的精神标识。”学校以弘扬“孟河医派”精神为抓手，架构了“cheng”课程，将孟河医派博爱、诚信、博学、创新的名医精神融入课程体系，让学生在学校这个大集体中通过体验与感悟，争做具有“名医”特质的孟小“中医娃”。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t>音乐教学要以审美为核心，以兴趣爱好动力，提升学生的审美情趣的同时，更要体现音乐学科的育人价值。学校音乐课程紧跟学校课程的顶层设计，将孟河医派精神内化到各年级的课堂中。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b/>
          <w:sz w:val="24"/>
        </w:rPr>
      </w:pPr>
      <w:r w:rsidRPr="006B5679">
        <w:rPr>
          <w:rFonts w:asciiTheme="minorEastAsia" w:hAnsiTheme="minorEastAsia" w:cs="黑体" w:hint="eastAsia"/>
          <w:b/>
          <w:sz w:val="24"/>
        </w:rPr>
        <w:t>一、情感共鸣 润物无声——博爱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t>“博爱”是指学生要学会爱人、爱物、爱国，在学习的过程中理解爱，并能很好的表达爱。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t>在音乐课堂中，学生通过演唱少数民族歌曲，感知少数民族的音乐魅力，而爱民族；在角色体验中，体验劳动的辛苦和不易，感受到劳动带来的成就感，而热爱劳动，更热爱劳动者；在音乐模仿和想象，感受母亲的怀抱、同学的热情、朋友的关心，而爱身边的人。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t>音乐课堂中，将“爱”细化，润物与无声。例如：小学音乐二年级上册第二单元《妈妈的歌》中，学生通过《摇篮曲》感受到母亲怀抱的温暖。在音乐声中，学生闭着双眼，歌声轻盈、舒缓，在二拍子节拍的作用下，学生自然的跟着音乐双手环抱，跟着音乐缓缓摇曳，仿佛体验到了母亲养育我们的辛苦和浓浓的母爱。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lastRenderedPageBreak/>
        <w:t>音乐课堂中，将“爱”有形，教育孩子用实际行动表达“爱”。例如：小学音乐四年级下册第八单元《地球妈妈》中，通过两首歌曲和一首乐曲，讲述了地球妈妈被污染和破坏的现状，学生在舒缓的音乐中感受到地球妈妈的“沉思”，情绪忧郁又悲伤，《森林与小鸟》也在诉说这他们失去家园的烦恼，保护地球妈妈，爱护地球妈妈刻不容缓，《热爱地球妈妈》中又给孩子的行动指明了方向。从事件到矛盾，从矛盾到对策，在整个单元的逐步推进中，爱护地球的感受越来越深刻，将“爱”进行到底。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b/>
          <w:sz w:val="24"/>
        </w:rPr>
      </w:pPr>
      <w:r w:rsidRPr="006B5679">
        <w:rPr>
          <w:rFonts w:asciiTheme="minorEastAsia" w:hAnsiTheme="minorEastAsia" w:cs="黑体" w:hint="eastAsia"/>
          <w:b/>
          <w:sz w:val="24"/>
        </w:rPr>
        <w:t>二、情感架构  “乐”显真诚——诚信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t>“诚信”是指做人要诚实守信，真诚做人，待人有信，既要懂得尊重他人，也要懂得尊重自己，善于沟通，相互理解。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t>音乐是很好的沟通情感的方式，不仅可以传递情绪，还可以传递真心。例如：在小学音乐五年级上册第七单元中，《理解多好》这首歌就反映了学生和家长之间的沟通和理解。中高年级的学生逐渐思想独立，有了不同于他人的想法和行为，在交往和沟通中，有时也会出现沟通无效和错误待人的情况，歌曲中唱到“我们有时也会调皮，有时也爱笑，我们都有一些小毛病”，这些简单的语言，通过俏皮的演唱，表达出了孩子对自己的反思和对理解的渴望。真诚待人，坦诚沟通，借助音乐的特殊功能，更好的帮助学生舒缓不被理解带来的负面情绪，且能有效的提出建议，让学生们更好的感受到“诚”的作用和价值。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b/>
          <w:sz w:val="24"/>
        </w:rPr>
      </w:pPr>
      <w:r w:rsidRPr="006B5679">
        <w:rPr>
          <w:rFonts w:asciiTheme="minorEastAsia" w:hAnsiTheme="minorEastAsia" w:cs="黑体" w:hint="eastAsia"/>
          <w:b/>
          <w:sz w:val="24"/>
        </w:rPr>
        <w:t>三、音乐育人  海纳百川——博学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t>“博学”是指对学识渊博，了解的广，知识丰富，文化底蕴深厚，综合素质全面发展。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t>音乐课堂上的“博学”不仅表现在对音乐理论知识的博学，还有音乐文化背景、音乐表现形式、音乐内涵等等多个方面。例如：在小学音乐四年级第一单元，学生在学唱两首民族歌曲的同时，好需了解台湾高山族和海南黎族的民族风貌、音乐特点，表演形式、民族乐器，拓展了解与音乐紧密联系的舞蹈。如《跳柴歌》在学唱中，感受到的民歌的轻快和黎族音乐的润腔的特点，学生还结合黎族人民跳柴的舞蹈，将音乐与跳柴舞结合，形成具有黎族特色的音乐表现形式。整个单元民族文化丰富，充分展现“九州民族五彩风，唱遍南北与西东”的文化特色。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b/>
          <w:sz w:val="24"/>
        </w:rPr>
      </w:pPr>
      <w:r w:rsidRPr="006B5679">
        <w:rPr>
          <w:rFonts w:asciiTheme="minorEastAsia" w:hAnsiTheme="minorEastAsia" w:cs="黑体" w:hint="eastAsia"/>
          <w:b/>
          <w:sz w:val="24"/>
        </w:rPr>
        <w:t>四、音乐形象  巧妙变化——创新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lastRenderedPageBreak/>
        <w:t>“创新”是指在原有认知的基础上，在特定环境和条件下，勇于发现新事物新规律，大胆创造，并获得一定成效。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t>音乐课堂充分利用学生的想象力，编创新的音乐表现形式。音乐角色扮演，通过自身对音乐角色的理解，用自己的动作、声音等多种方式，表现音乐形象；打击乐器编创，利用已经熟练掌握的打击乐器，分析其音色、音质、音值等特点，编创出合适的音乐节奏，进行打击乐器演奏，并尝试多声部编创；歌词编写，在歌曲原有歌词内容的基础上，结合歌曲的情境，改变或增加歌曲中的歌词内容，形成演唱新的段落。音乐的表现形式有很多，大胆创新，可以让音乐更加形象和富有生机。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t>日常音乐课堂中运用最多的就是欣赏课上模仿与想象。例如：小学音乐二年级上册第五单元欣赏课《邮递马车》，就是完全靠模仿和想象开展的一堂“送信之旅”。通过音乐欢快的旋律和密集的节奏，想象自己正驾驶着邮递马车，繁忙且快乐的送信。音乐的上行和下行，通过身体的表现后，学生非常自然地联想到马车的上山和下山，让音乐在富有创造性的想象中，更加鲜活。在情境中，清脆的打击乐器和管乐器发出的声响，还可以想象成行进路上的马蹄声，通过踏步，又让马蹄化成了模仿的脚步，让学生聆听音乐、参与音乐的同时，又理解音乐的情绪和特点。在一系列的创新手段的指引下，《邮递马车》这首作品变得更加；灵动且富有画面感，学生仿佛真的驾驶着马车，送出三封特别的“信”。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b/>
          <w:bCs/>
          <w:sz w:val="24"/>
        </w:rPr>
      </w:pPr>
      <w:r w:rsidRPr="006B5679">
        <w:rPr>
          <w:rFonts w:asciiTheme="minorEastAsia" w:hAnsiTheme="minorEastAsia" w:cs="黑体" w:hint="eastAsia"/>
          <w:b/>
          <w:bCs/>
          <w:sz w:val="24"/>
        </w:rPr>
        <w:t>结语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t>音乐课堂是学生品格提升和价值观构建的一个重要载体，在育人方面起到了不可或缺的重要作用。孟河医派名医精神的传承，不仅需要参与各种活动，更需要扎扎实实融入课堂，从思想上内化“博爱、诚信、博学、创新”的精神，精神层面理解并认同，再能更好的付诸行动去实践，去传承，去发扬。</w:t>
      </w:r>
    </w:p>
    <w:p w:rsidR="00A7245E" w:rsidRPr="006B5679" w:rsidRDefault="00A7245E">
      <w:pPr>
        <w:spacing w:line="360" w:lineRule="auto"/>
        <w:ind w:firstLine="420"/>
        <w:rPr>
          <w:rFonts w:asciiTheme="minorEastAsia" w:hAnsiTheme="minorEastAsia" w:cs="黑体"/>
          <w:sz w:val="24"/>
        </w:rPr>
      </w:pP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b/>
          <w:bCs/>
          <w:sz w:val="24"/>
        </w:rPr>
      </w:pPr>
      <w:r w:rsidRPr="006B5679">
        <w:rPr>
          <w:rFonts w:asciiTheme="minorEastAsia" w:hAnsiTheme="minorEastAsia" w:cs="黑体" w:hint="eastAsia"/>
          <w:b/>
          <w:bCs/>
          <w:sz w:val="24"/>
        </w:rPr>
        <w:t>参考文献：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/>
          <w:sz w:val="24"/>
        </w:rPr>
        <w:t>[1]高柏丽.小学音乐教学如何帮助学生培养乐感[J].新教育时代电子杂志（教师版）,2019,(46):200.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/>
          <w:sz w:val="24"/>
        </w:rPr>
        <w:t>[</w:t>
      </w:r>
      <w:r w:rsidRPr="006B5679">
        <w:rPr>
          <w:rFonts w:asciiTheme="minorEastAsia" w:hAnsiTheme="minorEastAsia" w:cs="黑体" w:hint="eastAsia"/>
          <w:sz w:val="24"/>
        </w:rPr>
        <w:t>2</w:t>
      </w:r>
      <w:r w:rsidRPr="006B5679">
        <w:rPr>
          <w:rFonts w:asciiTheme="minorEastAsia" w:hAnsiTheme="minorEastAsia" w:cs="黑体"/>
          <w:sz w:val="24"/>
        </w:rPr>
        <w:t>]</w:t>
      </w:r>
      <w:r w:rsidRPr="006B5679">
        <w:rPr>
          <w:rFonts w:asciiTheme="minorEastAsia" w:hAnsiTheme="minorEastAsia" w:cs="黑体" w:hint="eastAsia"/>
          <w:sz w:val="24"/>
        </w:rPr>
        <w:t>甘元平.浅谈中小学音乐教师教学能力的提高.《音乐天地》.2008年6期</w:t>
      </w:r>
    </w:p>
    <w:p w:rsidR="00A7245E" w:rsidRPr="006B5679" w:rsidRDefault="004F50E2">
      <w:pPr>
        <w:spacing w:line="360" w:lineRule="auto"/>
        <w:ind w:firstLine="420"/>
        <w:rPr>
          <w:rFonts w:asciiTheme="minorEastAsia" w:hAnsiTheme="minorEastAsia" w:cs="黑体"/>
          <w:sz w:val="24"/>
        </w:rPr>
      </w:pPr>
      <w:r w:rsidRPr="006B5679">
        <w:rPr>
          <w:rFonts w:asciiTheme="minorEastAsia" w:hAnsiTheme="minorEastAsia" w:cs="黑体" w:hint="eastAsia"/>
          <w:sz w:val="24"/>
        </w:rPr>
        <w:lastRenderedPageBreak/>
        <w:t>[3]余双慧.农村中小学音乐教师校本培训的问题与对策.《教学与管理（理论版）》.2015年6期</w:t>
      </w:r>
      <w:bookmarkStart w:id="0" w:name="_GoBack"/>
      <w:bookmarkEnd w:id="0"/>
    </w:p>
    <w:p w:rsidR="00A7245E" w:rsidRPr="00F90DC0" w:rsidRDefault="00AF68BD">
      <w:pPr>
        <w:spacing w:line="360" w:lineRule="auto"/>
        <w:ind w:firstLine="420"/>
        <w:rPr>
          <w:rFonts w:ascii="黑体" w:eastAsia="黑体" w:hAnsi="黑体" w:cs="黑体"/>
          <w:color w:val="FF0000"/>
        </w:rPr>
      </w:pPr>
      <w:r w:rsidRPr="00F90DC0">
        <w:rPr>
          <w:rFonts w:ascii="黑体" w:eastAsia="黑体" w:hAnsi="黑体" w:cs="黑体" w:hint="eastAsia"/>
          <w:color w:val="FF0000"/>
        </w:rPr>
        <w:t>备注：本文系江苏省常州市十三·五规划课题《孟河医派文化体验课程的研究《（批号：</w:t>
      </w:r>
      <w:r w:rsidR="00583703" w:rsidRPr="00F90DC0">
        <w:rPr>
          <w:rFonts w:ascii="黑体" w:eastAsia="黑体" w:hAnsi="黑体" w:cs="黑体"/>
          <w:color w:val="FF0000"/>
        </w:rPr>
        <w:t>CJK-L2020113</w:t>
      </w:r>
      <w:r w:rsidRPr="00F90DC0">
        <w:rPr>
          <w:rFonts w:ascii="黑体" w:eastAsia="黑体" w:hAnsi="黑体" w:cs="黑体" w:hint="eastAsia"/>
          <w:color w:val="FF0000"/>
        </w:rPr>
        <w:t>）阶段研究成果之一。</w:t>
      </w:r>
    </w:p>
    <w:p w:rsidR="00AF68BD" w:rsidRDefault="00AF68BD">
      <w:pPr>
        <w:spacing w:line="360" w:lineRule="auto"/>
        <w:ind w:firstLine="420"/>
        <w:rPr>
          <w:rFonts w:ascii="黑体" w:eastAsia="黑体" w:hAnsi="黑体" w:cs="黑体"/>
        </w:rPr>
      </w:pPr>
    </w:p>
    <w:sectPr w:rsidR="00AF68BD" w:rsidSect="00A7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6B7" w:rsidRDefault="00A166B7" w:rsidP="006B5679">
      <w:r>
        <w:separator/>
      </w:r>
    </w:p>
  </w:endnote>
  <w:endnote w:type="continuationSeparator" w:id="1">
    <w:p w:rsidR="00A166B7" w:rsidRDefault="00A166B7" w:rsidP="006B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6B7" w:rsidRDefault="00A166B7" w:rsidP="006B5679">
      <w:r>
        <w:separator/>
      </w:r>
    </w:p>
  </w:footnote>
  <w:footnote w:type="continuationSeparator" w:id="1">
    <w:p w:rsidR="00A166B7" w:rsidRDefault="00A166B7" w:rsidP="006B5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2342C4"/>
    <w:rsid w:val="004667DD"/>
    <w:rsid w:val="004F50E2"/>
    <w:rsid w:val="00583703"/>
    <w:rsid w:val="006B5679"/>
    <w:rsid w:val="00A166B7"/>
    <w:rsid w:val="00A7245E"/>
    <w:rsid w:val="00AF68BD"/>
    <w:rsid w:val="00EA34FF"/>
    <w:rsid w:val="00F90DC0"/>
    <w:rsid w:val="047870BF"/>
    <w:rsid w:val="6278197C"/>
    <w:rsid w:val="6A23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4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56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5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56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388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xyang</dc:creator>
  <cp:lastModifiedBy>lenovo</cp:lastModifiedBy>
  <cp:revision>6</cp:revision>
  <dcterms:created xsi:type="dcterms:W3CDTF">2020-09-26T12:24:00Z</dcterms:created>
  <dcterms:modified xsi:type="dcterms:W3CDTF">2020-09-28T00:03:00Z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