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学习能力的表现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学习能力的表现</w:t>
      </w: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根据中国教育家协会、中华教育研究交流中心联合广州市特级教师协会最新研究结果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表明，学习能力的表现为：一、</w:t>
      </w:r>
      <w:r>
        <w:rPr>
          <w:rFonts w:ascii="宋体" w:hAnsi="宋体" w:eastAsia="宋体" w:cs="宋体"/>
          <w:sz w:val="24"/>
          <w:szCs w:val="24"/>
        </w:rPr>
        <w:t>六项“多元才能”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；二、</w:t>
      </w:r>
      <w:r>
        <w:rPr>
          <w:rFonts w:ascii="宋体" w:hAnsi="宋体" w:eastAsia="宋体" w:cs="宋体"/>
          <w:sz w:val="24"/>
          <w:szCs w:val="24"/>
        </w:rPr>
        <w:t>十二种“核心能力”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一、</w:t>
      </w:r>
      <w:r>
        <w:rPr>
          <w:rFonts w:ascii="宋体" w:hAnsi="宋体" w:eastAsia="宋体" w:cs="宋体"/>
          <w:b/>
          <w:bCs/>
          <w:sz w:val="24"/>
          <w:szCs w:val="24"/>
        </w:rPr>
        <w:t>六项“多元才能”</w:t>
      </w:r>
    </w:p>
    <w:p>
      <w:pPr>
        <w:numPr>
          <w:ilvl w:val="0"/>
          <w:numId w:val="1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多元才能知识整合能力</w:t>
      </w:r>
    </w:p>
    <w:p>
      <w:pPr>
        <w:numPr>
          <w:ilvl w:val="0"/>
          <w:numId w:val="1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社交能力</w:t>
      </w:r>
    </w:p>
    <w:p>
      <w:pPr>
        <w:numPr>
          <w:ilvl w:val="0"/>
          <w:numId w:val="1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心理素质</w:t>
      </w:r>
    </w:p>
    <w:p>
      <w:pPr>
        <w:numPr>
          <w:ilvl w:val="0"/>
          <w:numId w:val="1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团队合作</w:t>
      </w:r>
    </w:p>
    <w:p>
      <w:pPr>
        <w:numPr>
          <w:ilvl w:val="0"/>
          <w:numId w:val="1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理财能力</w:t>
      </w:r>
    </w:p>
    <w:p>
      <w:pPr>
        <w:numPr>
          <w:ilvl w:val="0"/>
          <w:numId w:val="1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策划与决策能力。</w:t>
      </w:r>
    </w:p>
    <w:p>
      <w:pPr>
        <w:numPr>
          <w:ilvl w:val="0"/>
          <w:numId w:val="2"/>
        </w:numPr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十二种“核心能力”</w:t>
      </w:r>
    </w:p>
    <w:p>
      <w:pPr>
        <w:numPr>
          <w:ilvl w:val="0"/>
          <w:numId w:val="3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注意力</w:t>
      </w:r>
    </w:p>
    <w:p>
      <w:pPr>
        <w:numPr>
          <w:ilvl w:val="0"/>
          <w:numId w:val="3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观察力</w:t>
      </w:r>
    </w:p>
    <w:p>
      <w:pPr>
        <w:numPr>
          <w:ilvl w:val="0"/>
          <w:numId w:val="3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记忆力</w:t>
      </w:r>
    </w:p>
    <w:p>
      <w:pPr>
        <w:numPr>
          <w:ilvl w:val="0"/>
          <w:numId w:val="3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思维力</w:t>
      </w:r>
    </w:p>
    <w:p>
      <w:pPr>
        <w:numPr>
          <w:ilvl w:val="0"/>
          <w:numId w:val="3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想象力</w:t>
      </w:r>
    </w:p>
    <w:p>
      <w:pPr>
        <w:numPr>
          <w:ilvl w:val="0"/>
          <w:numId w:val="3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创造力</w:t>
      </w:r>
    </w:p>
    <w:p>
      <w:pPr>
        <w:numPr>
          <w:ilvl w:val="0"/>
          <w:numId w:val="3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理解力</w:t>
      </w:r>
    </w:p>
    <w:p>
      <w:pPr>
        <w:numPr>
          <w:ilvl w:val="0"/>
          <w:numId w:val="3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语言表达</w:t>
      </w:r>
    </w:p>
    <w:p>
      <w:pPr>
        <w:numPr>
          <w:ilvl w:val="0"/>
          <w:numId w:val="3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操作能力</w:t>
      </w:r>
    </w:p>
    <w:p>
      <w:pPr>
        <w:numPr>
          <w:ilvl w:val="0"/>
          <w:numId w:val="3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运算能力</w:t>
      </w:r>
    </w:p>
    <w:p>
      <w:pPr>
        <w:numPr>
          <w:ilvl w:val="0"/>
          <w:numId w:val="3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听知觉能力</w:t>
      </w:r>
    </w:p>
    <w:p>
      <w:pPr>
        <w:numPr>
          <w:ilvl w:val="0"/>
          <w:numId w:val="3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视知觉能力。</w:t>
      </w:r>
    </w:p>
    <w:p>
      <w:pPr>
        <w:numPr>
          <w:numId w:val="0"/>
        </w:num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学习的方法：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ascii="宋体" w:hAnsi="宋体" w:eastAsia="宋体" w:cs="宋体"/>
          <w:sz w:val="24"/>
          <w:szCs w:val="24"/>
        </w:rPr>
        <w:t>拆解法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适用范围：</w:t>
      </w:r>
      <w:r>
        <w:rPr>
          <w:rFonts w:ascii="宋体" w:hAnsi="宋体" w:eastAsia="宋体" w:cs="宋体"/>
          <w:sz w:val="24"/>
          <w:szCs w:val="24"/>
        </w:rPr>
        <w:t>既成的一套的知识系统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拆解方法：（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）总分：</w:t>
      </w:r>
      <w:r>
        <w:rPr>
          <w:rFonts w:ascii="宋体" w:hAnsi="宋体" w:eastAsia="宋体" w:cs="宋体"/>
          <w:sz w:val="24"/>
          <w:szCs w:val="24"/>
        </w:rPr>
        <w:t>先将整套知识分拆为局部（子系统），</w:t>
      </w:r>
    </w:p>
    <w:p>
      <w:pPr>
        <w:numPr>
          <w:ilvl w:val="0"/>
          <w:numId w:val="4"/>
        </w:num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了解、分析：</w:t>
      </w:r>
      <w:r>
        <w:rPr>
          <w:rFonts w:ascii="宋体" w:hAnsi="宋体" w:eastAsia="宋体" w:cs="宋体"/>
          <w:sz w:val="24"/>
          <w:szCs w:val="24"/>
        </w:rPr>
        <w:t>了解个别部件（子系统）本身的意涵、整体与子系统间的关联、以及部件与部件之间的关联性，</w:t>
      </w:r>
    </w:p>
    <w:p>
      <w:pPr>
        <w:numPr>
          <w:ilvl w:val="0"/>
          <w:numId w:val="4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针对性拆分：</w:t>
      </w:r>
      <w:r>
        <w:rPr>
          <w:rFonts w:ascii="宋体" w:hAnsi="宋体" w:eastAsia="宋体" w:cs="宋体"/>
          <w:sz w:val="24"/>
          <w:szCs w:val="24"/>
        </w:rPr>
        <w:t>针对个别部件往下拆解、分析更小的部件。</w:t>
      </w:r>
    </w:p>
    <w:p>
      <w:pPr>
        <w:numPr>
          <w:numId w:val="0"/>
        </w:num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目的：</w:t>
      </w:r>
      <w:r>
        <w:rPr>
          <w:rFonts w:ascii="宋体" w:hAnsi="宋体" w:eastAsia="宋体" w:cs="宋体"/>
          <w:sz w:val="24"/>
          <w:szCs w:val="24"/>
        </w:rPr>
        <w:t>充分掌握事物的结构与层次，透彻了解整个事物的内涵。</w:t>
      </w:r>
    </w:p>
    <w:p>
      <w:pPr>
        <w:numPr>
          <w:numId w:val="0"/>
        </w:num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案例：</w:t>
      </w:r>
      <w:r>
        <w:rPr>
          <w:rFonts w:ascii="宋体" w:hAnsi="宋体" w:eastAsia="宋体" w:cs="宋体"/>
          <w:sz w:val="24"/>
          <w:szCs w:val="24"/>
        </w:rPr>
        <w:t>学校的学科</w:t>
      </w:r>
    </w:p>
    <w:p>
      <w:pPr>
        <w:numPr>
          <w:numId w:val="0"/>
        </w:num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（1）总分：将，某门学科</w:t>
      </w:r>
      <w:r>
        <w:rPr>
          <w:rFonts w:ascii="宋体" w:hAnsi="宋体" w:eastAsia="宋体" w:cs="宋体"/>
          <w:sz w:val="24"/>
          <w:szCs w:val="24"/>
        </w:rPr>
        <w:t>区分为几大部分，每一部分各有数个章节，</w:t>
      </w: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）了解分析：</w:t>
      </w:r>
      <w:r>
        <w:rPr>
          <w:rFonts w:ascii="宋体" w:hAnsi="宋体" w:eastAsia="宋体" w:cs="宋体"/>
          <w:sz w:val="24"/>
          <w:szCs w:val="24"/>
        </w:rPr>
        <w:t>各章节还可往下细拆为几个小节</w:t>
      </w: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）针对性拆分：</w:t>
      </w:r>
      <w:r>
        <w:rPr>
          <w:rFonts w:ascii="宋体" w:hAnsi="宋体" w:eastAsia="宋体" w:cs="宋体"/>
          <w:sz w:val="24"/>
          <w:szCs w:val="24"/>
        </w:rPr>
        <w:t>部分章节与小节中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</w:t>
      </w:r>
      <w:r>
        <w:rPr>
          <w:rFonts w:ascii="宋体" w:hAnsi="宋体" w:eastAsia="宋体" w:cs="宋体"/>
          <w:sz w:val="24"/>
          <w:szCs w:val="24"/>
        </w:rPr>
        <w:t>关联性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是什么？</w:t>
      </w:r>
    </w:p>
    <w:p>
      <w:pPr>
        <w:numPr>
          <w:numId w:val="0"/>
        </w:num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ascii="宋体" w:hAnsi="宋体" w:eastAsia="宋体" w:cs="宋体"/>
          <w:sz w:val="24"/>
          <w:szCs w:val="24"/>
        </w:rPr>
        <w:t>并整法</w:t>
      </w: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适用范围：</w:t>
      </w:r>
      <w:r>
        <w:rPr>
          <w:rFonts w:ascii="宋体" w:hAnsi="宋体" w:eastAsia="宋体" w:cs="宋体"/>
          <w:sz w:val="24"/>
          <w:szCs w:val="24"/>
        </w:rPr>
        <w:t>当面对的事物未经整理成套，或是资料取得有困难时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并整方法：</w:t>
      </w:r>
    </w:p>
    <w:p>
      <w:pPr>
        <w:numPr>
          <w:numId w:val="0"/>
        </w:num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）收</w:t>
      </w:r>
      <w:r>
        <w:rPr>
          <w:rFonts w:ascii="宋体" w:hAnsi="宋体" w:eastAsia="宋体" w:cs="宋体"/>
          <w:sz w:val="24"/>
          <w:szCs w:val="24"/>
        </w:rPr>
        <w:t>集资料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ascii="宋体" w:hAnsi="宋体" w:eastAsia="宋体" w:cs="宋体"/>
          <w:sz w:val="24"/>
          <w:szCs w:val="24"/>
        </w:rPr>
        <w:t>收集资料的过程犹如瞎子摸象</w:t>
      </w:r>
    </w:p>
    <w:p>
      <w:pPr>
        <w:numPr>
          <w:numId w:val="0"/>
        </w:num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）整理分析：当资料有了六七成，可整理分析已有资料，</w:t>
      </w:r>
      <w:r>
        <w:rPr>
          <w:rFonts w:ascii="宋体" w:hAnsi="宋体" w:eastAsia="宋体" w:cs="宋体"/>
          <w:sz w:val="24"/>
          <w:szCs w:val="24"/>
        </w:rPr>
        <w:t>推断事物可能的全貌。</w:t>
      </w:r>
    </w:p>
    <w:p>
      <w:pPr>
        <w:numPr>
          <w:numId w:val="0"/>
        </w:num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目的：</w:t>
      </w:r>
      <w:r>
        <w:rPr>
          <w:rFonts w:ascii="宋体" w:hAnsi="宋体" w:eastAsia="宋体" w:cs="宋体"/>
          <w:sz w:val="24"/>
          <w:szCs w:val="24"/>
        </w:rPr>
        <w:t>推论整体的轮廓与内涵。</w:t>
      </w:r>
    </w:p>
    <w:p>
      <w:pPr>
        <w:numPr>
          <w:ilvl w:val="0"/>
          <w:numId w:val="5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拆解法与并整法的混合运用。在通过并整法掌握事物二分之一或三分之二的样貌后，即要跳脱个别部件的思维，往上提升到全体的层次，再通过推论，以自顶而下的方式重新拆解、架构其组成系统，对整体的掌握度即可提升到不同层次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管理大师德鲁克说：“真正持久的优势就是怎样去学习，就是怎样使得自己的企业能够学习的比对手更快。”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让我们在实际的学习生活中不断有针对性的练习，以养成超强的学习能力为目标奋进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B13F522"/>
    <w:multiLevelType w:val="singleLevel"/>
    <w:tmpl w:val="AB13F52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321B796"/>
    <w:multiLevelType w:val="singleLevel"/>
    <w:tmpl w:val="E321B796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02EA66C5"/>
    <w:multiLevelType w:val="singleLevel"/>
    <w:tmpl w:val="02EA66C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3E1AB615"/>
    <w:multiLevelType w:val="singleLevel"/>
    <w:tmpl w:val="3E1AB61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3F950F5F"/>
    <w:multiLevelType w:val="singleLevel"/>
    <w:tmpl w:val="3F950F5F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9748D2"/>
    <w:rsid w:val="04F542A9"/>
    <w:rsid w:val="15AC7EB4"/>
    <w:rsid w:val="1F9F727C"/>
    <w:rsid w:val="359748D2"/>
    <w:rsid w:val="5D7B7704"/>
    <w:rsid w:val="5F50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2020-03-23T01:25:00Z</dcterms:created>
  <dc:creator>周周</dc:creator>
  <cp:lastModifiedBy>周周</cp:lastModifiedBy>
  <dcterms:modified xsi:type="dcterms:W3CDTF">2020-08-18T02:16:13Z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