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培育室第五次活动心得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恽祺2020.09.29</w:t>
      </w:r>
    </w:p>
    <w:p>
      <w:pPr>
        <w:numPr>
          <w:ilvl w:val="0"/>
          <w:numId w:val="0"/>
        </w:numPr>
        <w:ind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今天很有幸能来到传说中的局前街小学，聆听一场视觉和听觉的完美盛宴。教态大方、功力深厚的老师，出类拔萃的学生，这是给我的初印象。细细回味，收获颇丰，现将亮点总结如下：</w:t>
      </w:r>
    </w:p>
    <w:p>
      <w:pPr>
        <w:numPr>
          <w:ilvl w:val="0"/>
          <w:numId w:val="1"/>
        </w:numPr>
        <w:ind w:firstLine="42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结构性和完整性：本次市评优课研究的是第四课时Checkout time板块的教学，无论是五年级还是六年级的课都是从听说读写四个方面入手，从口头延伸至笔头，注重学生写作能力的培养。而针对写作教学，老师们都很重视文章的完整性，引导学生去分析范文的结构，从而使学生领悟如何从Beginning、Body part和Ending三块来构思文章。特别是Body part的内容，应该从哪些方面进行描述，老师们在写之前设置了许多环节，进行有意识地铺垫，使学生能更加系统和全面地进行表达，可谓如鱼得水。</w:t>
      </w:r>
    </w:p>
    <w:p>
      <w:pPr>
        <w:numPr>
          <w:ilvl w:val="0"/>
          <w:numId w:val="1"/>
        </w:numPr>
        <w:ind w:firstLine="42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时代性和思维性：朋友圈、宠物问卷调查统计表、招募海报、爱心认养证、新冠疫情下的假期等，都是学生熟悉的、感兴趣的，并与现实生活相关的情境。而这些情景的设置并不是徒有其表，在那华丽的外包装裹挟下的是学生更深入的分析、思考。朋友圈锻炼的是学生提取关键信息的能力What did they do on their holidays?宠物问卷调查统计表更是中高考常见的题型，培养了学生的观察能力、分析能力和语言表达能力。新冠疫情下的史上最长的假期，What can you do? What did you do? What do you think of your holiday?需要学生去回忆，并进行判断和整合。而在最后的写作环节，How to write better?更是对学生高阶思维能力的培养。有些学生甚至能指出文章中连词的运用，可见其细致。</w:t>
      </w:r>
    </w:p>
    <w:p>
      <w:pPr>
        <w:numPr>
          <w:ilvl w:val="0"/>
          <w:numId w:val="1"/>
        </w:numPr>
        <w:ind w:firstLine="42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整体性和灵活性：有几位老师把Sound time和Culture time灵活地整合到Checkout time板块的教学中，巧妙且恰到好处，让我印象深刻。如描述动物时融入文化板块的这个动物来自哪个国家；学生自主提问后追问这些问题用升调还是降低，与语音板块相结合；出示范文前问一问Tom</w:t>
      </w:r>
      <w:r>
        <w:rPr>
          <w:rFonts w:hint="default"/>
          <w:sz w:val="28"/>
          <w:szCs w:val="28"/>
          <w:lang w:val="en-US" w:eastAsia="zh-CN"/>
        </w:rPr>
        <w:t>’</w:t>
      </w:r>
      <w:r>
        <w:rPr>
          <w:rFonts w:hint="eastAsia"/>
          <w:sz w:val="28"/>
          <w:szCs w:val="28"/>
          <w:lang w:val="en-US" w:eastAsia="zh-CN"/>
        </w:rPr>
        <w:t>s main school holidays，从而复习文化板块等。还有位老师从Cartoon time的Sam和Bobby的新朋友crab切入，让学生从熟悉的动物入手，进行更多方面的描述。这些都是现今倡导的单元整体教学的优质案例。</w:t>
      </w:r>
    </w:p>
    <w:p>
      <w:pPr>
        <w:numPr>
          <w:numId w:val="0"/>
        </w:numPr>
        <w:ind w:firstLine="42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当然，今天的七堂课还有许多的可取之处，希望未来有机会能将今天所学合理地运用到自己的课堂教学中，也希望能向更多优秀的教师学习。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28E8F"/>
    <w:multiLevelType w:val="singleLevel"/>
    <w:tmpl w:val="26628E8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F3BFD"/>
    <w:rsid w:val="0D18582C"/>
    <w:rsid w:val="2A85030C"/>
    <w:rsid w:val="31C71DEC"/>
    <w:rsid w:val="41BF3BFD"/>
    <w:rsid w:val="48FC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2020-07-16T04:28:00Z</dcterms:created>
  <dc:creator>YQ</dc:creator>
  <cp:lastModifiedBy>YQ</cp:lastModifiedBy>
  <dcterms:modified xsi:type="dcterms:W3CDTF">2020-09-29T12:20:20Z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