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</w:t>
      </w:r>
      <w:r>
        <w:rPr>
          <w:rFonts w:hint="eastAsia" w:ascii="宋体" w:hAnsi="宋体" w:cs="宋体"/>
          <w:b/>
          <w:kern w:val="0"/>
          <w:sz w:val="28"/>
          <w:szCs w:val="28"/>
        </w:rPr>
        <w:t>初中语文审美化教育的实践研究</w:t>
      </w:r>
      <w:r>
        <w:rPr>
          <w:rFonts w:hint="eastAsia" w:ascii="宋体" w:hAnsi="宋体"/>
          <w:b/>
          <w:sz w:val="28"/>
          <w:szCs w:val="28"/>
        </w:rPr>
        <w:t>》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黑体"/>
          <w:b/>
          <w:sz w:val="28"/>
          <w:szCs w:val="28"/>
        </w:rPr>
        <w:t>课题研究</w:t>
      </w:r>
      <w:r>
        <w:rPr>
          <w:rFonts w:hint="eastAsia" w:ascii="宋体" w:hAnsi="宋体"/>
          <w:b/>
          <w:sz w:val="28"/>
          <w:szCs w:val="28"/>
        </w:rPr>
        <w:t>阶段总结</w:t>
      </w:r>
    </w:p>
    <w:p>
      <w:pPr>
        <w:spacing w:line="4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（2020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7——2021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1）</w:t>
      </w:r>
    </w:p>
    <w:p>
      <w:pPr>
        <w:spacing w:line="460" w:lineRule="exact"/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新桥初级</w:t>
      </w:r>
      <w:r>
        <w:rPr>
          <w:rFonts w:hint="eastAsia" w:ascii="楷体" w:hAnsi="楷体" w:eastAsia="楷体"/>
          <w:sz w:val="28"/>
          <w:szCs w:val="28"/>
        </w:rPr>
        <w:t xml:space="preserve">中学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熊莹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25" w:rightChars="12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本学期以来，我以课题研究的目标为指导，继续深入开展课题研究，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探索审美化教育在初中语文课堂和课外的内涵和意义。初中语文教学与美育教育具有天然的契合性，教材中蕴含着丰富的美育素材，我们可以将美育教育与教材内容深度融合，让学生在字里行间发现美、鉴赏美、感悟美、追求美，让学生在课外实践活动中践行美，进而培养学生的审美情趣，增强学生的文学素养，提升学生的审美能力，帮助学生树立正确的价值观和人生观，提高学生整体综合素质，为社会培养更多的高素质人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25" w:rightChars="12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本学期主要研究工作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25" w:rightChars="12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学习课题相关理论，通过查阅资料学习柯春燕老师提出的“审美化教育”理念，学习有关“初中语文审美化教育研究”的教学理念。</w:t>
      </w:r>
      <w:r>
        <w:rPr>
          <w:rFonts w:hint="eastAsia" w:ascii="宋体" w:hAnsi="宋体" w:eastAsia="宋体" w:cs="宋体"/>
          <w:sz w:val="24"/>
          <w:szCs w:val="24"/>
        </w:rPr>
        <w:t>特别是重点学习《语文课程标准》、《语文课程标准解读》、《走进新课程》、《课堂教学美学概论》、《语文教学审美化训练初步》、《语文教学美学论》、《美育与中学语文教学》、《美育的实现与教育观念的更新》、《美学原理》、《中学语文教学法》、《语文教学与研究》等。</w:t>
      </w:r>
      <w:r>
        <w:rPr>
          <w:rFonts w:ascii="宋体" w:hAnsi="宋体" w:eastAsia="宋体" w:cs="宋体"/>
          <w:sz w:val="24"/>
          <w:szCs w:val="24"/>
        </w:rPr>
        <w:t>收集有关审美教育的优化模式、策略等方面的实验报告、交流论文、学术论著等资料，及时做好笔记并进行交流。通过学习进一步明确课题研究的意义和价值，真正做到用理论来支撑我们的课题研究工作。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继续研究新课程的教育理念，课题研究组成员课堂教学交流结合师生互动，积极开发初中生审美教学的成功经验，促进学生审美能力的发展。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（1）指导教学时应根据每个学生不同的特点加以启发而少定框框，鼓励他们自由发挥，发掘作品中的“美”。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（2）培养学生感受美的能力，激发学生的审美情绪。帮助他们树立正确的审美观念，提高他们准确地理解美、欣赏美的能力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（3）注意初中生是如何审美中表现其内心活动的，了解他们的审美意图，引导他们将审美与生活联系起来。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二、课题研究体会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25" w:rightChars="12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2020年7月——2021年1月，课题进入了前期准备阶段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2021年2月起，课题进入了全面实验研究阶段。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这几个月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针对“初中语文审美化教育研究”进行了大量卓有成效的工作，作了较为广泛和深入的实践和探索，</w:t>
      </w:r>
      <w:r>
        <w:rPr>
          <w:rFonts w:hint="eastAsia"/>
          <w:sz w:val="24"/>
          <w:szCs w:val="24"/>
          <w:lang w:val="en-US" w:eastAsia="zh-CN"/>
        </w:rPr>
        <w:t>审美教育作为现代语文学科中的重要课题，是具有非常大的魅力和价值。我们在边学习理论边进行课堂实践，为学生构建一个良好的学习氛围，从学生的心田浸润着审美的清泉，从而让他们更快速进入审美的世界，提高他们的审美能力，为他们综合素质的提升夯实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25" w:rightChars="12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总而言之，教无定法，学无止境，只要我们保持育人热情，拥有良好语文功底，探索教学方法，有意识地引导学生感受教材的美，在阅读中培养学生自觉的审美意识和高尚的审美情趣，就一定能提高其审美能力，为语文教学中打开一片广阔的天地。 </w:t>
      </w:r>
    </w:p>
    <w:sectPr>
      <w:pgSz w:w="11906" w:h="16838"/>
      <w:pgMar w:top="1327" w:right="1797" w:bottom="132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BD8"/>
    <w:multiLevelType w:val="multilevel"/>
    <w:tmpl w:val="67394BD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5AA8"/>
    <w:rsid w:val="000D03FE"/>
    <w:rsid w:val="00286A5A"/>
    <w:rsid w:val="00386E3C"/>
    <w:rsid w:val="00451ACD"/>
    <w:rsid w:val="00633D81"/>
    <w:rsid w:val="007314F9"/>
    <w:rsid w:val="00A165DE"/>
    <w:rsid w:val="00A76987"/>
    <w:rsid w:val="00AB1266"/>
    <w:rsid w:val="00C3497D"/>
    <w:rsid w:val="00C8345D"/>
    <w:rsid w:val="00CF3D73"/>
    <w:rsid w:val="00EF73E7"/>
    <w:rsid w:val="00F17C00"/>
    <w:rsid w:val="00F554AE"/>
    <w:rsid w:val="12B71CCC"/>
    <w:rsid w:val="24CE097F"/>
    <w:rsid w:val="29305AA8"/>
    <w:rsid w:val="3F8114B0"/>
    <w:rsid w:val="41935D88"/>
    <w:rsid w:val="5D327739"/>
    <w:rsid w:val="6E1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10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8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021;&#20013;&#35821;&#25991;&#23457;&#32654;&#25945;&#32946;&#30340;&#23454;&#36341;&#30740;&#31350;\1609-1702&#35745;&#21010;&#24635;&#3246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1609-1702计划总结</Template>
  <Pages>1</Pages>
  <Words>997</Words>
  <Characters>44</Characters>
  <Lines>1</Lines>
  <Paragraphs>2</Paragraphs>
  <TotalTime>7</TotalTime>
  <ScaleCrop>false</ScaleCrop>
  <LinksUpToDate>false</LinksUpToDate>
  <CharactersWithSpaces>1039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2020-12-26T05:56:00Z</dcterms:created>
  <dc:creator>Administrator</dc:creator>
  <cp:lastModifiedBy>WPS_1608966365</cp:lastModifiedBy>
  <dcterms:modified xsi:type="dcterms:W3CDTF">2021-01-03T02:28:24Z</dcterms:modified>
  <dc:title>《新课标背景下初中音乐有效自主学习的策略研究》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