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9237F" w:rsidRPr="007F7E93" w:rsidRDefault="0029237F" w:rsidP="0029237F">
      <w:pPr>
        <w:jc w:val="center"/>
        <w:rPr>
          <w:rFonts w:ascii="黑体" w:eastAsia="黑体" w:hAnsi="黑体"/>
          <w:sz w:val="32"/>
          <w:szCs w:val="32"/>
        </w:rPr>
      </w:pPr>
      <w:r w:rsidRPr="007F7E93">
        <w:rPr>
          <w:rFonts w:ascii="黑体" w:eastAsia="黑体" w:hAnsi="黑体" w:hint="eastAsia"/>
          <w:sz w:val="32"/>
          <w:szCs w:val="32"/>
        </w:rPr>
        <w:t>新北区姚建法名教师成长营</w:t>
      </w:r>
      <w:r>
        <w:rPr>
          <w:rFonts w:ascii="黑体" w:eastAsia="黑体" w:hAnsi="黑体" w:hint="eastAsia"/>
          <w:sz w:val="32"/>
          <w:szCs w:val="32"/>
        </w:rPr>
        <w:t>论文发表</w:t>
      </w:r>
      <w:r w:rsidRPr="007F7E93">
        <w:rPr>
          <w:rFonts w:ascii="黑体" w:eastAsia="黑体" w:hAnsi="黑体" w:hint="eastAsia"/>
          <w:sz w:val="32"/>
          <w:szCs w:val="32"/>
        </w:rPr>
        <w:t>一览表</w:t>
      </w:r>
    </w:p>
    <w:p w:rsidR="0029237F" w:rsidRDefault="0029237F" w:rsidP="0029237F">
      <w:pPr>
        <w:jc w:val="center"/>
        <w:rPr>
          <w:sz w:val="28"/>
          <w:szCs w:val="28"/>
        </w:rPr>
      </w:pPr>
      <w:r w:rsidRPr="007F7E93">
        <w:rPr>
          <w:rFonts w:hint="eastAsia"/>
          <w:sz w:val="28"/>
          <w:szCs w:val="28"/>
        </w:rPr>
        <w:t>（</w:t>
      </w:r>
      <w:r w:rsidRPr="007F7E93">
        <w:rPr>
          <w:rFonts w:hint="eastAsia"/>
          <w:sz w:val="28"/>
          <w:szCs w:val="28"/>
        </w:rPr>
        <w:t>2020</w:t>
      </w:r>
      <w:r w:rsidRPr="007F7E93">
        <w:rPr>
          <w:rFonts w:hint="eastAsia"/>
          <w:sz w:val="28"/>
          <w:szCs w:val="28"/>
        </w:rPr>
        <w:t>年度）</w:t>
      </w:r>
    </w:p>
    <w:tbl>
      <w:tblPr>
        <w:tblStyle w:val="a5"/>
        <w:tblW w:w="10570" w:type="dxa"/>
        <w:jc w:val="center"/>
        <w:tblLook w:val="04A0"/>
      </w:tblPr>
      <w:tblGrid>
        <w:gridCol w:w="475"/>
        <w:gridCol w:w="1163"/>
        <w:gridCol w:w="993"/>
        <w:gridCol w:w="1056"/>
        <w:gridCol w:w="4675"/>
        <w:gridCol w:w="2208"/>
      </w:tblGrid>
      <w:tr w:rsidR="00D0241D" w:rsidRPr="0029237F" w:rsidTr="00F87EB1">
        <w:trPr>
          <w:jc w:val="center"/>
        </w:trPr>
        <w:tc>
          <w:tcPr>
            <w:tcW w:w="475" w:type="dxa"/>
            <w:vAlign w:val="center"/>
          </w:tcPr>
          <w:p w:rsidR="00D0241D" w:rsidRPr="0029237F" w:rsidRDefault="00D0241D" w:rsidP="00BB4F93">
            <w:pPr>
              <w:spacing w:line="360" w:lineRule="auto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63" w:type="dxa"/>
            <w:vAlign w:val="center"/>
          </w:tcPr>
          <w:p w:rsidR="00D0241D" w:rsidRPr="0029237F" w:rsidRDefault="00D0241D" w:rsidP="00BB4F93">
            <w:pPr>
              <w:spacing w:line="360" w:lineRule="auto"/>
              <w:jc w:val="center"/>
              <w:rPr>
                <w:b/>
                <w:sz w:val="24"/>
                <w:szCs w:val="24"/>
              </w:rPr>
            </w:pPr>
            <w:r w:rsidRPr="0029237F">
              <w:rPr>
                <w:rFonts w:hint="eastAsia"/>
                <w:b/>
                <w:sz w:val="24"/>
                <w:szCs w:val="24"/>
              </w:rPr>
              <w:t>级别</w:t>
            </w:r>
          </w:p>
        </w:tc>
        <w:tc>
          <w:tcPr>
            <w:tcW w:w="993" w:type="dxa"/>
            <w:vAlign w:val="center"/>
          </w:tcPr>
          <w:p w:rsidR="00D0241D" w:rsidRPr="0029237F" w:rsidRDefault="00D0241D" w:rsidP="00BB4F93">
            <w:pPr>
              <w:spacing w:line="360" w:lineRule="auto"/>
              <w:jc w:val="center"/>
              <w:rPr>
                <w:b/>
                <w:sz w:val="24"/>
                <w:szCs w:val="24"/>
              </w:rPr>
            </w:pPr>
            <w:r>
              <w:rPr>
                <w:rFonts w:hint="eastAsia"/>
                <w:b/>
                <w:sz w:val="24"/>
                <w:szCs w:val="24"/>
              </w:rPr>
              <w:t>姓名</w:t>
            </w:r>
          </w:p>
        </w:tc>
        <w:tc>
          <w:tcPr>
            <w:tcW w:w="1056" w:type="dxa"/>
            <w:vAlign w:val="center"/>
          </w:tcPr>
          <w:p w:rsidR="00D0241D" w:rsidRPr="0029237F" w:rsidRDefault="00D0241D" w:rsidP="00BB4F93">
            <w:pPr>
              <w:spacing w:line="360" w:lineRule="auto"/>
              <w:jc w:val="center"/>
              <w:rPr>
                <w:b/>
                <w:sz w:val="24"/>
                <w:szCs w:val="24"/>
              </w:rPr>
            </w:pPr>
            <w:r w:rsidRPr="0029237F">
              <w:rPr>
                <w:rFonts w:hint="eastAsia"/>
                <w:b/>
                <w:sz w:val="24"/>
                <w:szCs w:val="24"/>
              </w:rPr>
              <w:t>时间</w:t>
            </w:r>
          </w:p>
        </w:tc>
        <w:tc>
          <w:tcPr>
            <w:tcW w:w="4675" w:type="dxa"/>
            <w:vAlign w:val="center"/>
          </w:tcPr>
          <w:p w:rsidR="00D0241D" w:rsidRPr="0029237F" w:rsidRDefault="00D0241D" w:rsidP="00BB4F93">
            <w:pPr>
              <w:spacing w:line="360" w:lineRule="auto"/>
              <w:rPr>
                <w:b/>
                <w:sz w:val="24"/>
                <w:szCs w:val="24"/>
              </w:rPr>
            </w:pPr>
            <w:r w:rsidRPr="0029237F">
              <w:rPr>
                <w:rFonts w:hint="eastAsia"/>
                <w:b/>
                <w:sz w:val="24"/>
                <w:szCs w:val="24"/>
              </w:rPr>
              <w:t>论文名称</w:t>
            </w:r>
          </w:p>
        </w:tc>
        <w:tc>
          <w:tcPr>
            <w:tcW w:w="2208" w:type="dxa"/>
            <w:vAlign w:val="center"/>
          </w:tcPr>
          <w:p w:rsidR="00D0241D" w:rsidRPr="0029237F" w:rsidRDefault="00D0241D" w:rsidP="00BB4F93">
            <w:pPr>
              <w:spacing w:line="360" w:lineRule="auto"/>
              <w:jc w:val="center"/>
              <w:rPr>
                <w:b/>
                <w:sz w:val="24"/>
                <w:szCs w:val="24"/>
              </w:rPr>
            </w:pPr>
            <w:r w:rsidRPr="0029237F">
              <w:rPr>
                <w:rFonts w:hint="eastAsia"/>
                <w:b/>
                <w:sz w:val="24"/>
                <w:szCs w:val="24"/>
              </w:rPr>
              <w:t>期刊</w:t>
            </w:r>
          </w:p>
        </w:tc>
      </w:tr>
      <w:tr w:rsidR="00D0241D" w:rsidRPr="0029237F" w:rsidTr="00F87EB1">
        <w:trPr>
          <w:jc w:val="center"/>
        </w:trPr>
        <w:tc>
          <w:tcPr>
            <w:tcW w:w="475" w:type="dxa"/>
            <w:vAlign w:val="center"/>
          </w:tcPr>
          <w:p w:rsidR="00D0241D" w:rsidRDefault="00D0241D" w:rsidP="00BB4F93">
            <w:pPr>
              <w:spacing w:line="360" w:lineRule="auto"/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1</w:t>
            </w:r>
          </w:p>
        </w:tc>
        <w:tc>
          <w:tcPr>
            <w:tcW w:w="1163" w:type="dxa"/>
            <w:vAlign w:val="center"/>
          </w:tcPr>
          <w:p w:rsidR="00D0241D" w:rsidRPr="00712ADF" w:rsidRDefault="00D0241D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人大复印</w:t>
            </w:r>
          </w:p>
        </w:tc>
        <w:tc>
          <w:tcPr>
            <w:tcW w:w="993" w:type="dxa"/>
            <w:vAlign w:val="center"/>
          </w:tcPr>
          <w:p w:rsidR="00D0241D" w:rsidRDefault="00D0241D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姚建法</w:t>
            </w:r>
          </w:p>
        </w:tc>
        <w:tc>
          <w:tcPr>
            <w:tcW w:w="1056" w:type="dxa"/>
            <w:vAlign w:val="center"/>
          </w:tcPr>
          <w:p w:rsidR="00D0241D" w:rsidRPr="00712ADF" w:rsidRDefault="00D0241D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202010</w:t>
            </w:r>
          </w:p>
        </w:tc>
        <w:tc>
          <w:tcPr>
            <w:tcW w:w="4675" w:type="dxa"/>
            <w:vAlign w:val="center"/>
          </w:tcPr>
          <w:p w:rsidR="00D0241D" w:rsidRPr="00712ADF" w:rsidRDefault="008248D5" w:rsidP="00BB4F93">
            <w:pPr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《</w:t>
            </w:r>
            <w:r w:rsidR="00D0241D">
              <w:rPr>
                <w:rFonts w:ascii="仿宋" w:eastAsia="仿宋" w:hAnsi="仿宋" w:cs="仿宋" w:hint="eastAsia"/>
                <w:szCs w:val="21"/>
              </w:rPr>
              <w:t>数学多元表征研究综述》全文转载</w:t>
            </w:r>
          </w:p>
        </w:tc>
        <w:tc>
          <w:tcPr>
            <w:tcW w:w="2208" w:type="dxa"/>
            <w:vAlign w:val="center"/>
          </w:tcPr>
          <w:p w:rsidR="00D0241D" w:rsidRPr="00712ADF" w:rsidRDefault="00D0241D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《小学数学教与学》</w:t>
            </w:r>
          </w:p>
        </w:tc>
      </w:tr>
      <w:tr w:rsidR="00D0241D" w:rsidRPr="0029237F" w:rsidTr="00F87EB1">
        <w:trPr>
          <w:jc w:val="center"/>
        </w:trPr>
        <w:tc>
          <w:tcPr>
            <w:tcW w:w="475" w:type="dxa"/>
            <w:vAlign w:val="center"/>
          </w:tcPr>
          <w:p w:rsidR="00D0241D" w:rsidRPr="00BD301C" w:rsidRDefault="00D0241D" w:rsidP="00BB4F93">
            <w:pPr>
              <w:spacing w:line="360" w:lineRule="auto"/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2</w:t>
            </w:r>
          </w:p>
        </w:tc>
        <w:tc>
          <w:tcPr>
            <w:tcW w:w="1163" w:type="dxa"/>
            <w:vAlign w:val="center"/>
          </w:tcPr>
          <w:p w:rsidR="00D0241D" w:rsidRPr="00BD301C" w:rsidRDefault="00D0241D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 w:rsidRPr="00BD301C">
              <w:rPr>
                <w:rFonts w:ascii="仿宋" w:eastAsia="仿宋" w:hAnsi="仿宋" w:cs="仿宋" w:hint="eastAsia"/>
                <w:szCs w:val="21"/>
              </w:rPr>
              <w:t>核心期刊</w:t>
            </w:r>
          </w:p>
        </w:tc>
        <w:tc>
          <w:tcPr>
            <w:tcW w:w="993" w:type="dxa"/>
            <w:vAlign w:val="center"/>
          </w:tcPr>
          <w:p w:rsidR="00D0241D" w:rsidRPr="00BD301C" w:rsidRDefault="00D0241D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姚建法</w:t>
            </w:r>
          </w:p>
        </w:tc>
        <w:tc>
          <w:tcPr>
            <w:tcW w:w="1056" w:type="dxa"/>
            <w:vAlign w:val="center"/>
          </w:tcPr>
          <w:p w:rsidR="00D0241D" w:rsidRPr="00BD301C" w:rsidRDefault="00D0241D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 w:rsidRPr="00BD301C">
              <w:rPr>
                <w:rFonts w:ascii="仿宋" w:eastAsia="仿宋" w:hAnsi="仿宋" w:cs="仿宋" w:hint="eastAsia"/>
                <w:szCs w:val="21"/>
              </w:rPr>
              <w:t>202004</w:t>
            </w:r>
          </w:p>
        </w:tc>
        <w:tc>
          <w:tcPr>
            <w:tcW w:w="4675" w:type="dxa"/>
            <w:vAlign w:val="center"/>
          </w:tcPr>
          <w:p w:rsidR="00D0241D" w:rsidRPr="00712ADF" w:rsidRDefault="00D0241D" w:rsidP="00BB4F93">
            <w:pPr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“形符”表征数学概念的三种形式</w:t>
            </w:r>
          </w:p>
        </w:tc>
        <w:tc>
          <w:tcPr>
            <w:tcW w:w="2208" w:type="dxa"/>
            <w:vAlign w:val="center"/>
          </w:tcPr>
          <w:p w:rsidR="00D0241D" w:rsidRPr="00712ADF" w:rsidRDefault="00D0241D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《教学与管理》</w:t>
            </w:r>
          </w:p>
        </w:tc>
      </w:tr>
      <w:tr w:rsidR="00D0241D" w:rsidRPr="0029237F" w:rsidTr="00F87EB1">
        <w:trPr>
          <w:jc w:val="center"/>
        </w:trPr>
        <w:tc>
          <w:tcPr>
            <w:tcW w:w="475" w:type="dxa"/>
            <w:vAlign w:val="center"/>
          </w:tcPr>
          <w:p w:rsidR="00D0241D" w:rsidRDefault="00D0241D" w:rsidP="00BB4F93">
            <w:pPr>
              <w:spacing w:line="360" w:lineRule="auto"/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3</w:t>
            </w:r>
          </w:p>
        </w:tc>
        <w:tc>
          <w:tcPr>
            <w:tcW w:w="1163" w:type="dxa"/>
            <w:vAlign w:val="center"/>
          </w:tcPr>
          <w:p w:rsidR="00D0241D" w:rsidRPr="00712ADF" w:rsidRDefault="00D0241D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省级</w:t>
            </w:r>
          </w:p>
        </w:tc>
        <w:tc>
          <w:tcPr>
            <w:tcW w:w="993" w:type="dxa"/>
            <w:vAlign w:val="center"/>
          </w:tcPr>
          <w:p w:rsidR="00D0241D" w:rsidRDefault="00D0241D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姚建法</w:t>
            </w:r>
          </w:p>
        </w:tc>
        <w:tc>
          <w:tcPr>
            <w:tcW w:w="1056" w:type="dxa"/>
            <w:vAlign w:val="center"/>
          </w:tcPr>
          <w:p w:rsidR="00D0241D" w:rsidRPr="00712ADF" w:rsidRDefault="00D0241D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202001</w:t>
            </w:r>
          </w:p>
        </w:tc>
        <w:tc>
          <w:tcPr>
            <w:tcW w:w="4675" w:type="dxa"/>
            <w:vAlign w:val="center"/>
          </w:tcPr>
          <w:p w:rsidR="00D0241D" w:rsidRPr="00712ADF" w:rsidRDefault="00D0241D" w:rsidP="00BB4F93">
            <w:pPr>
              <w:rPr>
                <w:rFonts w:ascii="仿宋" w:eastAsia="仿宋" w:hAnsi="仿宋" w:cs="仿宋"/>
                <w:szCs w:val="21"/>
              </w:rPr>
            </w:pPr>
            <w:r w:rsidRPr="00EC0518">
              <w:rPr>
                <w:rFonts w:ascii="仿宋" w:eastAsia="仿宋" w:hAnsi="仿宋" w:cs="仿宋" w:hint="eastAsia"/>
                <w:szCs w:val="21"/>
              </w:rPr>
              <w:t>在变与不变中不断改进教学——以“用字母表示数”的教学为例</w:t>
            </w:r>
          </w:p>
        </w:tc>
        <w:tc>
          <w:tcPr>
            <w:tcW w:w="2208" w:type="dxa"/>
            <w:vAlign w:val="center"/>
          </w:tcPr>
          <w:p w:rsidR="00D0241D" w:rsidRPr="00712ADF" w:rsidRDefault="00D0241D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《小学数学教育》</w:t>
            </w:r>
          </w:p>
        </w:tc>
      </w:tr>
      <w:tr w:rsidR="00D0241D" w:rsidRPr="0029237F" w:rsidTr="00F87EB1">
        <w:trPr>
          <w:trHeight w:hRule="exact" w:val="454"/>
          <w:jc w:val="center"/>
        </w:trPr>
        <w:tc>
          <w:tcPr>
            <w:tcW w:w="475" w:type="dxa"/>
            <w:vAlign w:val="center"/>
          </w:tcPr>
          <w:p w:rsidR="00D0241D" w:rsidRDefault="00D0241D" w:rsidP="00BB4F93">
            <w:pPr>
              <w:spacing w:line="360" w:lineRule="auto"/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4</w:t>
            </w:r>
          </w:p>
        </w:tc>
        <w:tc>
          <w:tcPr>
            <w:tcW w:w="1163" w:type="dxa"/>
            <w:vAlign w:val="center"/>
          </w:tcPr>
          <w:p w:rsidR="00D0241D" w:rsidRPr="00712ADF" w:rsidRDefault="00D0241D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省级</w:t>
            </w:r>
          </w:p>
        </w:tc>
        <w:tc>
          <w:tcPr>
            <w:tcW w:w="993" w:type="dxa"/>
            <w:vAlign w:val="center"/>
          </w:tcPr>
          <w:p w:rsidR="00D0241D" w:rsidRDefault="00D0241D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姚建法</w:t>
            </w:r>
          </w:p>
        </w:tc>
        <w:tc>
          <w:tcPr>
            <w:tcW w:w="1056" w:type="dxa"/>
            <w:vAlign w:val="center"/>
          </w:tcPr>
          <w:p w:rsidR="00D0241D" w:rsidRPr="00712ADF" w:rsidRDefault="00D0241D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202002</w:t>
            </w:r>
          </w:p>
        </w:tc>
        <w:tc>
          <w:tcPr>
            <w:tcW w:w="4675" w:type="dxa"/>
            <w:vAlign w:val="center"/>
          </w:tcPr>
          <w:p w:rsidR="00D0241D" w:rsidRPr="0029237F" w:rsidRDefault="00D0241D" w:rsidP="00BB4F93">
            <w:pPr>
              <w:rPr>
                <w:rFonts w:ascii="仿宋" w:eastAsia="仿宋" w:hAnsi="仿宋" w:cs="仿宋"/>
                <w:szCs w:val="21"/>
              </w:rPr>
            </w:pPr>
            <w:r w:rsidRPr="00EC0518">
              <w:rPr>
                <w:rFonts w:ascii="仿宋" w:eastAsia="仿宋" w:hAnsi="仿宋" w:cs="仿宋" w:hint="eastAsia"/>
                <w:szCs w:val="21"/>
              </w:rPr>
              <w:t>“解决问题的策略”教学的“三误”与“三策”</w:t>
            </w:r>
          </w:p>
        </w:tc>
        <w:tc>
          <w:tcPr>
            <w:tcW w:w="2208" w:type="dxa"/>
            <w:vAlign w:val="center"/>
          </w:tcPr>
          <w:p w:rsidR="00D0241D" w:rsidRPr="00712ADF" w:rsidRDefault="00D0241D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《</w:t>
            </w:r>
            <w:r w:rsidRPr="00EC0518">
              <w:rPr>
                <w:rFonts w:ascii="仿宋" w:eastAsia="仿宋" w:hAnsi="仿宋" w:cs="仿宋" w:hint="eastAsia"/>
                <w:szCs w:val="21"/>
              </w:rPr>
              <w:t>教学月刊小学版</w:t>
            </w:r>
            <w:r>
              <w:rPr>
                <w:rFonts w:ascii="仿宋" w:eastAsia="仿宋" w:hAnsi="仿宋" w:cs="仿宋" w:hint="eastAsia"/>
                <w:szCs w:val="21"/>
              </w:rPr>
              <w:t>》</w:t>
            </w:r>
          </w:p>
        </w:tc>
      </w:tr>
      <w:tr w:rsidR="00D0241D" w:rsidRPr="0029237F" w:rsidTr="00F87EB1">
        <w:trPr>
          <w:trHeight w:hRule="exact" w:val="454"/>
          <w:jc w:val="center"/>
        </w:trPr>
        <w:tc>
          <w:tcPr>
            <w:tcW w:w="475" w:type="dxa"/>
            <w:vAlign w:val="center"/>
          </w:tcPr>
          <w:p w:rsidR="00D0241D" w:rsidRDefault="00D0241D" w:rsidP="00BB4F93">
            <w:pPr>
              <w:spacing w:line="360" w:lineRule="auto"/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5</w:t>
            </w:r>
          </w:p>
        </w:tc>
        <w:tc>
          <w:tcPr>
            <w:tcW w:w="1163" w:type="dxa"/>
            <w:vAlign w:val="center"/>
          </w:tcPr>
          <w:p w:rsidR="00D0241D" w:rsidRPr="00712ADF" w:rsidRDefault="00D0241D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省级</w:t>
            </w:r>
          </w:p>
        </w:tc>
        <w:tc>
          <w:tcPr>
            <w:tcW w:w="993" w:type="dxa"/>
            <w:vAlign w:val="center"/>
          </w:tcPr>
          <w:p w:rsidR="00D0241D" w:rsidRDefault="00D0241D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姚建法</w:t>
            </w:r>
          </w:p>
        </w:tc>
        <w:tc>
          <w:tcPr>
            <w:tcW w:w="1056" w:type="dxa"/>
            <w:vAlign w:val="center"/>
          </w:tcPr>
          <w:p w:rsidR="00D0241D" w:rsidRPr="00712ADF" w:rsidRDefault="00D0241D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202005</w:t>
            </w:r>
          </w:p>
        </w:tc>
        <w:tc>
          <w:tcPr>
            <w:tcW w:w="4675" w:type="dxa"/>
            <w:vAlign w:val="center"/>
          </w:tcPr>
          <w:p w:rsidR="00D0241D" w:rsidRDefault="00D0241D" w:rsidP="00BB4F93">
            <w:pPr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数学多元表征研究综述</w:t>
            </w:r>
          </w:p>
        </w:tc>
        <w:tc>
          <w:tcPr>
            <w:tcW w:w="2208" w:type="dxa"/>
            <w:vAlign w:val="center"/>
          </w:tcPr>
          <w:p w:rsidR="00D0241D" w:rsidRPr="00712ADF" w:rsidRDefault="00D0241D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《江苏教育研究》</w:t>
            </w:r>
          </w:p>
        </w:tc>
      </w:tr>
      <w:tr w:rsidR="00D0241D" w:rsidRPr="0029237F" w:rsidTr="00F87EB1">
        <w:trPr>
          <w:trHeight w:hRule="exact" w:val="454"/>
          <w:jc w:val="center"/>
        </w:trPr>
        <w:tc>
          <w:tcPr>
            <w:tcW w:w="475" w:type="dxa"/>
            <w:vAlign w:val="center"/>
          </w:tcPr>
          <w:p w:rsidR="00D0241D" w:rsidRDefault="00D0241D" w:rsidP="00BB4F93">
            <w:pPr>
              <w:spacing w:line="360" w:lineRule="auto"/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6</w:t>
            </w:r>
          </w:p>
        </w:tc>
        <w:tc>
          <w:tcPr>
            <w:tcW w:w="1163" w:type="dxa"/>
            <w:vAlign w:val="center"/>
          </w:tcPr>
          <w:p w:rsidR="00D0241D" w:rsidRPr="00712ADF" w:rsidRDefault="00D0241D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市级</w:t>
            </w:r>
          </w:p>
        </w:tc>
        <w:tc>
          <w:tcPr>
            <w:tcW w:w="993" w:type="dxa"/>
            <w:vAlign w:val="center"/>
          </w:tcPr>
          <w:p w:rsidR="00D0241D" w:rsidRDefault="00D0241D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姚建法</w:t>
            </w:r>
          </w:p>
        </w:tc>
        <w:tc>
          <w:tcPr>
            <w:tcW w:w="1056" w:type="dxa"/>
            <w:vAlign w:val="center"/>
          </w:tcPr>
          <w:p w:rsidR="00D0241D" w:rsidRPr="00712ADF" w:rsidRDefault="00D0241D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20200925</w:t>
            </w:r>
          </w:p>
        </w:tc>
        <w:tc>
          <w:tcPr>
            <w:tcW w:w="4675" w:type="dxa"/>
            <w:vAlign w:val="center"/>
          </w:tcPr>
          <w:p w:rsidR="00D0241D" w:rsidRDefault="00D0241D" w:rsidP="00BB4F93">
            <w:pPr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培养数学思维 打好“看不见”的基础</w:t>
            </w:r>
          </w:p>
        </w:tc>
        <w:tc>
          <w:tcPr>
            <w:tcW w:w="2208" w:type="dxa"/>
            <w:vAlign w:val="center"/>
          </w:tcPr>
          <w:p w:rsidR="00D0241D" w:rsidRPr="00712ADF" w:rsidRDefault="00D0241D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《常州广播电视报》</w:t>
            </w:r>
          </w:p>
        </w:tc>
      </w:tr>
      <w:tr w:rsidR="00D0241D" w:rsidRPr="0029237F" w:rsidTr="00F87EB1">
        <w:trPr>
          <w:trHeight w:hRule="exact" w:val="454"/>
          <w:jc w:val="center"/>
        </w:trPr>
        <w:tc>
          <w:tcPr>
            <w:tcW w:w="475" w:type="dxa"/>
            <w:vAlign w:val="center"/>
          </w:tcPr>
          <w:p w:rsidR="00D0241D" w:rsidRDefault="00D0241D" w:rsidP="00BB4F93">
            <w:pPr>
              <w:spacing w:line="360" w:lineRule="auto"/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7</w:t>
            </w:r>
          </w:p>
        </w:tc>
        <w:tc>
          <w:tcPr>
            <w:tcW w:w="1163" w:type="dxa"/>
            <w:vAlign w:val="center"/>
          </w:tcPr>
          <w:p w:rsidR="00D0241D" w:rsidRDefault="00D0241D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省级</w:t>
            </w:r>
          </w:p>
        </w:tc>
        <w:tc>
          <w:tcPr>
            <w:tcW w:w="993" w:type="dxa"/>
            <w:vAlign w:val="center"/>
          </w:tcPr>
          <w:p w:rsidR="00D0241D" w:rsidRDefault="00D0241D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蔡腾飞</w:t>
            </w:r>
          </w:p>
        </w:tc>
        <w:tc>
          <w:tcPr>
            <w:tcW w:w="1056" w:type="dxa"/>
            <w:vAlign w:val="center"/>
          </w:tcPr>
          <w:p w:rsidR="00D0241D" w:rsidRDefault="00D0241D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202003</w:t>
            </w:r>
          </w:p>
        </w:tc>
        <w:tc>
          <w:tcPr>
            <w:tcW w:w="4675" w:type="dxa"/>
            <w:vAlign w:val="center"/>
          </w:tcPr>
          <w:p w:rsidR="00D0241D" w:rsidRDefault="00D0241D" w:rsidP="00BB4F93">
            <w:pPr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顺应学生思维的教学才是有效的教学</w:t>
            </w:r>
          </w:p>
        </w:tc>
        <w:tc>
          <w:tcPr>
            <w:tcW w:w="2208" w:type="dxa"/>
            <w:vAlign w:val="center"/>
          </w:tcPr>
          <w:p w:rsidR="00D0241D" w:rsidRPr="00480B85" w:rsidRDefault="00D0241D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 w:rsidRPr="00480B85">
              <w:rPr>
                <w:rFonts w:ascii="仿宋" w:eastAsia="仿宋" w:hAnsi="仿宋" w:cs="仿宋" w:hint="eastAsia"/>
                <w:szCs w:val="21"/>
              </w:rPr>
              <w:t>《启迪</w:t>
            </w:r>
            <w:r w:rsidR="0092539F" w:rsidRPr="00480B85">
              <w:rPr>
                <w:rFonts w:ascii="仿宋" w:eastAsia="仿宋" w:hAnsi="仿宋" w:cs="仿宋" w:hint="eastAsia"/>
                <w:szCs w:val="21"/>
              </w:rPr>
              <w:t>（教育教学</w:t>
            </w:r>
            <w:r w:rsidRPr="00480B85">
              <w:rPr>
                <w:rFonts w:ascii="仿宋" w:eastAsia="仿宋" w:hAnsi="仿宋" w:cs="仿宋" w:hint="eastAsia"/>
                <w:szCs w:val="21"/>
              </w:rPr>
              <w:t>）》</w:t>
            </w:r>
          </w:p>
        </w:tc>
      </w:tr>
      <w:tr w:rsidR="00D0241D" w:rsidRPr="0029237F" w:rsidTr="00F87EB1">
        <w:trPr>
          <w:trHeight w:hRule="exact" w:val="454"/>
          <w:jc w:val="center"/>
        </w:trPr>
        <w:tc>
          <w:tcPr>
            <w:tcW w:w="475" w:type="dxa"/>
            <w:vAlign w:val="center"/>
          </w:tcPr>
          <w:p w:rsidR="00D0241D" w:rsidRDefault="00D0241D" w:rsidP="00BB4F93">
            <w:pPr>
              <w:spacing w:line="360" w:lineRule="auto"/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8</w:t>
            </w:r>
          </w:p>
        </w:tc>
        <w:tc>
          <w:tcPr>
            <w:tcW w:w="1163" w:type="dxa"/>
            <w:vAlign w:val="center"/>
          </w:tcPr>
          <w:p w:rsidR="00D0241D" w:rsidRPr="00712ADF" w:rsidRDefault="00D0241D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 w:rsidRPr="00712ADF">
              <w:rPr>
                <w:rFonts w:ascii="仿宋" w:eastAsia="仿宋" w:hAnsi="仿宋" w:cs="仿宋" w:hint="eastAsia"/>
                <w:szCs w:val="21"/>
              </w:rPr>
              <w:t>省级</w:t>
            </w:r>
          </w:p>
        </w:tc>
        <w:tc>
          <w:tcPr>
            <w:tcW w:w="993" w:type="dxa"/>
            <w:vAlign w:val="center"/>
          </w:tcPr>
          <w:p w:rsidR="00D0241D" w:rsidRPr="00712ADF" w:rsidRDefault="00D0241D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 w:rsidRPr="00712ADF">
              <w:rPr>
                <w:rFonts w:ascii="仿宋" w:eastAsia="仿宋" w:hAnsi="仿宋" w:cs="仿宋" w:hint="eastAsia"/>
                <w:szCs w:val="21"/>
              </w:rPr>
              <w:t>蔡腾飞</w:t>
            </w:r>
          </w:p>
        </w:tc>
        <w:tc>
          <w:tcPr>
            <w:tcW w:w="1056" w:type="dxa"/>
            <w:vAlign w:val="center"/>
          </w:tcPr>
          <w:p w:rsidR="00D0241D" w:rsidRPr="00712ADF" w:rsidRDefault="00D0241D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 w:rsidRPr="00712ADF">
              <w:rPr>
                <w:rFonts w:ascii="仿宋" w:eastAsia="仿宋" w:hAnsi="仿宋" w:cs="仿宋" w:hint="eastAsia"/>
                <w:szCs w:val="21"/>
              </w:rPr>
              <w:t>202001</w:t>
            </w:r>
          </w:p>
        </w:tc>
        <w:tc>
          <w:tcPr>
            <w:tcW w:w="4675" w:type="dxa"/>
            <w:vAlign w:val="center"/>
          </w:tcPr>
          <w:p w:rsidR="00D0241D" w:rsidRPr="00712ADF" w:rsidRDefault="00D0241D" w:rsidP="00BB4F93">
            <w:pPr>
              <w:rPr>
                <w:rFonts w:ascii="仿宋" w:eastAsia="仿宋" w:hAnsi="仿宋" w:cs="仿宋"/>
                <w:szCs w:val="21"/>
              </w:rPr>
            </w:pPr>
            <w:r w:rsidRPr="00712ADF">
              <w:rPr>
                <w:rFonts w:ascii="仿宋" w:eastAsia="仿宋" w:hAnsi="仿宋" w:cs="仿宋" w:hint="eastAsia"/>
                <w:szCs w:val="21"/>
              </w:rPr>
              <w:t>基于学科特点的专题化小学数学课程建设研究</w:t>
            </w:r>
          </w:p>
        </w:tc>
        <w:tc>
          <w:tcPr>
            <w:tcW w:w="2208" w:type="dxa"/>
            <w:vAlign w:val="center"/>
          </w:tcPr>
          <w:p w:rsidR="00D0241D" w:rsidRPr="00B566DF" w:rsidRDefault="00D0241D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 w:rsidRPr="00B566DF">
              <w:rPr>
                <w:rFonts w:ascii="仿宋" w:eastAsia="仿宋" w:hAnsi="仿宋" w:cs="仿宋" w:hint="eastAsia"/>
                <w:szCs w:val="21"/>
              </w:rPr>
              <w:t>《文渊》</w:t>
            </w:r>
          </w:p>
        </w:tc>
      </w:tr>
      <w:tr w:rsidR="00D0241D" w:rsidRPr="0029237F" w:rsidTr="00F87EB1">
        <w:trPr>
          <w:trHeight w:hRule="exact" w:val="454"/>
          <w:jc w:val="center"/>
        </w:trPr>
        <w:tc>
          <w:tcPr>
            <w:tcW w:w="475" w:type="dxa"/>
            <w:vAlign w:val="center"/>
          </w:tcPr>
          <w:p w:rsidR="00D0241D" w:rsidRDefault="00D0241D" w:rsidP="00BB4F93">
            <w:pPr>
              <w:spacing w:line="360" w:lineRule="auto"/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9</w:t>
            </w:r>
          </w:p>
        </w:tc>
        <w:tc>
          <w:tcPr>
            <w:tcW w:w="1163" w:type="dxa"/>
            <w:vAlign w:val="center"/>
          </w:tcPr>
          <w:p w:rsidR="00D0241D" w:rsidRDefault="00D0241D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省级</w:t>
            </w:r>
          </w:p>
        </w:tc>
        <w:tc>
          <w:tcPr>
            <w:tcW w:w="993" w:type="dxa"/>
            <w:vAlign w:val="center"/>
          </w:tcPr>
          <w:p w:rsidR="00D0241D" w:rsidRDefault="00D0241D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蔡腾飞</w:t>
            </w:r>
          </w:p>
        </w:tc>
        <w:tc>
          <w:tcPr>
            <w:tcW w:w="1056" w:type="dxa"/>
            <w:vAlign w:val="center"/>
          </w:tcPr>
          <w:p w:rsidR="00D0241D" w:rsidRDefault="00D0241D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202008</w:t>
            </w:r>
          </w:p>
        </w:tc>
        <w:tc>
          <w:tcPr>
            <w:tcW w:w="4675" w:type="dxa"/>
            <w:vAlign w:val="center"/>
          </w:tcPr>
          <w:p w:rsidR="00D0241D" w:rsidRDefault="00D0241D" w:rsidP="00BB4F93">
            <w:pPr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探讨小学数学实验的开发与教学策略</w:t>
            </w:r>
          </w:p>
        </w:tc>
        <w:tc>
          <w:tcPr>
            <w:tcW w:w="2208" w:type="dxa"/>
            <w:vAlign w:val="center"/>
          </w:tcPr>
          <w:p w:rsidR="00D0241D" w:rsidRDefault="00D0241D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《教育科研</w:t>
            </w:r>
            <w:bookmarkStart w:id="0" w:name="_GoBack"/>
            <w:bookmarkEnd w:id="0"/>
            <w:r>
              <w:rPr>
                <w:rFonts w:ascii="仿宋" w:eastAsia="仿宋" w:hAnsi="仿宋" w:cs="仿宋" w:hint="eastAsia"/>
                <w:szCs w:val="21"/>
              </w:rPr>
              <w:t>》</w:t>
            </w:r>
          </w:p>
        </w:tc>
      </w:tr>
      <w:tr w:rsidR="0046548D" w:rsidRPr="0029237F" w:rsidTr="00F87EB1">
        <w:trPr>
          <w:trHeight w:hRule="exact" w:val="454"/>
          <w:jc w:val="center"/>
        </w:trPr>
        <w:tc>
          <w:tcPr>
            <w:tcW w:w="475" w:type="dxa"/>
            <w:vAlign w:val="center"/>
          </w:tcPr>
          <w:p w:rsidR="0046548D" w:rsidRDefault="0046548D" w:rsidP="00BB4F93">
            <w:pPr>
              <w:spacing w:line="360" w:lineRule="auto"/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10</w:t>
            </w:r>
          </w:p>
        </w:tc>
        <w:tc>
          <w:tcPr>
            <w:tcW w:w="1163" w:type="dxa"/>
            <w:vAlign w:val="center"/>
          </w:tcPr>
          <w:p w:rsidR="0046548D" w:rsidRPr="00712ADF" w:rsidRDefault="0046548D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 w:rsidRPr="00712ADF">
              <w:rPr>
                <w:rFonts w:ascii="仿宋" w:eastAsia="仿宋" w:hAnsi="仿宋" w:cs="仿宋" w:hint="eastAsia"/>
                <w:szCs w:val="21"/>
              </w:rPr>
              <w:t>省级</w:t>
            </w:r>
          </w:p>
        </w:tc>
        <w:tc>
          <w:tcPr>
            <w:tcW w:w="993" w:type="dxa"/>
            <w:vAlign w:val="center"/>
          </w:tcPr>
          <w:p w:rsidR="0046548D" w:rsidRDefault="0046548D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吴秀娟</w:t>
            </w:r>
          </w:p>
        </w:tc>
        <w:tc>
          <w:tcPr>
            <w:tcW w:w="1056" w:type="dxa"/>
            <w:vAlign w:val="center"/>
          </w:tcPr>
          <w:p w:rsidR="0046548D" w:rsidRPr="000A6A99" w:rsidRDefault="00712ADF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 w:rsidRPr="000A6A99">
              <w:rPr>
                <w:rFonts w:ascii="仿宋" w:eastAsia="仿宋" w:hAnsi="仿宋" w:cs="仿宋" w:hint="eastAsia"/>
                <w:szCs w:val="21"/>
              </w:rPr>
              <w:t>2020</w:t>
            </w:r>
            <w:r w:rsidR="0046548D" w:rsidRPr="000A6A99">
              <w:rPr>
                <w:rFonts w:ascii="仿宋" w:eastAsia="仿宋" w:hAnsi="仿宋" w:cs="仿宋" w:hint="eastAsia"/>
                <w:szCs w:val="21"/>
              </w:rPr>
              <w:t>12</w:t>
            </w:r>
          </w:p>
        </w:tc>
        <w:tc>
          <w:tcPr>
            <w:tcW w:w="4675" w:type="dxa"/>
            <w:vAlign w:val="center"/>
          </w:tcPr>
          <w:p w:rsidR="0046548D" w:rsidRPr="000A6A99" w:rsidRDefault="0046548D" w:rsidP="00BB4F93">
            <w:pPr>
              <w:rPr>
                <w:rFonts w:ascii="仿宋" w:eastAsia="仿宋" w:hAnsi="仿宋" w:cs="仿宋"/>
                <w:szCs w:val="21"/>
              </w:rPr>
            </w:pPr>
            <w:r w:rsidRPr="000A6A99">
              <w:rPr>
                <w:rFonts w:ascii="仿宋" w:eastAsia="仿宋" w:hAnsi="仿宋" w:cs="仿宋" w:hint="eastAsia"/>
                <w:szCs w:val="21"/>
              </w:rPr>
              <w:t>数学课堂中提高学生动手实践操作有效性刍探</w:t>
            </w:r>
          </w:p>
        </w:tc>
        <w:tc>
          <w:tcPr>
            <w:tcW w:w="2208" w:type="dxa"/>
            <w:vAlign w:val="center"/>
          </w:tcPr>
          <w:p w:rsidR="0046548D" w:rsidRPr="000A6A99" w:rsidRDefault="0092539F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 w:rsidRPr="000A6A99">
              <w:rPr>
                <w:rFonts w:ascii="仿宋" w:eastAsia="仿宋" w:hAnsi="仿宋" w:cs="仿宋" w:hint="eastAsia"/>
                <w:szCs w:val="21"/>
              </w:rPr>
              <w:t>《</w:t>
            </w:r>
            <w:r w:rsidR="0046548D" w:rsidRPr="000A6A99">
              <w:rPr>
                <w:rFonts w:ascii="仿宋" w:eastAsia="仿宋" w:hAnsi="仿宋" w:cs="仿宋" w:hint="eastAsia"/>
                <w:szCs w:val="21"/>
              </w:rPr>
              <w:t>成才之路</w:t>
            </w:r>
            <w:r w:rsidRPr="000A6A99">
              <w:rPr>
                <w:rFonts w:ascii="仿宋" w:eastAsia="仿宋" w:hAnsi="仿宋" w:cs="仿宋" w:hint="eastAsia"/>
                <w:szCs w:val="21"/>
              </w:rPr>
              <w:t>》</w:t>
            </w:r>
          </w:p>
        </w:tc>
      </w:tr>
      <w:tr w:rsidR="00AE058C" w:rsidRPr="0029237F" w:rsidTr="00F87EB1">
        <w:trPr>
          <w:trHeight w:hRule="exact" w:val="454"/>
          <w:jc w:val="center"/>
        </w:trPr>
        <w:tc>
          <w:tcPr>
            <w:tcW w:w="475" w:type="dxa"/>
            <w:vAlign w:val="center"/>
          </w:tcPr>
          <w:p w:rsidR="00AE058C" w:rsidRDefault="00AE058C" w:rsidP="00BB4F93">
            <w:pPr>
              <w:spacing w:line="360" w:lineRule="auto"/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11</w:t>
            </w:r>
          </w:p>
        </w:tc>
        <w:tc>
          <w:tcPr>
            <w:tcW w:w="1163" w:type="dxa"/>
            <w:vAlign w:val="center"/>
          </w:tcPr>
          <w:p w:rsidR="00AE058C" w:rsidRDefault="00AE058C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省级</w:t>
            </w:r>
          </w:p>
        </w:tc>
        <w:tc>
          <w:tcPr>
            <w:tcW w:w="993" w:type="dxa"/>
            <w:vAlign w:val="center"/>
          </w:tcPr>
          <w:p w:rsidR="00AE058C" w:rsidRDefault="00AE058C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蔡芬</w:t>
            </w:r>
          </w:p>
        </w:tc>
        <w:tc>
          <w:tcPr>
            <w:tcW w:w="1056" w:type="dxa"/>
            <w:vAlign w:val="center"/>
          </w:tcPr>
          <w:p w:rsidR="00AE058C" w:rsidRPr="000A6A99" w:rsidRDefault="00AE058C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 w:rsidRPr="000A6A99">
              <w:rPr>
                <w:rFonts w:ascii="仿宋" w:eastAsia="仿宋" w:hAnsi="仿宋" w:cs="仿宋" w:hint="eastAsia"/>
                <w:szCs w:val="21"/>
              </w:rPr>
              <w:t>202006</w:t>
            </w:r>
          </w:p>
        </w:tc>
        <w:tc>
          <w:tcPr>
            <w:tcW w:w="4675" w:type="dxa"/>
            <w:vAlign w:val="center"/>
          </w:tcPr>
          <w:p w:rsidR="00AE058C" w:rsidRPr="000A6A99" w:rsidRDefault="00AE058C" w:rsidP="00BB4F93">
            <w:pPr>
              <w:rPr>
                <w:rFonts w:ascii="仿宋" w:eastAsia="仿宋" w:hAnsi="仿宋" w:cs="仿宋"/>
                <w:szCs w:val="21"/>
              </w:rPr>
            </w:pPr>
            <w:r w:rsidRPr="000A6A99">
              <w:rPr>
                <w:rFonts w:ascii="仿宋" w:eastAsia="仿宋" w:hAnsi="仿宋" w:cs="仿宋" w:hint="eastAsia"/>
                <w:szCs w:val="21"/>
              </w:rPr>
              <w:t>小学数学教学中的“一对一”数字化学习</w:t>
            </w:r>
          </w:p>
        </w:tc>
        <w:tc>
          <w:tcPr>
            <w:tcW w:w="2208" w:type="dxa"/>
            <w:vAlign w:val="center"/>
          </w:tcPr>
          <w:p w:rsidR="00AE058C" w:rsidRPr="000A6A99" w:rsidRDefault="00AE058C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 w:rsidRPr="000A6A99">
              <w:rPr>
                <w:rFonts w:ascii="仿宋" w:eastAsia="仿宋" w:hAnsi="仿宋" w:cs="仿宋" w:hint="eastAsia"/>
                <w:szCs w:val="21"/>
              </w:rPr>
              <w:t>《小学时代》</w:t>
            </w:r>
          </w:p>
        </w:tc>
      </w:tr>
      <w:tr w:rsidR="00AE058C" w:rsidRPr="0029237F" w:rsidTr="00F87EB1">
        <w:trPr>
          <w:trHeight w:hRule="exact" w:val="454"/>
          <w:jc w:val="center"/>
        </w:trPr>
        <w:tc>
          <w:tcPr>
            <w:tcW w:w="475" w:type="dxa"/>
            <w:vAlign w:val="center"/>
          </w:tcPr>
          <w:p w:rsidR="00AE058C" w:rsidRDefault="00AE058C" w:rsidP="00BB4F93">
            <w:pPr>
              <w:spacing w:line="360" w:lineRule="auto"/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12</w:t>
            </w:r>
          </w:p>
        </w:tc>
        <w:tc>
          <w:tcPr>
            <w:tcW w:w="1163" w:type="dxa"/>
            <w:vAlign w:val="center"/>
          </w:tcPr>
          <w:p w:rsidR="00AE058C" w:rsidRDefault="00AE058C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省级</w:t>
            </w:r>
          </w:p>
        </w:tc>
        <w:tc>
          <w:tcPr>
            <w:tcW w:w="993" w:type="dxa"/>
            <w:vAlign w:val="center"/>
          </w:tcPr>
          <w:p w:rsidR="00AE058C" w:rsidRDefault="00AE058C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蔡芬</w:t>
            </w:r>
          </w:p>
        </w:tc>
        <w:tc>
          <w:tcPr>
            <w:tcW w:w="1056" w:type="dxa"/>
            <w:vAlign w:val="center"/>
          </w:tcPr>
          <w:p w:rsidR="00AE058C" w:rsidRPr="000A6A99" w:rsidRDefault="00AE058C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 w:rsidRPr="000A6A99">
              <w:rPr>
                <w:rFonts w:ascii="仿宋" w:eastAsia="仿宋" w:hAnsi="仿宋" w:cs="仿宋" w:hint="eastAsia"/>
                <w:szCs w:val="21"/>
              </w:rPr>
              <w:t>202007</w:t>
            </w:r>
          </w:p>
        </w:tc>
        <w:tc>
          <w:tcPr>
            <w:tcW w:w="4675" w:type="dxa"/>
            <w:vAlign w:val="center"/>
          </w:tcPr>
          <w:p w:rsidR="00AE058C" w:rsidRPr="000A6A99" w:rsidRDefault="00AE058C" w:rsidP="00BB4F93">
            <w:pPr>
              <w:rPr>
                <w:rFonts w:ascii="仿宋" w:eastAsia="仿宋" w:hAnsi="仿宋" w:cs="仿宋"/>
                <w:szCs w:val="21"/>
              </w:rPr>
            </w:pPr>
            <w:r w:rsidRPr="000A6A99">
              <w:rPr>
                <w:rFonts w:ascii="仿宋" w:eastAsia="仿宋" w:hAnsi="仿宋" w:cs="仿宋" w:hint="eastAsia"/>
                <w:szCs w:val="21"/>
              </w:rPr>
              <w:t>借助思维导图解读小学数学教材</w:t>
            </w:r>
          </w:p>
        </w:tc>
        <w:tc>
          <w:tcPr>
            <w:tcW w:w="2208" w:type="dxa"/>
            <w:vAlign w:val="center"/>
          </w:tcPr>
          <w:p w:rsidR="00AE058C" w:rsidRPr="000A6A99" w:rsidRDefault="00AE058C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 w:rsidRPr="000A6A99">
              <w:rPr>
                <w:rFonts w:ascii="仿宋" w:eastAsia="仿宋" w:hAnsi="仿宋" w:cs="仿宋" w:hint="eastAsia"/>
                <w:szCs w:val="21"/>
              </w:rPr>
              <w:t>《试题与研究》</w:t>
            </w:r>
          </w:p>
        </w:tc>
      </w:tr>
      <w:tr w:rsidR="00D7359A" w:rsidRPr="0029237F" w:rsidTr="00F87EB1">
        <w:trPr>
          <w:trHeight w:hRule="exact" w:val="454"/>
          <w:jc w:val="center"/>
        </w:trPr>
        <w:tc>
          <w:tcPr>
            <w:tcW w:w="475" w:type="dxa"/>
            <w:vAlign w:val="center"/>
          </w:tcPr>
          <w:p w:rsidR="00D7359A" w:rsidRDefault="00D7359A" w:rsidP="00BB4F93">
            <w:pPr>
              <w:spacing w:line="360" w:lineRule="auto"/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13</w:t>
            </w:r>
          </w:p>
        </w:tc>
        <w:tc>
          <w:tcPr>
            <w:tcW w:w="1163" w:type="dxa"/>
            <w:vAlign w:val="center"/>
          </w:tcPr>
          <w:p w:rsidR="00D7359A" w:rsidRPr="00D7359A" w:rsidRDefault="00D7359A" w:rsidP="009D1607">
            <w:pPr>
              <w:spacing w:line="360" w:lineRule="auto"/>
              <w:jc w:val="center"/>
              <w:rPr>
                <w:rFonts w:ascii="仿宋" w:eastAsia="仿宋" w:hAnsi="仿宋" w:cs="仿宋"/>
                <w:szCs w:val="21"/>
              </w:rPr>
            </w:pPr>
            <w:r w:rsidRPr="00D7359A">
              <w:rPr>
                <w:rFonts w:ascii="仿宋" w:eastAsia="仿宋" w:hAnsi="仿宋" w:cs="仿宋" w:hint="eastAsia"/>
                <w:szCs w:val="21"/>
              </w:rPr>
              <w:t>省级</w:t>
            </w:r>
          </w:p>
        </w:tc>
        <w:tc>
          <w:tcPr>
            <w:tcW w:w="993" w:type="dxa"/>
            <w:vAlign w:val="center"/>
          </w:tcPr>
          <w:p w:rsidR="00D7359A" w:rsidRDefault="00D7359A" w:rsidP="00D7359A">
            <w:pPr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杨洋</w:t>
            </w:r>
          </w:p>
        </w:tc>
        <w:tc>
          <w:tcPr>
            <w:tcW w:w="1056" w:type="dxa"/>
            <w:vAlign w:val="center"/>
          </w:tcPr>
          <w:p w:rsidR="00D7359A" w:rsidRPr="00D7359A" w:rsidRDefault="00D7359A" w:rsidP="00D7359A">
            <w:pPr>
              <w:jc w:val="center"/>
              <w:rPr>
                <w:rFonts w:ascii="仿宋" w:eastAsia="仿宋" w:hAnsi="仿宋" w:cs="仿宋"/>
                <w:szCs w:val="21"/>
              </w:rPr>
            </w:pPr>
            <w:r w:rsidRPr="00D7359A">
              <w:rPr>
                <w:rFonts w:ascii="仿宋" w:eastAsia="仿宋" w:hAnsi="仿宋" w:cs="仿宋" w:hint="eastAsia"/>
                <w:szCs w:val="21"/>
              </w:rPr>
              <w:t>202006</w:t>
            </w:r>
          </w:p>
        </w:tc>
        <w:tc>
          <w:tcPr>
            <w:tcW w:w="4675" w:type="dxa"/>
            <w:vAlign w:val="center"/>
          </w:tcPr>
          <w:p w:rsidR="00D7359A" w:rsidRPr="00D7359A" w:rsidRDefault="00D7359A" w:rsidP="00D7359A">
            <w:pPr>
              <w:jc w:val="left"/>
              <w:rPr>
                <w:rFonts w:ascii="仿宋" w:eastAsia="仿宋" w:hAnsi="仿宋" w:cs="仿宋"/>
                <w:szCs w:val="21"/>
              </w:rPr>
            </w:pPr>
            <w:r w:rsidRPr="00D7359A">
              <w:rPr>
                <w:rFonts w:ascii="仿宋" w:eastAsia="仿宋" w:hAnsi="仿宋" w:cs="仿宋" w:hint="eastAsia"/>
                <w:szCs w:val="21"/>
              </w:rPr>
              <w:t>多元表征视域下揭示数学运算本质</w:t>
            </w:r>
          </w:p>
        </w:tc>
        <w:tc>
          <w:tcPr>
            <w:tcW w:w="2208" w:type="dxa"/>
            <w:vAlign w:val="center"/>
          </w:tcPr>
          <w:p w:rsidR="00D7359A" w:rsidRPr="00D7359A" w:rsidRDefault="00D7359A" w:rsidP="00D7359A">
            <w:pPr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《</w:t>
            </w:r>
            <w:r w:rsidRPr="00D7359A">
              <w:rPr>
                <w:rFonts w:ascii="仿宋" w:eastAsia="仿宋" w:hAnsi="仿宋" w:cs="仿宋" w:hint="eastAsia"/>
                <w:szCs w:val="21"/>
              </w:rPr>
              <w:t>新智慧</w:t>
            </w:r>
            <w:r>
              <w:rPr>
                <w:rFonts w:ascii="仿宋" w:eastAsia="仿宋" w:hAnsi="仿宋" w:cs="仿宋" w:hint="eastAsia"/>
                <w:szCs w:val="21"/>
              </w:rPr>
              <w:t>》</w:t>
            </w:r>
          </w:p>
        </w:tc>
      </w:tr>
      <w:tr w:rsidR="00D7359A" w:rsidRPr="0029237F" w:rsidTr="00F87EB1">
        <w:trPr>
          <w:trHeight w:hRule="exact" w:val="454"/>
          <w:jc w:val="center"/>
        </w:trPr>
        <w:tc>
          <w:tcPr>
            <w:tcW w:w="475" w:type="dxa"/>
            <w:vAlign w:val="center"/>
          </w:tcPr>
          <w:p w:rsidR="00D7359A" w:rsidRDefault="00D7359A" w:rsidP="00BB4F93">
            <w:pPr>
              <w:spacing w:line="360" w:lineRule="auto"/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14</w:t>
            </w:r>
          </w:p>
        </w:tc>
        <w:tc>
          <w:tcPr>
            <w:tcW w:w="1163" w:type="dxa"/>
            <w:vAlign w:val="center"/>
          </w:tcPr>
          <w:p w:rsidR="00D7359A" w:rsidRDefault="00D7359A" w:rsidP="009D1607">
            <w:pPr>
              <w:spacing w:line="360" w:lineRule="auto"/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省级</w:t>
            </w:r>
          </w:p>
        </w:tc>
        <w:tc>
          <w:tcPr>
            <w:tcW w:w="993" w:type="dxa"/>
            <w:vAlign w:val="center"/>
          </w:tcPr>
          <w:p w:rsidR="00D7359A" w:rsidRDefault="00D7359A" w:rsidP="00D7359A">
            <w:pPr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杨洋</w:t>
            </w:r>
          </w:p>
        </w:tc>
        <w:tc>
          <w:tcPr>
            <w:tcW w:w="1056" w:type="dxa"/>
            <w:vAlign w:val="center"/>
          </w:tcPr>
          <w:p w:rsidR="00D7359A" w:rsidRDefault="00D7359A" w:rsidP="00D7359A">
            <w:pPr>
              <w:jc w:val="center"/>
              <w:rPr>
                <w:rFonts w:ascii="仿宋" w:eastAsia="仿宋" w:hAnsi="仿宋" w:cs="仿宋"/>
                <w:szCs w:val="21"/>
              </w:rPr>
            </w:pPr>
            <w:r w:rsidRPr="00D7359A">
              <w:rPr>
                <w:rFonts w:ascii="仿宋" w:eastAsia="仿宋" w:hAnsi="仿宋" w:cs="仿宋" w:hint="eastAsia"/>
                <w:szCs w:val="21"/>
              </w:rPr>
              <w:t>202007</w:t>
            </w:r>
          </w:p>
        </w:tc>
        <w:tc>
          <w:tcPr>
            <w:tcW w:w="4675" w:type="dxa"/>
            <w:vAlign w:val="center"/>
          </w:tcPr>
          <w:p w:rsidR="00D7359A" w:rsidRPr="00D7359A" w:rsidRDefault="00D7359A" w:rsidP="00D7359A">
            <w:pPr>
              <w:jc w:val="left"/>
              <w:rPr>
                <w:rFonts w:ascii="仿宋" w:eastAsia="仿宋" w:hAnsi="仿宋" w:cs="仿宋"/>
                <w:szCs w:val="21"/>
              </w:rPr>
            </w:pPr>
            <w:r w:rsidRPr="00D7359A">
              <w:rPr>
                <w:rFonts w:ascii="仿宋" w:eastAsia="仿宋" w:hAnsi="仿宋" w:cs="仿宋" w:hint="eastAsia"/>
                <w:szCs w:val="21"/>
              </w:rPr>
              <w:t>基于学习生成的数学多元探索</w:t>
            </w:r>
          </w:p>
        </w:tc>
        <w:tc>
          <w:tcPr>
            <w:tcW w:w="2208" w:type="dxa"/>
            <w:vAlign w:val="center"/>
          </w:tcPr>
          <w:p w:rsidR="00D7359A" w:rsidRPr="00D7359A" w:rsidRDefault="00D7359A" w:rsidP="00D7359A">
            <w:pPr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《</w:t>
            </w:r>
            <w:r w:rsidRPr="00D7359A">
              <w:rPr>
                <w:rFonts w:ascii="仿宋" w:eastAsia="仿宋" w:hAnsi="仿宋" w:cs="仿宋" w:hint="eastAsia"/>
                <w:szCs w:val="21"/>
              </w:rPr>
              <w:t>数学教学通讯</w:t>
            </w:r>
            <w:r>
              <w:rPr>
                <w:rFonts w:ascii="仿宋" w:eastAsia="仿宋" w:hAnsi="仿宋" w:cs="仿宋" w:hint="eastAsia"/>
                <w:szCs w:val="21"/>
              </w:rPr>
              <w:t>》</w:t>
            </w:r>
          </w:p>
        </w:tc>
      </w:tr>
      <w:tr w:rsidR="00E221DE" w:rsidRPr="0029237F" w:rsidTr="00F87EB1">
        <w:trPr>
          <w:trHeight w:hRule="exact" w:val="454"/>
          <w:jc w:val="center"/>
        </w:trPr>
        <w:tc>
          <w:tcPr>
            <w:tcW w:w="475" w:type="dxa"/>
            <w:vAlign w:val="center"/>
          </w:tcPr>
          <w:p w:rsidR="00E221DE" w:rsidRDefault="00E221DE" w:rsidP="00BB4F93">
            <w:pPr>
              <w:spacing w:line="360" w:lineRule="auto"/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15</w:t>
            </w:r>
          </w:p>
        </w:tc>
        <w:tc>
          <w:tcPr>
            <w:tcW w:w="1163" w:type="dxa"/>
            <w:vAlign w:val="center"/>
          </w:tcPr>
          <w:p w:rsidR="00E221DE" w:rsidRDefault="00E221DE" w:rsidP="009D1607">
            <w:pPr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省级</w:t>
            </w:r>
          </w:p>
        </w:tc>
        <w:tc>
          <w:tcPr>
            <w:tcW w:w="993" w:type="dxa"/>
            <w:vAlign w:val="center"/>
          </w:tcPr>
          <w:p w:rsidR="00E221DE" w:rsidRPr="00712ADF" w:rsidRDefault="00E221DE" w:rsidP="009D1607">
            <w:pPr>
              <w:jc w:val="center"/>
              <w:rPr>
                <w:rFonts w:ascii="仿宋" w:eastAsia="仿宋" w:hAnsi="仿宋" w:cs="仿宋"/>
                <w:szCs w:val="21"/>
              </w:rPr>
            </w:pPr>
            <w:r w:rsidRPr="00712ADF">
              <w:rPr>
                <w:rFonts w:ascii="仿宋" w:eastAsia="仿宋" w:hAnsi="仿宋" w:cs="仿宋" w:hint="eastAsia"/>
                <w:szCs w:val="21"/>
              </w:rPr>
              <w:t>陈嘉烨</w:t>
            </w:r>
          </w:p>
        </w:tc>
        <w:tc>
          <w:tcPr>
            <w:tcW w:w="1056" w:type="dxa"/>
            <w:vAlign w:val="center"/>
          </w:tcPr>
          <w:p w:rsidR="00E221DE" w:rsidRDefault="00E221DE" w:rsidP="009D1607">
            <w:pPr>
              <w:jc w:val="center"/>
              <w:rPr>
                <w:rFonts w:ascii="仿宋" w:eastAsia="仿宋" w:hAnsi="仿宋" w:cs="仿宋"/>
                <w:szCs w:val="21"/>
              </w:rPr>
            </w:pPr>
            <w:r w:rsidRPr="00712ADF">
              <w:rPr>
                <w:rFonts w:ascii="仿宋" w:eastAsia="仿宋" w:hAnsi="仿宋" w:cs="仿宋" w:hint="eastAsia"/>
                <w:szCs w:val="21"/>
              </w:rPr>
              <w:t>202010</w:t>
            </w:r>
          </w:p>
        </w:tc>
        <w:tc>
          <w:tcPr>
            <w:tcW w:w="4675" w:type="dxa"/>
            <w:vAlign w:val="center"/>
          </w:tcPr>
          <w:p w:rsidR="00E221DE" w:rsidRPr="00712ADF" w:rsidRDefault="00E221DE" w:rsidP="009D1607">
            <w:pPr>
              <w:rPr>
                <w:rFonts w:ascii="仿宋" w:eastAsia="仿宋" w:hAnsi="仿宋" w:cs="仿宋"/>
                <w:szCs w:val="21"/>
              </w:rPr>
            </w:pPr>
            <w:r w:rsidRPr="00712ADF">
              <w:rPr>
                <w:rFonts w:ascii="仿宋" w:eastAsia="仿宋" w:hAnsi="仿宋" w:cs="仿宋"/>
                <w:szCs w:val="21"/>
              </w:rPr>
              <w:t>交互式一体机在小学数学教学中的应用</w:t>
            </w:r>
          </w:p>
        </w:tc>
        <w:tc>
          <w:tcPr>
            <w:tcW w:w="2208" w:type="dxa"/>
            <w:vAlign w:val="center"/>
          </w:tcPr>
          <w:p w:rsidR="00E221DE" w:rsidRPr="00712ADF" w:rsidRDefault="00E221DE" w:rsidP="009D1607">
            <w:pPr>
              <w:jc w:val="center"/>
              <w:rPr>
                <w:rFonts w:ascii="仿宋" w:eastAsia="仿宋" w:hAnsi="仿宋" w:cs="仿宋"/>
                <w:szCs w:val="21"/>
              </w:rPr>
            </w:pPr>
            <w:r w:rsidRPr="00712ADF">
              <w:rPr>
                <w:rFonts w:ascii="仿宋" w:eastAsia="仿宋" w:hAnsi="仿宋" w:cs="仿宋"/>
                <w:szCs w:val="21"/>
              </w:rPr>
              <w:t>《当代家庭教育》</w:t>
            </w:r>
          </w:p>
        </w:tc>
      </w:tr>
      <w:tr w:rsidR="00E221DE" w:rsidRPr="0029237F" w:rsidTr="00F87EB1">
        <w:trPr>
          <w:trHeight w:hRule="exact" w:val="454"/>
          <w:jc w:val="center"/>
        </w:trPr>
        <w:tc>
          <w:tcPr>
            <w:tcW w:w="475" w:type="dxa"/>
            <w:vAlign w:val="center"/>
          </w:tcPr>
          <w:p w:rsidR="00E221DE" w:rsidRDefault="00E221DE" w:rsidP="00BB4F93">
            <w:pPr>
              <w:spacing w:line="360" w:lineRule="auto"/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16</w:t>
            </w:r>
          </w:p>
        </w:tc>
        <w:tc>
          <w:tcPr>
            <w:tcW w:w="1163" w:type="dxa"/>
            <w:vAlign w:val="center"/>
          </w:tcPr>
          <w:p w:rsidR="00E221DE" w:rsidRDefault="00E221DE" w:rsidP="005A5EF4">
            <w:pPr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省级</w:t>
            </w:r>
          </w:p>
        </w:tc>
        <w:tc>
          <w:tcPr>
            <w:tcW w:w="993" w:type="dxa"/>
            <w:vAlign w:val="center"/>
          </w:tcPr>
          <w:p w:rsidR="00E221DE" w:rsidRPr="00712ADF" w:rsidRDefault="00E221DE" w:rsidP="005A5EF4">
            <w:pPr>
              <w:jc w:val="center"/>
              <w:rPr>
                <w:rFonts w:ascii="仿宋" w:eastAsia="仿宋" w:hAnsi="仿宋" w:cs="仿宋"/>
                <w:szCs w:val="21"/>
              </w:rPr>
            </w:pPr>
            <w:r w:rsidRPr="00712ADF">
              <w:rPr>
                <w:rFonts w:ascii="仿宋" w:eastAsia="仿宋" w:hAnsi="仿宋" w:cs="仿宋" w:hint="eastAsia"/>
                <w:szCs w:val="21"/>
              </w:rPr>
              <w:t>陈嘉烨</w:t>
            </w:r>
          </w:p>
        </w:tc>
        <w:tc>
          <w:tcPr>
            <w:tcW w:w="1056" w:type="dxa"/>
            <w:vAlign w:val="center"/>
          </w:tcPr>
          <w:p w:rsidR="00E221DE" w:rsidRPr="00712ADF" w:rsidRDefault="00E221DE" w:rsidP="005A5EF4">
            <w:pPr>
              <w:jc w:val="center"/>
              <w:rPr>
                <w:rFonts w:ascii="仿宋" w:eastAsia="仿宋" w:hAnsi="仿宋" w:cs="仿宋"/>
                <w:szCs w:val="21"/>
              </w:rPr>
            </w:pPr>
            <w:r w:rsidRPr="00712ADF">
              <w:rPr>
                <w:rFonts w:ascii="仿宋" w:eastAsia="仿宋" w:hAnsi="仿宋" w:cs="仿宋" w:hint="eastAsia"/>
                <w:szCs w:val="21"/>
              </w:rPr>
              <w:t>202010</w:t>
            </w:r>
          </w:p>
        </w:tc>
        <w:tc>
          <w:tcPr>
            <w:tcW w:w="4675" w:type="dxa"/>
            <w:vAlign w:val="center"/>
          </w:tcPr>
          <w:p w:rsidR="00E221DE" w:rsidRPr="00712ADF" w:rsidRDefault="00E221DE" w:rsidP="005A5EF4">
            <w:pPr>
              <w:rPr>
                <w:rFonts w:ascii="仿宋" w:eastAsia="仿宋" w:hAnsi="仿宋" w:cs="仿宋"/>
                <w:szCs w:val="21"/>
              </w:rPr>
            </w:pPr>
            <w:r w:rsidRPr="00712ADF">
              <w:rPr>
                <w:rFonts w:ascii="仿宋" w:eastAsia="仿宋" w:hAnsi="仿宋" w:cs="仿宋" w:hint="eastAsia"/>
                <w:szCs w:val="21"/>
              </w:rPr>
              <w:t>在猜想中领悟 在活动中体验</w:t>
            </w:r>
          </w:p>
        </w:tc>
        <w:tc>
          <w:tcPr>
            <w:tcW w:w="2208" w:type="dxa"/>
            <w:vAlign w:val="center"/>
          </w:tcPr>
          <w:p w:rsidR="00E221DE" w:rsidRPr="00712ADF" w:rsidRDefault="00E221DE" w:rsidP="005A5EF4">
            <w:pPr>
              <w:jc w:val="center"/>
              <w:rPr>
                <w:rFonts w:ascii="仿宋" w:eastAsia="仿宋" w:hAnsi="仿宋" w:cs="仿宋"/>
                <w:szCs w:val="21"/>
              </w:rPr>
            </w:pPr>
            <w:r w:rsidRPr="00712ADF">
              <w:rPr>
                <w:rFonts w:ascii="仿宋" w:eastAsia="仿宋" w:hAnsi="仿宋" w:cs="仿宋" w:hint="eastAsia"/>
                <w:szCs w:val="21"/>
              </w:rPr>
              <w:t>《教育界》</w:t>
            </w:r>
          </w:p>
        </w:tc>
      </w:tr>
      <w:tr w:rsidR="00E221DE" w:rsidRPr="0029237F" w:rsidTr="00F87EB1">
        <w:trPr>
          <w:trHeight w:hRule="exact" w:val="454"/>
          <w:jc w:val="center"/>
        </w:trPr>
        <w:tc>
          <w:tcPr>
            <w:tcW w:w="475" w:type="dxa"/>
            <w:vAlign w:val="center"/>
          </w:tcPr>
          <w:p w:rsidR="00E221DE" w:rsidRDefault="00E221DE" w:rsidP="00BB4F93">
            <w:pPr>
              <w:spacing w:line="360" w:lineRule="auto"/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17</w:t>
            </w:r>
          </w:p>
        </w:tc>
        <w:tc>
          <w:tcPr>
            <w:tcW w:w="1163" w:type="dxa"/>
            <w:vAlign w:val="center"/>
          </w:tcPr>
          <w:p w:rsidR="00E221DE" w:rsidRPr="00712ADF" w:rsidRDefault="00E221DE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 w:rsidRPr="00712ADF">
              <w:rPr>
                <w:rFonts w:ascii="仿宋" w:eastAsia="仿宋" w:hAnsi="仿宋" w:cs="仿宋" w:hint="eastAsia"/>
                <w:szCs w:val="21"/>
              </w:rPr>
              <w:t>省级</w:t>
            </w:r>
          </w:p>
        </w:tc>
        <w:tc>
          <w:tcPr>
            <w:tcW w:w="993" w:type="dxa"/>
            <w:vAlign w:val="center"/>
          </w:tcPr>
          <w:p w:rsidR="00E221DE" w:rsidRPr="00712ADF" w:rsidRDefault="00E221DE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 w:rsidRPr="00712ADF">
              <w:rPr>
                <w:rFonts w:ascii="仿宋" w:eastAsia="仿宋" w:hAnsi="仿宋" w:cs="仿宋" w:hint="eastAsia"/>
                <w:szCs w:val="21"/>
              </w:rPr>
              <w:t>胡珂</w:t>
            </w:r>
          </w:p>
        </w:tc>
        <w:tc>
          <w:tcPr>
            <w:tcW w:w="1056" w:type="dxa"/>
            <w:vAlign w:val="center"/>
          </w:tcPr>
          <w:p w:rsidR="00E221DE" w:rsidRPr="00712ADF" w:rsidRDefault="00E221DE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 w:rsidRPr="00712ADF">
              <w:rPr>
                <w:rFonts w:ascii="仿宋" w:eastAsia="仿宋" w:hAnsi="仿宋" w:cs="仿宋" w:hint="eastAsia"/>
                <w:szCs w:val="21"/>
              </w:rPr>
              <w:t>202011</w:t>
            </w:r>
          </w:p>
        </w:tc>
        <w:tc>
          <w:tcPr>
            <w:tcW w:w="4675" w:type="dxa"/>
            <w:vAlign w:val="center"/>
          </w:tcPr>
          <w:p w:rsidR="00E221DE" w:rsidRPr="00712ADF" w:rsidRDefault="00E221DE" w:rsidP="00BB4F93">
            <w:pPr>
              <w:rPr>
                <w:rFonts w:ascii="仿宋" w:eastAsia="仿宋" w:hAnsi="仿宋" w:cs="仿宋"/>
                <w:szCs w:val="21"/>
              </w:rPr>
            </w:pPr>
            <w:r w:rsidRPr="00712ADF">
              <w:rPr>
                <w:rFonts w:ascii="仿宋" w:eastAsia="仿宋" w:hAnsi="仿宋" w:cs="仿宋" w:hint="eastAsia"/>
                <w:szCs w:val="21"/>
              </w:rPr>
              <w:t>多元表征，实践探究计算思维可视化</w:t>
            </w:r>
          </w:p>
        </w:tc>
        <w:tc>
          <w:tcPr>
            <w:tcW w:w="2208" w:type="dxa"/>
            <w:vAlign w:val="center"/>
          </w:tcPr>
          <w:p w:rsidR="00E221DE" w:rsidRPr="00712ADF" w:rsidRDefault="00F87EB1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《</w:t>
            </w:r>
            <w:r w:rsidR="00E221DE" w:rsidRPr="00712ADF">
              <w:rPr>
                <w:rFonts w:ascii="仿宋" w:eastAsia="仿宋" w:hAnsi="仿宋" w:cs="仿宋" w:hint="eastAsia"/>
                <w:szCs w:val="21"/>
              </w:rPr>
              <w:t>数学教学通讯</w:t>
            </w:r>
            <w:r>
              <w:rPr>
                <w:rFonts w:ascii="仿宋" w:eastAsia="仿宋" w:hAnsi="仿宋" w:cs="仿宋" w:hint="eastAsia"/>
                <w:szCs w:val="21"/>
              </w:rPr>
              <w:t>》</w:t>
            </w:r>
          </w:p>
        </w:tc>
      </w:tr>
      <w:tr w:rsidR="00E221DE" w:rsidRPr="0029237F" w:rsidTr="00F87EB1">
        <w:trPr>
          <w:trHeight w:hRule="exact" w:val="544"/>
          <w:jc w:val="center"/>
        </w:trPr>
        <w:tc>
          <w:tcPr>
            <w:tcW w:w="475" w:type="dxa"/>
            <w:vAlign w:val="center"/>
          </w:tcPr>
          <w:p w:rsidR="00E221DE" w:rsidRDefault="00E221DE" w:rsidP="00BB4F93">
            <w:pPr>
              <w:spacing w:line="360" w:lineRule="auto"/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18</w:t>
            </w:r>
          </w:p>
        </w:tc>
        <w:tc>
          <w:tcPr>
            <w:tcW w:w="1163" w:type="dxa"/>
            <w:vAlign w:val="center"/>
          </w:tcPr>
          <w:p w:rsidR="00E221DE" w:rsidRPr="00712ADF" w:rsidRDefault="00E221DE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 w:rsidRPr="00712ADF">
              <w:rPr>
                <w:rFonts w:ascii="仿宋" w:eastAsia="仿宋" w:hAnsi="仿宋" w:cs="仿宋" w:hint="eastAsia"/>
                <w:szCs w:val="21"/>
              </w:rPr>
              <w:t>省级</w:t>
            </w:r>
          </w:p>
        </w:tc>
        <w:tc>
          <w:tcPr>
            <w:tcW w:w="993" w:type="dxa"/>
            <w:vAlign w:val="center"/>
          </w:tcPr>
          <w:p w:rsidR="00E221DE" w:rsidRPr="00712ADF" w:rsidRDefault="00E221DE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 w:rsidRPr="00712ADF">
              <w:rPr>
                <w:rFonts w:ascii="仿宋" w:eastAsia="仿宋" w:hAnsi="仿宋" w:cs="仿宋" w:hint="eastAsia"/>
                <w:szCs w:val="21"/>
              </w:rPr>
              <w:t>李婷</w:t>
            </w:r>
          </w:p>
        </w:tc>
        <w:tc>
          <w:tcPr>
            <w:tcW w:w="1056" w:type="dxa"/>
            <w:vAlign w:val="center"/>
          </w:tcPr>
          <w:p w:rsidR="00E221DE" w:rsidRPr="00712ADF" w:rsidRDefault="00E221DE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 w:rsidRPr="00712ADF">
              <w:rPr>
                <w:rFonts w:ascii="仿宋" w:eastAsia="仿宋" w:hAnsi="仿宋" w:cs="仿宋" w:hint="eastAsia"/>
                <w:szCs w:val="21"/>
              </w:rPr>
              <w:t>202006</w:t>
            </w:r>
          </w:p>
        </w:tc>
        <w:tc>
          <w:tcPr>
            <w:tcW w:w="4675" w:type="dxa"/>
            <w:vAlign w:val="center"/>
          </w:tcPr>
          <w:p w:rsidR="00E221DE" w:rsidRPr="00712ADF" w:rsidRDefault="00E221DE" w:rsidP="00BB4F93">
            <w:pPr>
              <w:rPr>
                <w:rFonts w:ascii="仿宋" w:eastAsia="仿宋" w:hAnsi="仿宋" w:cs="仿宋"/>
                <w:szCs w:val="21"/>
              </w:rPr>
            </w:pPr>
            <w:r w:rsidRPr="00712ADF">
              <w:rPr>
                <w:rFonts w:ascii="仿宋" w:eastAsia="仿宋" w:hAnsi="仿宋" w:cs="仿宋" w:hint="eastAsia"/>
                <w:szCs w:val="21"/>
              </w:rPr>
              <w:t>遮谈现代教育技术在小学数学教学中的应用</w:t>
            </w:r>
          </w:p>
        </w:tc>
        <w:tc>
          <w:tcPr>
            <w:tcW w:w="2208" w:type="dxa"/>
            <w:vAlign w:val="center"/>
          </w:tcPr>
          <w:p w:rsidR="00E221DE" w:rsidRDefault="00E221DE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《百科论坛·教育科研》</w:t>
            </w:r>
          </w:p>
        </w:tc>
      </w:tr>
      <w:tr w:rsidR="00E221DE" w:rsidRPr="0029237F" w:rsidTr="00F87EB1">
        <w:trPr>
          <w:trHeight w:hRule="exact" w:val="454"/>
          <w:jc w:val="center"/>
        </w:trPr>
        <w:tc>
          <w:tcPr>
            <w:tcW w:w="475" w:type="dxa"/>
            <w:vAlign w:val="center"/>
          </w:tcPr>
          <w:p w:rsidR="00E221DE" w:rsidRDefault="00E221DE" w:rsidP="00BB4F93">
            <w:pPr>
              <w:spacing w:line="360" w:lineRule="auto"/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19</w:t>
            </w:r>
          </w:p>
        </w:tc>
        <w:tc>
          <w:tcPr>
            <w:tcW w:w="1163" w:type="dxa"/>
            <w:vAlign w:val="center"/>
          </w:tcPr>
          <w:p w:rsidR="00E221DE" w:rsidRPr="00712ADF" w:rsidRDefault="00E221DE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省级</w:t>
            </w:r>
          </w:p>
        </w:tc>
        <w:tc>
          <w:tcPr>
            <w:tcW w:w="993" w:type="dxa"/>
            <w:vAlign w:val="center"/>
          </w:tcPr>
          <w:p w:rsidR="00E221DE" w:rsidRPr="00712ADF" w:rsidRDefault="00E221DE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罗雯娟</w:t>
            </w:r>
          </w:p>
        </w:tc>
        <w:tc>
          <w:tcPr>
            <w:tcW w:w="1056" w:type="dxa"/>
            <w:vAlign w:val="center"/>
          </w:tcPr>
          <w:p w:rsidR="00E221DE" w:rsidRPr="00712ADF" w:rsidRDefault="00E221DE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202004</w:t>
            </w:r>
          </w:p>
        </w:tc>
        <w:tc>
          <w:tcPr>
            <w:tcW w:w="4675" w:type="dxa"/>
            <w:vAlign w:val="center"/>
          </w:tcPr>
          <w:p w:rsidR="00E221DE" w:rsidRPr="00712ADF" w:rsidRDefault="00E221DE" w:rsidP="00BB4F93">
            <w:pPr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多元表征 发展思维 理解本质</w:t>
            </w:r>
          </w:p>
        </w:tc>
        <w:tc>
          <w:tcPr>
            <w:tcW w:w="2208" w:type="dxa"/>
            <w:vAlign w:val="center"/>
          </w:tcPr>
          <w:p w:rsidR="00E221DE" w:rsidRPr="00E221DE" w:rsidRDefault="00E221DE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《中小学教育》</w:t>
            </w:r>
          </w:p>
        </w:tc>
      </w:tr>
      <w:tr w:rsidR="00E221DE" w:rsidRPr="0029237F" w:rsidTr="00F87EB1">
        <w:trPr>
          <w:trHeight w:hRule="exact" w:val="454"/>
          <w:jc w:val="center"/>
        </w:trPr>
        <w:tc>
          <w:tcPr>
            <w:tcW w:w="475" w:type="dxa"/>
            <w:vAlign w:val="center"/>
          </w:tcPr>
          <w:p w:rsidR="00E221DE" w:rsidRDefault="00E221DE" w:rsidP="009C797A">
            <w:pPr>
              <w:spacing w:line="360" w:lineRule="auto"/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20</w:t>
            </w:r>
          </w:p>
        </w:tc>
        <w:tc>
          <w:tcPr>
            <w:tcW w:w="1163" w:type="dxa"/>
            <w:vAlign w:val="center"/>
          </w:tcPr>
          <w:p w:rsidR="00E221DE" w:rsidRPr="00B566DF" w:rsidRDefault="00E221DE" w:rsidP="009C797A">
            <w:pPr>
              <w:jc w:val="center"/>
              <w:rPr>
                <w:rFonts w:ascii="仿宋" w:eastAsia="仿宋" w:hAnsi="仿宋" w:cs="仿宋"/>
                <w:szCs w:val="21"/>
              </w:rPr>
            </w:pPr>
            <w:r w:rsidRPr="00B566DF">
              <w:rPr>
                <w:rFonts w:ascii="仿宋" w:eastAsia="仿宋" w:hAnsi="仿宋" w:cs="仿宋" w:hint="eastAsia"/>
                <w:szCs w:val="21"/>
              </w:rPr>
              <w:t>省级</w:t>
            </w:r>
          </w:p>
        </w:tc>
        <w:tc>
          <w:tcPr>
            <w:tcW w:w="993" w:type="dxa"/>
            <w:vAlign w:val="center"/>
          </w:tcPr>
          <w:p w:rsidR="00E221DE" w:rsidRPr="00B566DF" w:rsidRDefault="00E221DE" w:rsidP="009C797A">
            <w:pPr>
              <w:jc w:val="center"/>
              <w:rPr>
                <w:rFonts w:ascii="仿宋" w:eastAsia="仿宋" w:hAnsi="仿宋" w:cs="仿宋"/>
                <w:szCs w:val="21"/>
              </w:rPr>
            </w:pPr>
            <w:r w:rsidRPr="00B566DF">
              <w:rPr>
                <w:rFonts w:ascii="仿宋" w:eastAsia="仿宋" w:hAnsi="仿宋" w:cs="仿宋" w:hint="eastAsia"/>
                <w:szCs w:val="21"/>
              </w:rPr>
              <w:t>王兰兰</w:t>
            </w:r>
          </w:p>
        </w:tc>
        <w:tc>
          <w:tcPr>
            <w:tcW w:w="1056" w:type="dxa"/>
            <w:vAlign w:val="center"/>
          </w:tcPr>
          <w:p w:rsidR="00E221DE" w:rsidRPr="00B566DF" w:rsidRDefault="00E221DE" w:rsidP="009C797A">
            <w:pPr>
              <w:jc w:val="center"/>
              <w:rPr>
                <w:rFonts w:ascii="仿宋" w:eastAsia="仿宋" w:hAnsi="仿宋" w:cs="仿宋"/>
                <w:szCs w:val="21"/>
              </w:rPr>
            </w:pPr>
            <w:r w:rsidRPr="00B566DF">
              <w:rPr>
                <w:rFonts w:ascii="仿宋" w:eastAsia="仿宋" w:hAnsi="仿宋" w:cs="仿宋" w:hint="eastAsia"/>
                <w:szCs w:val="21"/>
              </w:rPr>
              <w:t>202008</w:t>
            </w:r>
          </w:p>
        </w:tc>
        <w:tc>
          <w:tcPr>
            <w:tcW w:w="4675" w:type="dxa"/>
            <w:vAlign w:val="center"/>
          </w:tcPr>
          <w:p w:rsidR="00E221DE" w:rsidRPr="00B566DF" w:rsidRDefault="00E221DE" w:rsidP="009C797A">
            <w:pPr>
              <w:rPr>
                <w:rFonts w:ascii="仿宋" w:eastAsia="仿宋" w:hAnsi="仿宋" w:cs="仿宋"/>
                <w:szCs w:val="21"/>
              </w:rPr>
            </w:pPr>
            <w:r w:rsidRPr="00B566DF">
              <w:rPr>
                <w:rFonts w:ascii="仿宋" w:eastAsia="仿宋" w:hAnsi="仿宋" w:cs="仿宋" w:hint="eastAsia"/>
                <w:szCs w:val="21"/>
              </w:rPr>
              <w:t>核心素养下的小学数学计算教学分析</w:t>
            </w:r>
          </w:p>
        </w:tc>
        <w:tc>
          <w:tcPr>
            <w:tcW w:w="2208" w:type="dxa"/>
            <w:vAlign w:val="center"/>
          </w:tcPr>
          <w:p w:rsidR="00E221DE" w:rsidRPr="00712ADF" w:rsidRDefault="00E221DE" w:rsidP="009C797A">
            <w:pPr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《</w:t>
            </w:r>
            <w:r w:rsidRPr="00712ADF">
              <w:rPr>
                <w:rFonts w:ascii="仿宋" w:eastAsia="仿宋" w:hAnsi="仿宋" w:cs="仿宋" w:hint="eastAsia"/>
                <w:szCs w:val="21"/>
              </w:rPr>
              <w:t>新课程</w:t>
            </w:r>
            <w:r>
              <w:rPr>
                <w:rFonts w:ascii="仿宋" w:eastAsia="仿宋" w:hAnsi="仿宋" w:cs="仿宋" w:hint="eastAsia"/>
                <w:szCs w:val="21"/>
              </w:rPr>
              <w:t>》</w:t>
            </w:r>
          </w:p>
        </w:tc>
      </w:tr>
      <w:tr w:rsidR="00E221DE" w:rsidRPr="0029237F" w:rsidTr="00F87EB1">
        <w:trPr>
          <w:trHeight w:hRule="exact" w:val="454"/>
          <w:jc w:val="center"/>
        </w:trPr>
        <w:tc>
          <w:tcPr>
            <w:tcW w:w="475" w:type="dxa"/>
            <w:vAlign w:val="center"/>
          </w:tcPr>
          <w:p w:rsidR="00E221DE" w:rsidRDefault="00E221DE" w:rsidP="00BB4F93">
            <w:pPr>
              <w:spacing w:line="360" w:lineRule="auto"/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21</w:t>
            </w:r>
          </w:p>
        </w:tc>
        <w:tc>
          <w:tcPr>
            <w:tcW w:w="1163" w:type="dxa"/>
            <w:vAlign w:val="center"/>
          </w:tcPr>
          <w:p w:rsidR="00E221DE" w:rsidRPr="00712ADF" w:rsidRDefault="00E221DE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 w:rsidRPr="00712ADF">
              <w:rPr>
                <w:rFonts w:ascii="仿宋" w:eastAsia="仿宋" w:hAnsi="仿宋" w:cs="仿宋" w:hint="eastAsia"/>
                <w:szCs w:val="21"/>
              </w:rPr>
              <w:t>省级</w:t>
            </w:r>
          </w:p>
        </w:tc>
        <w:tc>
          <w:tcPr>
            <w:tcW w:w="993" w:type="dxa"/>
            <w:vAlign w:val="center"/>
          </w:tcPr>
          <w:p w:rsidR="00E221DE" w:rsidRPr="00712ADF" w:rsidRDefault="00E221DE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 w:rsidRPr="00712ADF">
              <w:rPr>
                <w:rFonts w:ascii="仿宋" w:eastAsia="仿宋" w:hAnsi="仿宋" w:cs="仿宋" w:hint="eastAsia"/>
                <w:szCs w:val="21"/>
              </w:rPr>
              <w:t>王怡雯</w:t>
            </w:r>
          </w:p>
        </w:tc>
        <w:tc>
          <w:tcPr>
            <w:tcW w:w="1056" w:type="dxa"/>
            <w:vAlign w:val="center"/>
          </w:tcPr>
          <w:p w:rsidR="00E221DE" w:rsidRPr="00712ADF" w:rsidRDefault="00E221DE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 w:rsidRPr="00712ADF">
              <w:rPr>
                <w:rFonts w:ascii="仿宋" w:eastAsia="仿宋" w:hAnsi="仿宋" w:cs="仿宋" w:hint="eastAsia"/>
                <w:szCs w:val="21"/>
              </w:rPr>
              <w:t>202011</w:t>
            </w:r>
          </w:p>
        </w:tc>
        <w:tc>
          <w:tcPr>
            <w:tcW w:w="4675" w:type="dxa"/>
            <w:vAlign w:val="center"/>
          </w:tcPr>
          <w:p w:rsidR="00E221DE" w:rsidRPr="00712ADF" w:rsidRDefault="00E221DE" w:rsidP="00BB4F93">
            <w:pPr>
              <w:rPr>
                <w:rFonts w:ascii="仿宋" w:eastAsia="仿宋" w:hAnsi="仿宋" w:cs="仿宋"/>
                <w:szCs w:val="21"/>
              </w:rPr>
            </w:pPr>
            <w:r w:rsidRPr="00712ADF">
              <w:rPr>
                <w:rFonts w:ascii="仿宋" w:eastAsia="仿宋" w:hAnsi="仿宋" w:cs="仿宋" w:hint="eastAsia"/>
                <w:szCs w:val="21"/>
              </w:rPr>
              <w:t>“慧数学“游戏课程，让思维飞扬</w:t>
            </w:r>
          </w:p>
        </w:tc>
        <w:tc>
          <w:tcPr>
            <w:tcW w:w="2208" w:type="dxa"/>
            <w:vAlign w:val="center"/>
          </w:tcPr>
          <w:p w:rsidR="00E221DE" w:rsidRPr="00712ADF" w:rsidRDefault="00E221DE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 w:rsidRPr="00712ADF">
              <w:rPr>
                <w:rFonts w:ascii="仿宋" w:eastAsia="仿宋" w:hAnsi="仿宋" w:cs="仿宋" w:hint="eastAsia"/>
                <w:szCs w:val="21"/>
              </w:rPr>
              <w:t>《知识文库》</w:t>
            </w:r>
          </w:p>
        </w:tc>
      </w:tr>
      <w:tr w:rsidR="00E221DE" w:rsidRPr="0029237F" w:rsidTr="00F87EB1">
        <w:trPr>
          <w:trHeight w:hRule="exact" w:val="454"/>
          <w:jc w:val="center"/>
        </w:trPr>
        <w:tc>
          <w:tcPr>
            <w:tcW w:w="475" w:type="dxa"/>
            <w:vAlign w:val="center"/>
          </w:tcPr>
          <w:p w:rsidR="00E221DE" w:rsidRDefault="00E221DE" w:rsidP="00BB4F93">
            <w:pPr>
              <w:spacing w:line="360" w:lineRule="auto"/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22</w:t>
            </w:r>
          </w:p>
        </w:tc>
        <w:tc>
          <w:tcPr>
            <w:tcW w:w="1163" w:type="dxa"/>
            <w:vAlign w:val="center"/>
          </w:tcPr>
          <w:p w:rsidR="00E221DE" w:rsidRPr="00712ADF" w:rsidRDefault="00E221DE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 w:rsidRPr="00712ADF">
              <w:rPr>
                <w:rFonts w:ascii="仿宋" w:eastAsia="仿宋" w:hAnsi="仿宋" w:cs="仿宋" w:hint="eastAsia"/>
                <w:szCs w:val="21"/>
              </w:rPr>
              <w:t>省级</w:t>
            </w:r>
          </w:p>
        </w:tc>
        <w:tc>
          <w:tcPr>
            <w:tcW w:w="993" w:type="dxa"/>
            <w:vAlign w:val="center"/>
          </w:tcPr>
          <w:p w:rsidR="00E221DE" w:rsidRPr="00712ADF" w:rsidRDefault="00E221DE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 w:rsidRPr="00712ADF">
              <w:rPr>
                <w:rFonts w:ascii="仿宋" w:eastAsia="仿宋" w:hAnsi="仿宋" w:cs="仿宋" w:hint="eastAsia"/>
                <w:szCs w:val="21"/>
              </w:rPr>
              <w:t>徐艺</w:t>
            </w:r>
          </w:p>
        </w:tc>
        <w:tc>
          <w:tcPr>
            <w:tcW w:w="1056" w:type="dxa"/>
            <w:vAlign w:val="center"/>
          </w:tcPr>
          <w:p w:rsidR="00E221DE" w:rsidRPr="00712ADF" w:rsidRDefault="00E221DE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 w:rsidRPr="00712ADF">
              <w:rPr>
                <w:rFonts w:ascii="仿宋" w:eastAsia="仿宋" w:hAnsi="仿宋" w:cs="仿宋" w:hint="eastAsia"/>
                <w:szCs w:val="21"/>
              </w:rPr>
              <w:t>202007</w:t>
            </w:r>
          </w:p>
        </w:tc>
        <w:tc>
          <w:tcPr>
            <w:tcW w:w="4675" w:type="dxa"/>
            <w:vAlign w:val="center"/>
          </w:tcPr>
          <w:p w:rsidR="00E221DE" w:rsidRPr="00712ADF" w:rsidRDefault="00E221DE" w:rsidP="00BB4F93">
            <w:pPr>
              <w:rPr>
                <w:rFonts w:ascii="仿宋" w:eastAsia="仿宋" w:hAnsi="仿宋" w:cs="仿宋"/>
                <w:szCs w:val="21"/>
              </w:rPr>
            </w:pPr>
            <w:r w:rsidRPr="00712ADF">
              <w:rPr>
                <w:rFonts w:ascii="仿宋" w:eastAsia="仿宋" w:hAnsi="仿宋" w:cs="仿宋" w:hint="eastAsia"/>
                <w:szCs w:val="21"/>
              </w:rPr>
              <w:t>基于多元表征 探索数学规律</w:t>
            </w:r>
          </w:p>
        </w:tc>
        <w:tc>
          <w:tcPr>
            <w:tcW w:w="2208" w:type="dxa"/>
            <w:vAlign w:val="center"/>
          </w:tcPr>
          <w:p w:rsidR="00E221DE" w:rsidRPr="00712ADF" w:rsidRDefault="00E221DE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 w:rsidRPr="00712ADF">
              <w:rPr>
                <w:rFonts w:ascii="仿宋" w:eastAsia="仿宋" w:hAnsi="仿宋" w:cs="仿宋" w:hint="eastAsia"/>
                <w:szCs w:val="21"/>
              </w:rPr>
              <w:t>《中小学教育》</w:t>
            </w:r>
          </w:p>
        </w:tc>
      </w:tr>
      <w:tr w:rsidR="00E221DE" w:rsidRPr="0029237F" w:rsidTr="00F87EB1">
        <w:trPr>
          <w:trHeight w:hRule="exact" w:val="454"/>
          <w:jc w:val="center"/>
        </w:trPr>
        <w:tc>
          <w:tcPr>
            <w:tcW w:w="475" w:type="dxa"/>
            <w:vAlign w:val="center"/>
          </w:tcPr>
          <w:p w:rsidR="00E221DE" w:rsidRDefault="00E221DE" w:rsidP="00BB4F93">
            <w:pPr>
              <w:spacing w:line="360" w:lineRule="auto"/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23</w:t>
            </w:r>
          </w:p>
        </w:tc>
        <w:tc>
          <w:tcPr>
            <w:tcW w:w="1163" w:type="dxa"/>
            <w:vAlign w:val="center"/>
          </w:tcPr>
          <w:p w:rsidR="00E221DE" w:rsidRPr="00712ADF" w:rsidRDefault="00E221DE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 w:rsidRPr="00712ADF">
              <w:rPr>
                <w:rFonts w:ascii="仿宋" w:eastAsia="仿宋" w:hAnsi="仿宋" w:cs="仿宋" w:hint="eastAsia"/>
                <w:szCs w:val="21"/>
              </w:rPr>
              <w:t>省级</w:t>
            </w:r>
          </w:p>
        </w:tc>
        <w:tc>
          <w:tcPr>
            <w:tcW w:w="993" w:type="dxa"/>
            <w:vAlign w:val="center"/>
          </w:tcPr>
          <w:p w:rsidR="00E221DE" w:rsidRPr="00712ADF" w:rsidRDefault="00E221DE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 w:rsidRPr="00712ADF">
              <w:rPr>
                <w:rFonts w:ascii="仿宋" w:eastAsia="仿宋" w:hAnsi="仿宋" w:cs="仿宋" w:hint="eastAsia"/>
                <w:szCs w:val="21"/>
              </w:rPr>
              <w:t>徐艺</w:t>
            </w:r>
          </w:p>
        </w:tc>
        <w:tc>
          <w:tcPr>
            <w:tcW w:w="1056" w:type="dxa"/>
            <w:vAlign w:val="center"/>
          </w:tcPr>
          <w:p w:rsidR="00E221DE" w:rsidRPr="00712ADF" w:rsidRDefault="00E221DE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 w:rsidRPr="00712ADF">
              <w:rPr>
                <w:rFonts w:ascii="仿宋" w:eastAsia="仿宋" w:hAnsi="仿宋" w:cs="仿宋" w:hint="eastAsia"/>
                <w:szCs w:val="21"/>
              </w:rPr>
              <w:t>202011</w:t>
            </w:r>
          </w:p>
        </w:tc>
        <w:tc>
          <w:tcPr>
            <w:tcW w:w="4675" w:type="dxa"/>
            <w:vAlign w:val="center"/>
          </w:tcPr>
          <w:p w:rsidR="00E221DE" w:rsidRPr="00712ADF" w:rsidRDefault="00E221DE" w:rsidP="00BB4F93">
            <w:pPr>
              <w:rPr>
                <w:rFonts w:ascii="仿宋" w:eastAsia="仿宋" w:hAnsi="仿宋" w:cs="仿宋"/>
                <w:szCs w:val="21"/>
              </w:rPr>
            </w:pPr>
            <w:r w:rsidRPr="00712ADF">
              <w:rPr>
                <w:rFonts w:ascii="仿宋" w:eastAsia="仿宋" w:hAnsi="仿宋" w:cs="仿宋" w:hint="eastAsia"/>
                <w:szCs w:val="21"/>
              </w:rPr>
              <w:t>新课程背景下如何做好小学数学实验教学</w:t>
            </w:r>
          </w:p>
        </w:tc>
        <w:tc>
          <w:tcPr>
            <w:tcW w:w="2208" w:type="dxa"/>
            <w:vAlign w:val="center"/>
          </w:tcPr>
          <w:p w:rsidR="00E221DE" w:rsidRPr="00712ADF" w:rsidRDefault="00E221DE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 w:rsidRPr="00712ADF">
              <w:rPr>
                <w:rFonts w:ascii="仿宋" w:eastAsia="仿宋" w:hAnsi="仿宋" w:cs="仿宋" w:hint="eastAsia"/>
                <w:szCs w:val="21"/>
              </w:rPr>
              <w:t>《知识文库》</w:t>
            </w:r>
          </w:p>
        </w:tc>
      </w:tr>
      <w:tr w:rsidR="00E221DE" w:rsidRPr="0029237F" w:rsidTr="00F87EB1">
        <w:trPr>
          <w:trHeight w:hRule="exact" w:val="454"/>
          <w:jc w:val="center"/>
        </w:trPr>
        <w:tc>
          <w:tcPr>
            <w:tcW w:w="475" w:type="dxa"/>
            <w:vAlign w:val="center"/>
          </w:tcPr>
          <w:p w:rsidR="00E221DE" w:rsidRDefault="00E221DE" w:rsidP="00BB4F93">
            <w:pPr>
              <w:spacing w:line="360" w:lineRule="auto"/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24</w:t>
            </w:r>
          </w:p>
        </w:tc>
        <w:tc>
          <w:tcPr>
            <w:tcW w:w="1163" w:type="dxa"/>
            <w:vAlign w:val="center"/>
          </w:tcPr>
          <w:p w:rsidR="00E221DE" w:rsidRPr="00712ADF" w:rsidRDefault="00E221DE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 w:rsidRPr="00712ADF">
              <w:rPr>
                <w:rFonts w:ascii="仿宋" w:eastAsia="仿宋" w:hAnsi="仿宋" w:cs="仿宋" w:hint="eastAsia"/>
                <w:szCs w:val="21"/>
              </w:rPr>
              <w:t>省级</w:t>
            </w:r>
          </w:p>
        </w:tc>
        <w:tc>
          <w:tcPr>
            <w:tcW w:w="993" w:type="dxa"/>
            <w:vAlign w:val="center"/>
          </w:tcPr>
          <w:p w:rsidR="00E221DE" w:rsidRDefault="00E221DE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徐子燕</w:t>
            </w:r>
          </w:p>
        </w:tc>
        <w:tc>
          <w:tcPr>
            <w:tcW w:w="1056" w:type="dxa"/>
            <w:vAlign w:val="center"/>
          </w:tcPr>
          <w:p w:rsidR="00E221DE" w:rsidRPr="00712ADF" w:rsidRDefault="00E221DE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 w:rsidRPr="00712ADF">
              <w:rPr>
                <w:rFonts w:ascii="仿宋" w:eastAsia="仿宋" w:hAnsi="仿宋" w:cs="仿宋" w:hint="eastAsia"/>
                <w:szCs w:val="21"/>
              </w:rPr>
              <w:t>202010</w:t>
            </w:r>
          </w:p>
        </w:tc>
        <w:tc>
          <w:tcPr>
            <w:tcW w:w="4675" w:type="dxa"/>
            <w:vAlign w:val="center"/>
          </w:tcPr>
          <w:p w:rsidR="00E221DE" w:rsidRPr="00712ADF" w:rsidRDefault="00E221DE" w:rsidP="00BB4F93">
            <w:pPr>
              <w:rPr>
                <w:rFonts w:ascii="仿宋" w:eastAsia="仿宋" w:hAnsi="仿宋" w:cs="仿宋"/>
                <w:szCs w:val="21"/>
              </w:rPr>
            </w:pPr>
            <w:r w:rsidRPr="00712ADF">
              <w:rPr>
                <w:rFonts w:ascii="仿宋" w:eastAsia="仿宋" w:hAnsi="仿宋" w:cs="仿宋" w:hint="eastAsia"/>
                <w:szCs w:val="21"/>
              </w:rPr>
              <w:t>浅谈低年级小学数学课堂教学的有效性</w:t>
            </w:r>
          </w:p>
        </w:tc>
        <w:tc>
          <w:tcPr>
            <w:tcW w:w="2208" w:type="dxa"/>
            <w:vAlign w:val="center"/>
          </w:tcPr>
          <w:p w:rsidR="00E221DE" w:rsidRPr="00712ADF" w:rsidRDefault="00E221DE" w:rsidP="00BB4F93">
            <w:pPr>
              <w:jc w:val="center"/>
              <w:rPr>
                <w:rFonts w:ascii="仿宋" w:eastAsia="仿宋" w:hAnsi="仿宋" w:cs="仿宋"/>
                <w:szCs w:val="21"/>
              </w:rPr>
            </w:pPr>
            <w:r w:rsidRPr="00712ADF">
              <w:rPr>
                <w:rFonts w:ascii="仿宋" w:eastAsia="仿宋" w:hAnsi="仿宋" w:cs="仿宋" w:hint="eastAsia"/>
                <w:szCs w:val="21"/>
              </w:rPr>
              <w:t>《新智慧》</w:t>
            </w:r>
          </w:p>
        </w:tc>
      </w:tr>
      <w:tr w:rsidR="00D82C71" w:rsidRPr="0029237F" w:rsidTr="00F87EB1">
        <w:trPr>
          <w:trHeight w:hRule="exact" w:val="454"/>
          <w:jc w:val="center"/>
        </w:trPr>
        <w:tc>
          <w:tcPr>
            <w:tcW w:w="475" w:type="dxa"/>
            <w:vAlign w:val="center"/>
          </w:tcPr>
          <w:p w:rsidR="00D82C71" w:rsidRDefault="00D82C71" w:rsidP="00BB4F93">
            <w:pPr>
              <w:spacing w:line="360" w:lineRule="auto"/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25</w:t>
            </w:r>
          </w:p>
        </w:tc>
        <w:tc>
          <w:tcPr>
            <w:tcW w:w="1163" w:type="dxa"/>
            <w:vAlign w:val="center"/>
          </w:tcPr>
          <w:p w:rsidR="00D82C71" w:rsidRPr="00D82C71" w:rsidRDefault="00D82C71" w:rsidP="00E951B5">
            <w:pPr>
              <w:jc w:val="center"/>
              <w:rPr>
                <w:rFonts w:ascii="仿宋" w:eastAsia="仿宋" w:hAnsi="仿宋" w:cs="仿宋"/>
                <w:szCs w:val="21"/>
              </w:rPr>
            </w:pPr>
            <w:r w:rsidRPr="00D82C71">
              <w:rPr>
                <w:rFonts w:ascii="仿宋" w:eastAsia="仿宋" w:hAnsi="仿宋" w:cs="仿宋" w:hint="eastAsia"/>
                <w:szCs w:val="21"/>
              </w:rPr>
              <w:t>省级</w:t>
            </w:r>
          </w:p>
        </w:tc>
        <w:tc>
          <w:tcPr>
            <w:tcW w:w="993" w:type="dxa"/>
            <w:vAlign w:val="center"/>
          </w:tcPr>
          <w:p w:rsidR="00D82C71" w:rsidRPr="00D82C71" w:rsidRDefault="00D82C71" w:rsidP="00E951B5">
            <w:pPr>
              <w:jc w:val="center"/>
              <w:rPr>
                <w:rFonts w:ascii="仿宋" w:eastAsia="仿宋" w:hAnsi="仿宋" w:cs="仿宋"/>
                <w:szCs w:val="21"/>
              </w:rPr>
            </w:pPr>
            <w:r w:rsidRPr="00D82C71">
              <w:rPr>
                <w:rFonts w:ascii="仿宋" w:eastAsia="仿宋" w:hAnsi="仿宋" w:cs="仿宋" w:hint="eastAsia"/>
                <w:szCs w:val="21"/>
              </w:rPr>
              <w:t>殷娟</w:t>
            </w:r>
          </w:p>
        </w:tc>
        <w:tc>
          <w:tcPr>
            <w:tcW w:w="1056" w:type="dxa"/>
            <w:vAlign w:val="center"/>
          </w:tcPr>
          <w:p w:rsidR="00D82C71" w:rsidRPr="00D82C71" w:rsidRDefault="00D82C71" w:rsidP="00E951B5">
            <w:pPr>
              <w:jc w:val="center"/>
              <w:rPr>
                <w:rFonts w:ascii="仿宋" w:eastAsia="仿宋" w:hAnsi="仿宋" w:cs="仿宋"/>
                <w:szCs w:val="21"/>
              </w:rPr>
            </w:pPr>
            <w:r w:rsidRPr="00D82C71">
              <w:rPr>
                <w:rFonts w:ascii="仿宋" w:eastAsia="仿宋" w:hAnsi="仿宋" w:cs="仿宋"/>
                <w:szCs w:val="21"/>
              </w:rPr>
              <w:t>202004</w:t>
            </w:r>
          </w:p>
        </w:tc>
        <w:tc>
          <w:tcPr>
            <w:tcW w:w="4675" w:type="dxa"/>
            <w:vAlign w:val="center"/>
          </w:tcPr>
          <w:p w:rsidR="00D82C71" w:rsidRPr="00D82C71" w:rsidRDefault="00D82C71" w:rsidP="00E951B5">
            <w:pPr>
              <w:rPr>
                <w:rFonts w:ascii="仿宋" w:eastAsia="仿宋" w:hAnsi="仿宋" w:cs="仿宋"/>
                <w:szCs w:val="21"/>
              </w:rPr>
            </w:pPr>
            <w:r w:rsidRPr="00D82C71">
              <w:rPr>
                <w:rFonts w:ascii="仿宋" w:eastAsia="仿宋" w:hAnsi="仿宋" w:cs="仿宋" w:hint="eastAsia"/>
                <w:szCs w:val="21"/>
              </w:rPr>
              <w:t>小学数学中如何实施课外综合实践活动</w:t>
            </w:r>
          </w:p>
        </w:tc>
        <w:tc>
          <w:tcPr>
            <w:tcW w:w="2208" w:type="dxa"/>
            <w:vAlign w:val="center"/>
          </w:tcPr>
          <w:p w:rsidR="00D82C71" w:rsidRPr="00D82C71" w:rsidRDefault="00D82C71" w:rsidP="00E951B5">
            <w:pPr>
              <w:jc w:val="center"/>
              <w:rPr>
                <w:rFonts w:ascii="仿宋" w:eastAsia="仿宋" w:hAnsi="仿宋" w:cs="仿宋"/>
                <w:szCs w:val="21"/>
              </w:rPr>
            </w:pPr>
            <w:r w:rsidRPr="00D82C71">
              <w:rPr>
                <w:rFonts w:ascii="仿宋" w:eastAsia="仿宋" w:hAnsi="仿宋" w:cs="仿宋"/>
                <w:szCs w:val="21"/>
              </w:rPr>
              <w:t>《</w:t>
            </w:r>
            <w:r w:rsidRPr="00D82C71">
              <w:rPr>
                <w:rFonts w:ascii="仿宋" w:eastAsia="仿宋" w:hAnsi="仿宋" w:cs="仿宋" w:hint="eastAsia"/>
                <w:szCs w:val="21"/>
              </w:rPr>
              <w:t>中小学教育》</w:t>
            </w:r>
          </w:p>
        </w:tc>
      </w:tr>
      <w:tr w:rsidR="00D82C71" w:rsidRPr="0029237F" w:rsidTr="00F87EB1">
        <w:trPr>
          <w:trHeight w:hRule="exact" w:val="454"/>
          <w:jc w:val="center"/>
        </w:trPr>
        <w:tc>
          <w:tcPr>
            <w:tcW w:w="475" w:type="dxa"/>
            <w:vAlign w:val="center"/>
          </w:tcPr>
          <w:p w:rsidR="00D82C71" w:rsidRDefault="00D82C71" w:rsidP="00D82C71">
            <w:pPr>
              <w:spacing w:line="360" w:lineRule="auto"/>
              <w:jc w:val="center"/>
              <w:rPr>
                <w:rFonts w:ascii="仿宋" w:eastAsia="仿宋" w:hAnsi="仿宋" w:cs="仿宋"/>
                <w:szCs w:val="21"/>
              </w:rPr>
            </w:pPr>
            <w:r>
              <w:rPr>
                <w:rFonts w:ascii="仿宋" w:eastAsia="仿宋" w:hAnsi="仿宋" w:cs="仿宋" w:hint="eastAsia"/>
                <w:szCs w:val="21"/>
              </w:rPr>
              <w:t>26</w:t>
            </w:r>
          </w:p>
        </w:tc>
        <w:tc>
          <w:tcPr>
            <w:tcW w:w="1163" w:type="dxa"/>
            <w:vAlign w:val="center"/>
          </w:tcPr>
          <w:p w:rsidR="00D82C71" w:rsidRPr="00D23F9E" w:rsidRDefault="00D82C71" w:rsidP="00F12405">
            <w:pPr>
              <w:jc w:val="center"/>
              <w:rPr>
                <w:rFonts w:ascii="仿宋" w:eastAsia="仿宋" w:hAnsi="仿宋" w:cs="仿宋"/>
                <w:szCs w:val="21"/>
              </w:rPr>
            </w:pPr>
            <w:r w:rsidRPr="00D23F9E">
              <w:rPr>
                <w:rFonts w:ascii="仿宋" w:eastAsia="仿宋" w:hAnsi="仿宋" w:cs="仿宋" w:hint="eastAsia"/>
                <w:szCs w:val="21"/>
              </w:rPr>
              <w:t>省级</w:t>
            </w:r>
          </w:p>
        </w:tc>
        <w:tc>
          <w:tcPr>
            <w:tcW w:w="993" w:type="dxa"/>
            <w:vAlign w:val="center"/>
          </w:tcPr>
          <w:p w:rsidR="00D82C71" w:rsidRPr="00D23F9E" w:rsidRDefault="00D82C71" w:rsidP="00F12405">
            <w:pPr>
              <w:jc w:val="center"/>
              <w:rPr>
                <w:rFonts w:ascii="仿宋" w:eastAsia="仿宋" w:hAnsi="仿宋" w:cs="仿宋"/>
                <w:szCs w:val="21"/>
              </w:rPr>
            </w:pPr>
            <w:r w:rsidRPr="00D23F9E">
              <w:rPr>
                <w:rFonts w:ascii="仿宋" w:eastAsia="仿宋" w:hAnsi="仿宋" w:cs="仿宋" w:hint="eastAsia"/>
                <w:szCs w:val="21"/>
              </w:rPr>
              <w:t>殷娟</w:t>
            </w:r>
          </w:p>
        </w:tc>
        <w:tc>
          <w:tcPr>
            <w:tcW w:w="1056" w:type="dxa"/>
            <w:vAlign w:val="center"/>
          </w:tcPr>
          <w:p w:rsidR="00D82C71" w:rsidRPr="00D23F9E" w:rsidRDefault="00D82C71" w:rsidP="00F12405">
            <w:pPr>
              <w:jc w:val="center"/>
              <w:rPr>
                <w:rFonts w:ascii="仿宋" w:eastAsia="仿宋" w:hAnsi="仿宋" w:cs="仿宋"/>
                <w:szCs w:val="21"/>
              </w:rPr>
            </w:pPr>
            <w:r w:rsidRPr="00D23F9E">
              <w:rPr>
                <w:rFonts w:ascii="仿宋" w:eastAsia="仿宋" w:hAnsi="仿宋" w:cs="仿宋" w:hint="eastAsia"/>
                <w:szCs w:val="21"/>
              </w:rPr>
              <w:t>202009</w:t>
            </w:r>
          </w:p>
        </w:tc>
        <w:tc>
          <w:tcPr>
            <w:tcW w:w="4675" w:type="dxa"/>
            <w:vAlign w:val="center"/>
          </w:tcPr>
          <w:p w:rsidR="00D82C71" w:rsidRPr="00D23F9E" w:rsidRDefault="00D82C71" w:rsidP="00F12405">
            <w:pPr>
              <w:rPr>
                <w:rFonts w:ascii="仿宋" w:eastAsia="仿宋" w:hAnsi="仿宋" w:cs="仿宋"/>
                <w:szCs w:val="21"/>
              </w:rPr>
            </w:pPr>
            <w:r w:rsidRPr="00D23F9E">
              <w:rPr>
                <w:rFonts w:ascii="仿宋" w:eastAsia="仿宋" w:hAnsi="仿宋" w:cs="仿宋" w:hint="eastAsia"/>
                <w:szCs w:val="21"/>
              </w:rPr>
              <w:t>小议多元表征在小学数学概念教学中的应用策略</w:t>
            </w:r>
          </w:p>
        </w:tc>
        <w:tc>
          <w:tcPr>
            <w:tcW w:w="2208" w:type="dxa"/>
            <w:vAlign w:val="center"/>
          </w:tcPr>
          <w:p w:rsidR="00D82C71" w:rsidRPr="00D23F9E" w:rsidRDefault="00D82C71" w:rsidP="00F12405">
            <w:pPr>
              <w:jc w:val="center"/>
              <w:rPr>
                <w:rFonts w:ascii="仿宋" w:eastAsia="仿宋" w:hAnsi="仿宋" w:cs="仿宋"/>
                <w:szCs w:val="21"/>
              </w:rPr>
            </w:pPr>
            <w:r w:rsidRPr="00D23F9E">
              <w:rPr>
                <w:rFonts w:ascii="仿宋" w:eastAsia="仿宋" w:hAnsi="仿宋" w:cs="仿宋"/>
                <w:szCs w:val="21"/>
              </w:rPr>
              <w:t>《</w:t>
            </w:r>
            <w:r w:rsidRPr="00D23F9E">
              <w:rPr>
                <w:rFonts w:ascii="仿宋" w:eastAsia="仿宋" w:hAnsi="仿宋" w:cs="仿宋" w:hint="eastAsia"/>
                <w:szCs w:val="21"/>
              </w:rPr>
              <w:t>考试周刊》</w:t>
            </w:r>
          </w:p>
        </w:tc>
      </w:tr>
    </w:tbl>
    <w:p w:rsidR="000918FB" w:rsidRPr="00701CE4" w:rsidRDefault="000918FB">
      <w:pPr>
        <w:rPr>
          <w:szCs w:val="21"/>
        </w:rPr>
      </w:pPr>
      <w:r w:rsidRPr="00701CE4">
        <w:rPr>
          <w:rFonts w:hint="eastAsia"/>
          <w:szCs w:val="21"/>
        </w:rPr>
        <w:lastRenderedPageBreak/>
        <w:t>附录：</w:t>
      </w:r>
    </w:p>
    <w:p w:rsidR="000918FB" w:rsidRDefault="00701CE4">
      <w:pPr>
        <w:rPr>
          <w:szCs w:val="21"/>
        </w:rPr>
      </w:pPr>
      <w:r w:rsidRPr="00701CE4">
        <w:rPr>
          <w:rFonts w:hint="eastAsia"/>
          <w:szCs w:val="21"/>
        </w:rPr>
        <w:t>1</w:t>
      </w:r>
      <w:r w:rsidRPr="00701CE4">
        <w:rPr>
          <w:rFonts w:hint="eastAsia"/>
          <w:szCs w:val="21"/>
        </w:rPr>
        <w:t>、</w:t>
      </w:r>
      <w:r>
        <w:rPr>
          <w:rFonts w:hint="eastAsia"/>
          <w:szCs w:val="21"/>
        </w:rPr>
        <w:t>202010</w:t>
      </w:r>
      <w:r>
        <w:rPr>
          <w:rFonts w:hint="eastAsia"/>
          <w:szCs w:val="21"/>
        </w:rPr>
        <w:t>人大复印全文转载《数学多元表征研究综述》</w:t>
      </w:r>
    </w:p>
    <w:p w:rsidR="00701CE4" w:rsidRDefault="00D23B57">
      <w:pPr>
        <w:rPr>
          <w:szCs w:val="21"/>
        </w:rPr>
      </w:pPr>
      <w:r>
        <w:rPr>
          <w:noProof/>
          <w:szCs w:val="21"/>
        </w:rPr>
        <w:drawing>
          <wp:inline distT="0" distB="0" distL="0" distR="0">
            <wp:extent cx="2560166" cy="3393104"/>
            <wp:effectExtent l="1905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330" cy="3393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23B57">
        <w:rPr>
          <w:szCs w:val="21"/>
        </w:rPr>
        <w:t xml:space="preserve"> </w:t>
      </w:r>
      <w:r>
        <w:rPr>
          <w:noProof/>
          <w:szCs w:val="21"/>
        </w:rPr>
        <w:drawing>
          <wp:inline distT="0" distB="0" distL="0" distR="0">
            <wp:extent cx="2482325" cy="3416063"/>
            <wp:effectExtent l="1905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414" cy="3416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3B57" w:rsidRDefault="00D23B57">
      <w:pPr>
        <w:rPr>
          <w:szCs w:val="21"/>
        </w:rPr>
      </w:pPr>
      <w:r>
        <w:rPr>
          <w:noProof/>
          <w:szCs w:val="21"/>
        </w:rPr>
        <w:drawing>
          <wp:inline distT="0" distB="0" distL="0" distR="0">
            <wp:extent cx="2600048" cy="3536688"/>
            <wp:effectExtent l="1905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018" cy="3536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23B57">
        <w:rPr>
          <w:szCs w:val="21"/>
        </w:rPr>
        <w:t xml:space="preserve"> </w:t>
      </w:r>
      <w:r>
        <w:rPr>
          <w:noProof/>
          <w:szCs w:val="21"/>
        </w:rPr>
        <w:drawing>
          <wp:inline distT="0" distB="0" distL="0" distR="0">
            <wp:extent cx="2442259" cy="3430889"/>
            <wp:effectExtent l="1905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321" cy="3430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3B57" w:rsidRDefault="00D23B57">
      <w:pPr>
        <w:rPr>
          <w:szCs w:val="21"/>
        </w:rPr>
      </w:pPr>
      <w:r>
        <w:rPr>
          <w:noProof/>
          <w:szCs w:val="21"/>
        </w:rPr>
        <w:drawing>
          <wp:inline distT="0" distB="0" distL="0" distR="0">
            <wp:extent cx="2519237" cy="3544245"/>
            <wp:effectExtent l="1905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308" cy="3544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23B57">
        <w:rPr>
          <w:szCs w:val="21"/>
        </w:rPr>
        <w:t xml:space="preserve"> </w:t>
      </w:r>
      <w:r>
        <w:rPr>
          <w:noProof/>
          <w:szCs w:val="21"/>
        </w:rPr>
        <w:drawing>
          <wp:inline distT="0" distB="0" distL="0" distR="0">
            <wp:extent cx="2488141" cy="3400661"/>
            <wp:effectExtent l="19050" t="0" r="7409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683" cy="3402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3B57" w:rsidRDefault="00D23B57">
      <w:pPr>
        <w:rPr>
          <w:szCs w:val="21"/>
        </w:rPr>
      </w:pPr>
      <w:r>
        <w:rPr>
          <w:noProof/>
          <w:szCs w:val="21"/>
        </w:rPr>
        <w:drawing>
          <wp:inline distT="0" distB="0" distL="0" distR="0">
            <wp:extent cx="2486455" cy="3483788"/>
            <wp:effectExtent l="19050" t="0" r="9095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668" cy="3484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23B57">
        <w:rPr>
          <w:szCs w:val="21"/>
        </w:rPr>
        <w:t xml:space="preserve"> </w:t>
      </w:r>
      <w:r>
        <w:rPr>
          <w:noProof/>
          <w:szCs w:val="21"/>
        </w:rPr>
        <w:drawing>
          <wp:inline distT="0" distB="0" distL="0" distR="0">
            <wp:extent cx="2535224" cy="3555314"/>
            <wp:effectExtent l="1905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262" cy="3555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3B57" w:rsidRDefault="00D23B57">
      <w:pPr>
        <w:rPr>
          <w:szCs w:val="21"/>
        </w:rPr>
      </w:pPr>
      <w:r>
        <w:rPr>
          <w:noProof/>
          <w:szCs w:val="21"/>
        </w:rPr>
        <w:drawing>
          <wp:inline distT="0" distB="0" distL="0" distR="0">
            <wp:extent cx="2489680" cy="3514016"/>
            <wp:effectExtent l="19050" t="0" r="587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0103" cy="3514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3B57" w:rsidRDefault="00D23B57">
      <w:pPr>
        <w:rPr>
          <w:szCs w:val="21"/>
        </w:rPr>
      </w:pPr>
    </w:p>
    <w:p w:rsidR="00D23B57" w:rsidRDefault="00D23B57">
      <w:pPr>
        <w:rPr>
          <w:szCs w:val="21"/>
        </w:rPr>
      </w:pPr>
    </w:p>
    <w:p w:rsidR="00D23B57" w:rsidRDefault="00D23B57">
      <w:pPr>
        <w:rPr>
          <w:szCs w:val="21"/>
        </w:rPr>
      </w:pPr>
    </w:p>
    <w:p w:rsidR="00D23B57" w:rsidRDefault="00D23B57">
      <w:pPr>
        <w:rPr>
          <w:szCs w:val="21"/>
        </w:rPr>
      </w:pPr>
    </w:p>
    <w:p w:rsidR="00D23B57" w:rsidRDefault="00D23B57">
      <w:pPr>
        <w:rPr>
          <w:szCs w:val="21"/>
        </w:rPr>
      </w:pPr>
    </w:p>
    <w:p w:rsidR="00D23B57" w:rsidRDefault="00D23B57">
      <w:pPr>
        <w:rPr>
          <w:szCs w:val="21"/>
        </w:rPr>
      </w:pPr>
    </w:p>
    <w:p w:rsidR="00D23B57" w:rsidRDefault="00D23B57">
      <w:pPr>
        <w:rPr>
          <w:szCs w:val="21"/>
        </w:rPr>
      </w:pPr>
      <w:r>
        <w:rPr>
          <w:rFonts w:hint="eastAsia"/>
          <w:szCs w:val="21"/>
        </w:rPr>
        <w:t>2</w:t>
      </w:r>
      <w:r>
        <w:rPr>
          <w:rFonts w:hint="eastAsia"/>
          <w:szCs w:val="21"/>
        </w:rPr>
        <w:t>、全国中文核心期刊《教学与管理》发表</w:t>
      </w:r>
      <w:r>
        <w:rPr>
          <w:rFonts w:ascii="仿宋" w:eastAsia="仿宋" w:hAnsi="仿宋" w:cs="仿宋" w:hint="eastAsia"/>
          <w:szCs w:val="21"/>
        </w:rPr>
        <w:t>《“形符”表征数学概念的三种形式》</w:t>
      </w:r>
    </w:p>
    <w:p w:rsidR="00D23B57" w:rsidRDefault="00B65984">
      <w:pPr>
        <w:rPr>
          <w:szCs w:val="21"/>
        </w:rPr>
      </w:pPr>
      <w:r>
        <w:rPr>
          <w:noProof/>
          <w:szCs w:val="21"/>
        </w:rPr>
        <w:drawing>
          <wp:inline distT="0" distB="0" distL="0" distR="0">
            <wp:extent cx="2495361" cy="3415775"/>
            <wp:effectExtent l="19050" t="0" r="189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141" cy="3418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1"/>
        </w:rPr>
        <w:drawing>
          <wp:inline distT="0" distB="0" distL="0" distR="0">
            <wp:extent cx="2490912" cy="3521574"/>
            <wp:effectExtent l="19050" t="0" r="4638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0832" cy="3521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5984" w:rsidRDefault="00B65984">
      <w:pPr>
        <w:rPr>
          <w:szCs w:val="21"/>
        </w:rPr>
      </w:pPr>
      <w:r>
        <w:rPr>
          <w:noProof/>
          <w:szCs w:val="21"/>
        </w:rPr>
        <w:drawing>
          <wp:inline distT="0" distB="0" distL="0" distR="0">
            <wp:extent cx="2484397" cy="3566916"/>
            <wp:effectExtent l="19050" t="0" r="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500" cy="3569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1"/>
        </w:rPr>
        <w:drawing>
          <wp:inline distT="0" distB="0" distL="0" distR="0">
            <wp:extent cx="2533536" cy="3672714"/>
            <wp:effectExtent l="19050" t="0" r="114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078" cy="3676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5984" w:rsidRDefault="00B65984">
      <w:pPr>
        <w:rPr>
          <w:szCs w:val="21"/>
        </w:rPr>
      </w:pPr>
      <w:r>
        <w:rPr>
          <w:noProof/>
          <w:szCs w:val="21"/>
        </w:rPr>
        <w:drawing>
          <wp:inline distT="0" distB="0" distL="0" distR="0">
            <wp:extent cx="2604082" cy="3914539"/>
            <wp:effectExtent l="19050" t="0" r="5768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029" cy="3914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5119" w:rsidRDefault="00EA5119">
      <w:pPr>
        <w:rPr>
          <w:szCs w:val="21"/>
        </w:rPr>
      </w:pPr>
    </w:p>
    <w:p w:rsidR="00EA5119" w:rsidRDefault="00EA5119">
      <w:pPr>
        <w:rPr>
          <w:szCs w:val="21"/>
        </w:rPr>
      </w:pPr>
    </w:p>
    <w:p w:rsidR="00EA5119" w:rsidRDefault="00EA5119">
      <w:pPr>
        <w:rPr>
          <w:szCs w:val="21"/>
        </w:rPr>
      </w:pPr>
    </w:p>
    <w:p w:rsidR="00EA5119" w:rsidRDefault="00EA5119">
      <w:pPr>
        <w:rPr>
          <w:szCs w:val="21"/>
        </w:rPr>
      </w:pPr>
    </w:p>
    <w:p w:rsidR="00EA5119" w:rsidRDefault="00EA5119">
      <w:pPr>
        <w:rPr>
          <w:szCs w:val="21"/>
        </w:rPr>
      </w:pPr>
    </w:p>
    <w:p w:rsidR="00B65984" w:rsidRDefault="00B65984">
      <w:pPr>
        <w:rPr>
          <w:szCs w:val="21"/>
        </w:rPr>
      </w:pPr>
      <w:r>
        <w:rPr>
          <w:rFonts w:hint="eastAsia"/>
          <w:szCs w:val="21"/>
        </w:rPr>
        <w:t>3</w:t>
      </w:r>
      <w:r>
        <w:rPr>
          <w:rFonts w:hint="eastAsia"/>
          <w:szCs w:val="21"/>
        </w:rPr>
        <w:t>、</w:t>
      </w:r>
      <w:r w:rsidR="00102E03" w:rsidRPr="00102E03">
        <w:rPr>
          <w:rFonts w:hint="eastAsia"/>
          <w:szCs w:val="21"/>
        </w:rPr>
        <w:t>2020</w:t>
      </w:r>
      <w:r w:rsidR="00102E03" w:rsidRPr="00102E03">
        <w:rPr>
          <w:rFonts w:hint="eastAsia"/>
          <w:szCs w:val="21"/>
        </w:rPr>
        <w:t>（</w:t>
      </w:r>
      <w:r w:rsidR="00102E03" w:rsidRPr="00102E03">
        <w:rPr>
          <w:rFonts w:hint="eastAsia"/>
          <w:szCs w:val="21"/>
        </w:rPr>
        <w:t>1-2</w:t>
      </w:r>
      <w:r w:rsidR="00102E03" w:rsidRPr="00102E03">
        <w:rPr>
          <w:rFonts w:hint="eastAsia"/>
          <w:szCs w:val="21"/>
        </w:rPr>
        <w:t>）小学数学教育：在变与不变中不断改进教学——以“用字母表示数”的教学为例</w:t>
      </w:r>
    </w:p>
    <w:p w:rsidR="00102E03" w:rsidRDefault="00102E03">
      <w:pPr>
        <w:rPr>
          <w:szCs w:val="21"/>
        </w:rPr>
      </w:pPr>
      <w:r>
        <w:rPr>
          <w:noProof/>
          <w:szCs w:val="21"/>
        </w:rPr>
        <w:drawing>
          <wp:inline distT="0" distB="0" distL="0" distR="0">
            <wp:extent cx="2498646" cy="3302420"/>
            <wp:effectExtent l="19050" t="0" r="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619" cy="3302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1"/>
        </w:rPr>
        <w:drawing>
          <wp:inline distT="0" distB="0" distL="0" distR="0">
            <wp:extent cx="2588124" cy="3176797"/>
            <wp:effectExtent l="19050" t="0" r="2676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9599" cy="3178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2E03" w:rsidRDefault="00102E03">
      <w:pPr>
        <w:rPr>
          <w:szCs w:val="21"/>
        </w:rPr>
      </w:pPr>
      <w:r>
        <w:rPr>
          <w:noProof/>
          <w:szCs w:val="21"/>
        </w:rPr>
        <w:drawing>
          <wp:inline distT="0" distB="0" distL="0" distR="0">
            <wp:extent cx="2444343" cy="3158837"/>
            <wp:effectExtent l="19050" t="0" r="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672" cy="3161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1"/>
        </w:rPr>
        <w:drawing>
          <wp:inline distT="0" distB="0" distL="0" distR="0">
            <wp:extent cx="2518155" cy="3574473"/>
            <wp:effectExtent l="19050" t="0" r="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298" cy="3574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2E03" w:rsidRDefault="00102E03">
      <w:pPr>
        <w:rPr>
          <w:szCs w:val="21"/>
        </w:rPr>
      </w:pPr>
      <w:r>
        <w:rPr>
          <w:noProof/>
          <w:szCs w:val="21"/>
        </w:rPr>
        <w:drawing>
          <wp:inline distT="0" distB="0" distL="0" distR="0">
            <wp:extent cx="2577620" cy="3650043"/>
            <wp:effectExtent l="19050" t="0" r="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7590" cy="3650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2E03" w:rsidRDefault="00102E03">
      <w:pPr>
        <w:rPr>
          <w:szCs w:val="21"/>
        </w:rPr>
      </w:pPr>
    </w:p>
    <w:p w:rsidR="00102E03" w:rsidRDefault="00102E03">
      <w:pPr>
        <w:rPr>
          <w:szCs w:val="21"/>
        </w:rPr>
      </w:pPr>
    </w:p>
    <w:p w:rsidR="00102E03" w:rsidRDefault="00102E03">
      <w:pPr>
        <w:rPr>
          <w:szCs w:val="21"/>
        </w:rPr>
      </w:pPr>
    </w:p>
    <w:p w:rsidR="00102E03" w:rsidRDefault="00102E03">
      <w:pPr>
        <w:rPr>
          <w:szCs w:val="21"/>
        </w:rPr>
      </w:pPr>
    </w:p>
    <w:p w:rsidR="00102E03" w:rsidRDefault="00102E03">
      <w:pPr>
        <w:rPr>
          <w:szCs w:val="21"/>
        </w:rPr>
      </w:pPr>
    </w:p>
    <w:p w:rsidR="00102E03" w:rsidRDefault="00102E03">
      <w:pPr>
        <w:rPr>
          <w:szCs w:val="21"/>
        </w:rPr>
      </w:pPr>
    </w:p>
    <w:p w:rsidR="00102E03" w:rsidRDefault="00102E03">
      <w:pPr>
        <w:rPr>
          <w:szCs w:val="21"/>
        </w:rPr>
      </w:pPr>
      <w:r>
        <w:rPr>
          <w:rFonts w:hint="eastAsia"/>
          <w:szCs w:val="21"/>
        </w:rPr>
        <w:t>4</w:t>
      </w:r>
      <w:r>
        <w:rPr>
          <w:rFonts w:hint="eastAsia"/>
          <w:szCs w:val="21"/>
        </w:rPr>
        <w:t>、</w:t>
      </w:r>
      <w:r w:rsidRPr="00102E03">
        <w:rPr>
          <w:rFonts w:hint="eastAsia"/>
          <w:szCs w:val="21"/>
        </w:rPr>
        <w:t>2020</w:t>
      </w:r>
      <w:r w:rsidRPr="00102E03">
        <w:rPr>
          <w:rFonts w:hint="eastAsia"/>
          <w:szCs w:val="21"/>
        </w:rPr>
        <w:t>（</w:t>
      </w:r>
      <w:r w:rsidRPr="00102E03">
        <w:rPr>
          <w:rFonts w:hint="eastAsia"/>
          <w:szCs w:val="21"/>
        </w:rPr>
        <w:t>1-2</w:t>
      </w:r>
      <w:r w:rsidRPr="00102E03">
        <w:rPr>
          <w:rFonts w:hint="eastAsia"/>
          <w:szCs w:val="21"/>
        </w:rPr>
        <w:t>）教学月刊小学版（数学）：“解决问题的策略”教学的“三误”与“三策”</w:t>
      </w:r>
    </w:p>
    <w:p w:rsidR="00102E03" w:rsidRDefault="00102E03">
      <w:pPr>
        <w:rPr>
          <w:szCs w:val="21"/>
        </w:rPr>
      </w:pPr>
      <w:r>
        <w:rPr>
          <w:noProof/>
          <w:szCs w:val="21"/>
        </w:rPr>
        <w:drawing>
          <wp:inline distT="0" distB="0" distL="0" distR="0">
            <wp:extent cx="2509080" cy="3302420"/>
            <wp:effectExtent l="19050" t="0" r="552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176" cy="3302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1"/>
        </w:rPr>
        <w:drawing>
          <wp:inline distT="0" distB="0" distL="0" distR="0">
            <wp:extent cx="2573010" cy="3595227"/>
            <wp:effectExtent l="19050" t="0" r="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846" cy="3597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2E03" w:rsidRDefault="00102E03">
      <w:pPr>
        <w:rPr>
          <w:szCs w:val="21"/>
        </w:rPr>
      </w:pPr>
      <w:r>
        <w:rPr>
          <w:noProof/>
          <w:szCs w:val="21"/>
        </w:rPr>
        <w:drawing>
          <wp:inline distT="0" distB="0" distL="0" distR="0">
            <wp:extent cx="2540417" cy="3521574"/>
            <wp:effectExtent l="19050" t="0" r="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299" cy="3521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1"/>
        </w:rPr>
        <w:drawing>
          <wp:inline distT="0" distB="0" distL="0" distR="0">
            <wp:extent cx="2486225" cy="3634929"/>
            <wp:effectExtent l="19050" t="0" r="9325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198" cy="3634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2E03" w:rsidRDefault="00102E03">
      <w:pPr>
        <w:rPr>
          <w:szCs w:val="21"/>
        </w:rPr>
      </w:pPr>
    </w:p>
    <w:p w:rsidR="00102E03" w:rsidRDefault="00102E03">
      <w:pPr>
        <w:rPr>
          <w:szCs w:val="21"/>
        </w:rPr>
      </w:pPr>
    </w:p>
    <w:p w:rsidR="00102E03" w:rsidRDefault="00102E03">
      <w:pPr>
        <w:rPr>
          <w:szCs w:val="21"/>
        </w:rPr>
      </w:pPr>
    </w:p>
    <w:p w:rsidR="00102E03" w:rsidRDefault="00102E03">
      <w:pPr>
        <w:rPr>
          <w:szCs w:val="21"/>
        </w:rPr>
      </w:pPr>
    </w:p>
    <w:p w:rsidR="00102E03" w:rsidRDefault="00102E03">
      <w:pPr>
        <w:rPr>
          <w:szCs w:val="21"/>
        </w:rPr>
      </w:pPr>
    </w:p>
    <w:p w:rsidR="00102E03" w:rsidRDefault="00102E03">
      <w:pPr>
        <w:rPr>
          <w:szCs w:val="21"/>
        </w:rPr>
      </w:pPr>
      <w:r>
        <w:rPr>
          <w:noProof/>
          <w:szCs w:val="21"/>
        </w:rPr>
        <w:drawing>
          <wp:inline distT="0" distB="0" distL="0" distR="0">
            <wp:extent cx="2487616" cy="3559359"/>
            <wp:effectExtent l="19050" t="0" r="7934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0112" cy="3562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2E03" w:rsidRDefault="00102E03">
      <w:pPr>
        <w:rPr>
          <w:szCs w:val="21"/>
        </w:rPr>
      </w:pPr>
    </w:p>
    <w:p w:rsidR="00102E03" w:rsidRDefault="00102E03">
      <w:pPr>
        <w:rPr>
          <w:szCs w:val="21"/>
        </w:rPr>
      </w:pPr>
    </w:p>
    <w:p w:rsidR="00102E03" w:rsidRDefault="00102E03">
      <w:pPr>
        <w:rPr>
          <w:szCs w:val="21"/>
        </w:rPr>
      </w:pPr>
    </w:p>
    <w:p w:rsidR="00102E03" w:rsidRDefault="00102E03">
      <w:pPr>
        <w:rPr>
          <w:szCs w:val="21"/>
        </w:rPr>
      </w:pPr>
      <w:r>
        <w:rPr>
          <w:rFonts w:hint="eastAsia"/>
          <w:szCs w:val="21"/>
        </w:rPr>
        <w:t>5</w:t>
      </w:r>
      <w:r>
        <w:rPr>
          <w:rFonts w:hint="eastAsia"/>
          <w:szCs w:val="21"/>
        </w:rPr>
        <w:t>、</w:t>
      </w:r>
      <w:r w:rsidRPr="00102E03">
        <w:rPr>
          <w:rFonts w:hint="eastAsia"/>
          <w:szCs w:val="21"/>
        </w:rPr>
        <w:t>202005</w:t>
      </w:r>
      <w:r w:rsidRPr="00102E03">
        <w:rPr>
          <w:rFonts w:hint="eastAsia"/>
          <w:szCs w:val="21"/>
        </w:rPr>
        <w:t>江苏教育研究（理论版）：数学多元表征研究综述</w:t>
      </w:r>
    </w:p>
    <w:p w:rsidR="00102E03" w:rsidRDefault="00102E03">
      <w:pPr>
        <w:rPr>
          <w:szCs w:val="21"/>
        </w:rPr>
      </w:pPr>
      <w:r>
        <w:rPr>
          <w:noProof/>
          <w:szCs w:val="21"/>
        </w:rPr>
        <w:drawing>
          <wp:inline distT="0" distB="0" distL="0" distR="0">
            <wp:extent cx="2466323" cy="3340205"/>
            <wp:effectExtent l="19050" t="0" r="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436" cy="3340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1"/>
        </w:rPr>
        <w:drawing>
          <wp:inline distT="0" distB="0" distL="0" distR="0">
            <wp:extent cx="2555597" cy="3551802"/>
            <wp:effectExtent l="19050" t="0" r="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139" cy="3555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2E03" w:rsidRDefault="00102E03">
      <w:pPr>
        <w:rPr>
          <w:szCs w:val="21"/>
        </w:rPr>
      </w:pPr>
    </w:p>
    <w:p w:rsidR="00102E03" w:rsidRDefault="00102E03">
      <w:pPr>
        <w:rPr>
          <w:szCs w:val="21"/>
        </w:rPr>
      </w:pPr>
    </w:p>
    <w:p w:rsidR="00102E03" w:rsidRDefault="00102E03">
      <w:pPr>
        <w:rPr>
          <w:szCs w:val="21"/>
        </w:rPr>
      </w:pPr>
    </w:p>
    <w:p w:rsidR="00102E03" w:rsidRDefault="00102E03">
      <w:pPr>
        <w:rPr>
          <w:szCs w:val="21"/>
        </w:rPr>
      </w:pPr>
    </w:p>
    <w:p w:rsidR="00102E03" w:rsidRDefault="00914B54">
      <w:pPr>
        <w:rPr>
          <w:szCs w:val="21"/>
        </w:rPr>
      </w:pPr>
      <w:r>
        <w:rPr>
          <w:noProof/>
          <w:szCs w:val="21"/>
        </w:rPr>
        <w:drawing>
          <wp:inline distT="0" distB="0" distL="0" distR="0">
            <wp:extent cx="2500321" cy="3536688"/>
            <wp:effectExtent l="19050" t="0" r="0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0439" cy="3536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1"/>
        </w:rPr>
        <w:drawing>
          <wp:inline distT="0" distB="0" distL="0" distR="0">
            <wp:extent cx="2486708" cy="3393104"/>
            <wp:effectExtent l="19050" t="0" r="8842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681" cy="3393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4B54" w:rsidRDefault="00914B54">
      <w:pPr>
        <w:rPr>
          <w:szCs w:val="21"/>
        </w:rPr>
      </w:pPr>
    </w:p>
    <w:p w:rsidR="00914B54" w:rsidRDefault="00914B54">
      <w:pPr>
        <w:rPr>
          <w:szCs w:val="21"/>
        </w:rPr>
      </w:pPr>
      <w:r>
        <w:rPr>
          <w:noProof/>
          <w:szCs w:val="21"/>
        </w:rPr>
        <w:drawing>
          <wp:inline distT="0" distB="0" distL="0" distR="0">
            <wp:extent cx="2504942" cy="3393104"/>
            <wp:effectExtent l="19050" t="0" r="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4826" cy="3392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1"/>
        </w:rPr>
        <w:drawing>
          <wp:inline distT="0" distB="0" distL="0" distR="0">
            <wp:extent cx="2526352" cy="3446003"/>
            <wp:effectExtent l="19050" t="0" r="7298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381" cy="3446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4B54" w:rsidRDefault="00914B54">
      <w:pPr>
        <w:rPr>
          <w:szCs w:val="21"/>
        </w:rPr>
      </w:pPr>
    </w:p>
    <w:p w:rsidR="00914B54" w:rsidRDefault="00914B54">
      <w:pPr>
        <w:rPr>
          <w:szCs w:val="21"/>
        </w:rPr>
      </w:pPr>
    </w:p>
    <w:p w:rsidR="00914B54" w:rsidRDefault="00914B54">
      <w:pPr>
        <w:rPr>
          <w:szCs w:val="21"/>
        </w:rPr>
      </w:pPr>
    </w:p>
    <w:p w:rsidR="00914B54" w:rsidRDefault="00914B54">
      <w:pPr>
        <w:rPr>
          <w:szCs w:val="21"/>
        </w:rPr>
      </w:pPr>
    </w:p>
    <w:p w:rsidR="00914B54" w:rsidRDefault="00914B54">
      <w:pPr>
        <w:rPr>
          <w:szCs w:val="21"/>
        </w:rPr>
      </w:pPr>
    </w:p>
    <w:p w:rsidR="00914B54" w:rsidRDefault="00914B54">
      <w:pPr>
        <w:rPr>
          <w:szCs w:val="21"/>
        </w:rPr>
      </w:pPr>
    </w:p>
    <w:p w:rsidR="00914B54" w:rsidRDefault="00914B54">
      <w:pPr>
        <w:rPr>
          <w:szCs w:val="21"/>
        </w:rPr>
      </w:pPr>
    </w:p>
    <w:p w:rsidR="00914B54" w:rsidRDefault="00914B54">
      <w:pPr>
        <w:rPr>
          <w:szCs w:val="21"/>
        </w:rPr>
      </w:pPr>
      <w:r>
        <w:rPr>
          <w:noProof/>
          <w:szCs w:val="21"/>
        </w:rPr>
        <w:drawing>
          <wp:inline distT="0" distB="0" distL="0" distR="0">
            <wp:extent cx="2530449" cy="3453560"/>
            <wp:effectExtent l="19050" t="0" r="3201" b="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484" cy="3453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1"/>
        </w:rPr>
        <w:drawing>
          <wp:inline distT="0" distB="0" distL="0" distR="0">
            <wp:extent cx="2490347" cy="3370433"/>
            <wp:effectExtent l="19050" t="0" r="5203" b="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0349" cy="3370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4B54" w:rsidRDefault="00914B54">
      <w:pPr>
        <w:rPr>
          <w:szCs w:val="21"/>
        </w:rPr>
      </w:pPr>
    </w:p>
    <w:p w:rsidR="00914B54" w:rsidRDefault="00914B54">
      <w:pPr>
        <w:rPr>
          <w:szCs w:val="21"/>
        </w:rPr>
      </w:pPr>
      <w:r>
        <w:rPr>
          <w:noProof/>
          <w:szCs w:val="21"/>
        </w:rPr>
        <w:drawing>
          <wp:inline distT="0" distB="0" distL="0" distR="0">
            <wp:extent cx="3025379" cy="4118579"/>
            <wp:effectExtent l="19050" t="0" r="3571" b="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240" cy="4118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4B54" w:rsidRDefault="00914B54">
      <w:pPr>
        <w:rPr>
          <w:szCs w:val="21"/>
        </w:rPr>
      </w:pPr>
    </w:p>
    <w:p w:rsidR="00914B54" w:rsidRDefault="00914B54">
      <w:pPr>
        <w:rPr>
          <w:szCs w:val="21"/>
        </w:rPr>
      </w:pPr>
      <w:r>
        <w:rPr>
          <w:rFonts w:hint="eastAsia"/>
          <w:szCs w:val="21"/>
        </w:rPr>
        <w:t>6</w:t>
      </w:r>
      <w:r>
        <w:rPr>
          <w:rFonts w:hint="eastAsia"/>
          <w:szCs w:val="21"/>
        </w:rPr>
        <w:t>、</w:t>
      </w:r>
      <w:r w:rsidR="00A50D61" w:rsidRPr="00A50D61">
        <w:rPr>
          <w:rFonts w:hint="eastAsia"/>
          <w:szCs w:val="21"/>
        </w:rPr>
        <w:t>20200925</w:t>
      </w:r>
      <w:r w:rsidR="00A50D61" w:rsidRPr="00A50D61">
        <w:rPr>
          <w:rFonts w:hint="eastAsia"/>
          <w:szCs w:val="21"/>
        </w:rPr>
        <w:t>常州广播电视报：培养数学思维</w:t>
      </w:r>
      <w:r w:rsidR="00A50D61" w:rsidRPr="00A50D61">
        <w:rPr>
          <w:rFonts w:hint="eastAsia"/>
          <w:szCs w:val="21"/>
        </w:rPr>
        <w:t xml:space="preserve"> </w:t>
      </w:r>
      <w:r w:rsidR="00A50D61" w:rsidRPr="00A50D61">
        <w:rPr>
          <w:rFonts w:hint="eastAsia"/>
          <w:szCs w:val="21"/>
        </w:rPr>
        <w:t>打好“看不见”的基础</w:t>
      </w:r>
    </w:p>
    <w:p w:rsidR="00A50D61" w:rsidRDefault="00A50D61">
      <w:pPr>
        <w:rPr>
          <w:szCs w:val="21"/>
        </w:rPr>
      </w:pPr>
      <w:r>
        <w:rPr>
          <w:noProof/>
          <w:szCs w:val="21"/>
        </w:rPr>
        <w:drawing>
          <wp:inline distT="0" distB="0" distL="0" distR="0">
            <wp:extent cx="3790950" cy="4190660"/>
            <wp:effectExtent l="19050" t="0" r="0" b="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8886" cy="4188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483A" w:rsidRDefault="006E483A">
      <w:pPr>
        <w:rPr>
          <w:szCs w:val="21"/>
        </w:rPr>
      </w:pPr>
    </w:p>
    <w:p w:rsidR="001535EC" w:rsidRDefault="001535EC">
      <w:pPr>
        <w:rPr>
          <w:szCs w:val="21"/>
        </w:rPr>
      </w:pPr>
      <w:r>
        <w:rPr>
          <w:rFonts w:hint="eastAsia"/>
          <w:szCs w:val="21"/>
        </w:rPr>
        <w:t>7</w:t>
      </w:r>
      <w:r>
        <w:rPr>
          <w:rFonts w:hint="eastAsia"/>
          <w:szCs w:val="21"/>
        </w:rPr>
        <w:t>、</w:t>
      </w:r>
    </w:p>
    <w:p w:rsidR="006E483A" w:rsidRDefault="00FD2A9F">
      <w:pPr>
        <w:rPr>
          <w:szCs w:val="21"/>
        </w:rPr>
      </w:pPr>
      <w:r>
        <w:rPr>
          <w:noProof/>
          <w:szCs w:val="21"/>
        </w:rPr>
        <w:drawing>
          <wp:inline distT="0" distB="0" distL="0" distR="0">
            <wp:extent cx="2528463" cy="3554233"/>
            <wp:effectExtent l="19050" t="0" r="5187" b="0"/>
            <wp:docPr id="2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405" cy="3556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35EC">
        <w:rPr>
          <w:rFonts w:hint="eastAsia"/>
          <w:noProof/>
          <w:szCs w:val="21"/>
        </w:rPr>
        <w:drawing>
          <wp:inline distT="0" distB="0" distL="0" distR="0">
            <wp:extent cx="2604880" cy="3523320"/>
            <wp:effectExtent l="19050" t="0" r="4970" b="0"/>
            <wp:docPr id="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488" cy="352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5EC" w:rsidRDefault="001535EC">
      <w:pPr>
        <w:rPr>
          <w:szCs w:val="21"/>
        </w:rPr>
      </w:pPr>
      <w:r>
        <w:rPr>
          <w:noProof/>
          <w:szCs w:val="21"/>
        </w:rPr>
        <w:drawing>
          <wp:inline distT="0" distB="0" distL="0" distR="0">
            <wp:extent cx="2657475" cy="3605454"/>
            <wp:effectExtent l="19050" t="0" r="9525" b="0"/>
            <wp:docPr id="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261" cy="3605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1"/>
        </w:rPr>
        <w:drawing>
          <wp:inline distT="0" distB="0" distL="0" distR="0">
            <wp:extent cx="2548658" cy="3740727"/>
            <wp:effectExtent l="19050" t="0" r="4042" b="0"/>
            <wp:docPr id="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606" cy="3740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3D92" w:rsidRDefault="00433D92">
      <w:pPr>
        <w:rPr>
          <w:szCs w:val="21"/>
        </w:rPr>
      </w:pPr>
    </w:p>
    <w:p w:rsidR="00EA5119" w:rsidRDefault="00EA5119">
      <w:pPr>
        <w:rPr>
          <w:szCs w:val="21"/>
        </w:rPr>
      </w:pPr>
    </w:p>
    <w:p w:rsidR="00EA5119" w:rsidRDefault="00EA5119">
      <w:pPr>
        <w:rPr>
          <w:szCs w:val="21"/>
        </w:rPr>
      </w:pPr>
    </w:p>
    <w:p w:rsidR="00EA5119" w:rsidRDefault="00EA5119">
      <w:pPr>
        <w:rPr>
          <w:szCs w:val="21"/>
        </w:rPr>
      </w:pPr>
    </w:p>
    <w:p w:rsidR="00EA5119" w:rsidRDefault="00EA5119">
      <w:pPr>
        <w:rPr>
          <w:szCs w:val="21"/>
        </w:rPr>
      </w:pPr>
    </w:p>
    <w:p w:rsidR="001535EC" w:rsidRDefault="001535EC">
      <w:pPr>
        <w:rPr>
          <w:szCs w:val="21"/>
        </w:rPr>
      </w:pPr>
      <w:r>
        <w:rPr>
          <w:rFonts w:hint="eastAsia"/>
          <w:szCs w:val="21"/>
        </w:rPr>
        <w:t>8</w:t>
      </w:r>
      <w:r>
        <w:rPr>
          <w:rFonts w:hint="eastAsia"/>
          <w:szCs w:val="21"/>
        </w:rPr>
        <w:t>、</w:t>
      </w:r>
    </w:p>
    <w:p w:rsidR="00433D92" w:rsidRDefault="00B566DF">
      <w:pPr>
        <w:rPr>
          <w:szCs w:val="21"/>
        </w:rPr>
      </w:pPr>
      <w:r>
        <w:rPr>
          <w:noProof/>
          <w:szCs w:val="21"/>
        </w:rPr>
        <w:drawing>
          <wp:inline distT="0" distB="0" distL="0" distR="0">
            <wp:extent cx="2465394" cy="3419061"/>
            <wp:effectExtent l="19050" t="0" r="0" b="0"/>
            <wp:docPr id="109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530" cy="3420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61D0">
        <w:rPr>
          <w:noProof/>
          <w:szCs w:val="21"/>
        </w:rPr>
        <w:drawing>
          <wp:inline distT="0" distB="0" distL="0" distR="0">
            <wp:extent cx="2040772" cy="2721561"/>
            <wp:effectExtent l="19050" t="0" r="0" b="0"/>
            <wp:docPr id="38" name="图片 4" descr="D:\Documents\Tencent Files\1599972267\FileRecv\IMG_1940(20200920-08324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cuments\Tencent Files\1599972267\FileRecv\IMG_1940(20200920-083240)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0980" cy="2735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61D0">
        <w:rPr>
          <w:noProof/>
          <w:szCs w:val="21"/>
        </w:rPr>
        <w:drawing>
          <wp:inline distT="0" distB="0" distL="0" distR="0">
            <wp:extent cx="3087961" cy="4419600"/>
            <wp:effectExtent l="19050" t="0" r="0" b="0"/>
            <wp:docPr id="1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498" cy="4428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61D0" w:rsidRPr="001661D0"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433D92" w:rsidRDefault="00433D92">
      <w:pPr>
        <w:rPr>
          <w:szCs w:val="21"/>
        </w:rPr>
      </w:pPr>
    </w:p>
    <w:p w:rsidR="00B566DF" w:rsidRDefault="00B566DF">
      <w:pPr>
        <w:rPr>
          <w:szCs w:val="21"/>
        </w:rPr>
      </w:pPr>
    </w:p>
    <w:p w:rsidR="00433D92" w:rsidRDefault="00433D92">
      <w:pPr>
        <w:rPr>
          <w:szCs w:val="21"/>
        </w:rPr>
      </w:pPr>
      <w:r>
        <w:rPr>
          <w:rFonts w:hint="eastAsia"/>
          <w:szCs w:val="21"/>
        </w:rPr>
        <w:t>9</w:t>
      </w:r>
      <w:r>
        <w:rPr>
          <w:rFonts w:hint="eastAsia"/>
          <w:szCs w:val="21"/>
        </w:rPr>
        <w:t>、</w:t>
      </w:r>
    </w:p>
    <w:p w:rsidR="001661D0" w:rsidRDefault="001661D0">
      <w:pPr>
        <w:rPr>
          <w:szCs w:val="21"/>
        </w:rPr>
      </w:pPr>
      <w:r>
        <w:rPr>
          <w:noProof/>
          <w:szCs w:val="21"/>
        </w:rPr>
        <w:drawing>
          <wp:inline distT="0" distB="0" distL="0" distR="0">
            <wp:extent cx="2546350" cy="3374736"/>
            <wp:effectExtent l="19050" t="0" r="6350" b="0"/>
            <wp:docPr id="47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213" cy="3377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1"/>
        </w:rPr>
        <w:drawing>
          <wp:inline distT="0" distB="0" distL="0" distR="0">
            <wp:extent cx="2578240" cy="3495675"/>
            <wp:effectExtent l="19050" t="0" r="0" b="0"/>
            <wp:docPr id="59" name="图片 5" descr="D:\Documents\Tencent Files\1599972267\FileRecv\IMG_1948(20200920-08325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cuments\Tencent Files\1599972267\FileRecv\IMG_1948(20200920-083257)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240" cy="349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3D92" w:rsidRDefault="00433D92">
      <w:pPr>
        <w:rPr>
          <w:szCs w:val="21"/>
        </w:rPr>
      </w:pPr>
    </w:p>
    <w:p w:rsidR="00433D92" w:rsidRDefault="001661D0">
      <w:pPr>
        <w:rPr>
          <w:szCs w:val="21"/>
        </w:rPr>
      </w:pPr>
      <w:r>
        <w:rPr>
          <w:noProof/>
          <w:szCs w:val="21"/>
        </w:rPr>
        <w:drawing>
          <wp:inline distT="0" distB="0" distL="0" distR="0">
            <wp:extent cx="3182580" cy="4552950"/>
            <wp:effectExtent l="19050" t="0" r="0" b="0"/>
            <wp:docPr id="6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840" cy="4557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3D92" w:rsidRDefault="00433D92">
      <w:pPr>
        <w:rPr>
          <w:szCs w:val="21"/>
        </w:rPr>
      </w:pPr>
      <w:r>
        <w:rPr>
          <w:rFonts w:hint="eastAsia"/>
          <w:szCs w:val="21"/>
        </w:rPr>
        <w:t>10</w:t>
      </w:r>
      <w:r>
        <w:rPr>
          <w:rFonts w:hint="eastAsia"/>
          <w:szCs w:val="21"/>
        </w:rPr>
        <w:t>、</w:t>
      </w:r>
    </w:p>
    <w:p w:rsidR="0046548D" w:rsidRDefault="0046548D">
      <w:pPr>
        <w:rPr>
          <w:szCs w:val="21"/>
        </w:rPr>
      </w:pPr>
      <w:r>
        <w:rPr>
          <w:rFonts w:hint="eastAsia"/>
          <w:noProof/>
          <w:szCs w:val="21"/>
        </w:rPr>
        <w:drawing>
          <wp:inline distT="0" distB="0" distL="0" distR="0">
            <wp:extent cx="2482325" cy="3413434"/>
            <wp:effectExtent l="19050" t="0" r="0" b="0"/>
            <wp:docPr id="18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325" cy="3413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  <w:szCs w:val="21"/>
        </w:rPr>
        <w:drawing>
          <wp:inline distT="0" distB="0" distL="0" distR="0">
            <wp:extent cx="2504996" cy="3463047"/>
            <wp:effectExtent l="19050" t="0" r="0" b="0"/>
            <wp:docPr id="20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123" cy="3463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548D" w:rsidRDefault="0046548D">
      <w:pPr>
        <w:rPr>
          <w:szCs w:val="21"/>
        </w:rPr>
      </w:pPr>
    </w:p>
    <w:p w:rsidR="0046548D" w:rsidRDefault="0046548D">
      <w:pPr>
        <w:rPr>
          <w:szCs w:val="21"/>
        </w:rPr>
      </w:pPr>
    </w:p>
    <w:p w:rsidR="0046548D" w:rsidRDefault="0046548D">
      <w:pPr>
        <w:rPr>
          <w:szCs w:val="21"/>
        </w:rPr>
      </w:pPr>
    </w:p>
    <w:p w:rsidR="0046548D" w:rsidRDefault="0046548D">
      <w:pPr>
        <w:rPr>
          <w:szCs w:val="21"/>
        </w:rPr>
      </w:pPr>
    </w:p>
    <w:p w:rsidR="0046548D" w:rsidRDefault="0046548D">
      <w:pPr>
        <w:rPr>
          <w:szCs w:val="21"/>
        </w:rPr>
      </w:pPr>
      <w:r>
        <w:rPr>
          <w:noProof/>
          <w:szCs w:val="21"/>
        </w:rPr>
        <w:drawing>
          <wp:inline distT="0" distB="0" distL="0" distR="0">
            <wp:extent cx="2514954" cy="3609975"/>
            <wp:effectExtent l="19050" t="0" r="0" b="0"/>
            <wp:docPr id="21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449" cy="3613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3F9E" w:rsidRDefault="00D23F9E">
      <w:pPr>
        <w:rPr>
          <w:szCs w:val="21"/>
        </w:rPr>
      </w:pPr>
    </w:p>
    <w:p w:rsidR="00D23F9E" w:rsidRDefault="00D23F9E">
      <w:pPr>
        <w:rPr>
          <w:szCs w:val="21"/>
        </w:rPr>
      </w:pPr>
    </w:p>
    <w:p w:rsidR="00D23F9E" w:rsidRDefault="00D23F9E">
      <w:pPr>
        <w:rPr>
          <w:szCs w:val="21"/>
        </w:rPr>
      </w:pPr>
    </w:p>
    <w:p w:rsidR="006A63CA" w:rsidRDefault="00FB3BF5">
      <w:pPr>
        <w:rPr>
          <w:szCs w:val="21"/>
        </w:rPr>
      </w:pPr>
      <w:r>
        <w:rPr>
          <w:rFonts w:hint="eastAsia"/>
          <w:szCs w:val="21"/>
        </w:rPr>
        <w:t>11</w:t>
      </w:r>
      <w:r>
        <w:rPr>
          <w:rFonts w:hint="eastAsia"/>
          <w:szCs w:val="21"/>
        </w:rPr>
        <w:t>、</w:t>
      </w:r>
    </w:p>
    <w:p w:rsidR="006A63CA" w:rsidRDefault="00D23F9E">
      <w:pPr>
        <w:rPr>
          <w:szCs w:val="21"/>
        </w:rPr>
      </w:pPr>
      <w:r>
        <w:rPr>
          <w:noProof/>
          <w:szCs w:val="21"/>
        </w:rPr>
        <w:drawing>
          <wp:inline distT="0" distB="0" distL="0" distR="0">
            <wp:extent cx="2584381" cy="3546282"/>
            <wp:effectExtent l="19050" t="0" r="6419" b="0"/>
            <wp:docPr id="1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517" cy="3549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1"/>
        </w:rPr>
        <w:drawing>
          <wp:inline distT="0" distB="0" distL="0" distR="0">
            <wp:extent cx="2570199" cy="3419061"/>
            <wp:effectExtent l="19050" t="0" r="1551" b="0"/>
            <wp:docPr id="1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2387" cy="3421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3F9E" w:rsidRDefault="00D23F9E">
      <w:pPr>
        <w:rPr>
          <w:szCs w:val="21"/>
        </w:rPr>
      </w:pPr>
      <w:r>
        <w:rPr>
          <w:noProof/>
          <w:szCs w:val="21"/>
        </w:rPr>
        <w:drawing>
          <wp:inline distT="0" distB="0" distL="0" distR="0">
            <wp:extent cx="2534718" cy="3753016"/>
            <wp:effectExtent l="19050" t="0" r="0" b="0"/>
            <wp:docPr id="3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633" cy="3752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1"/>
        </w:rPr>
        <w:drawing>
          <wp:inline distT="0" distB="0" distL="0" distR="0">
            <wp:extent cx="2668520" cy="3880237"/>
            <wp:effectExtent l="19050" t="0" r="0" b="0"/>
            <wp:docPr id="81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725" cy="3883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3F9E" w:rsidRDefault="00D23F9E">
      <w:pPr>
        <w:rPr>
          <w:szCs w:val="21"/>
        </w:rPr>
      </w:pPr>
    </w:p>
    <w:p w:rsidR="00D23F9E" w:rsidRDefault="00D23F9E">
      <w:pPr>
        <w:rPr>
          <w:szCs w:val="21"/>
        </w:rPr>
      </w:pPr>
    </w:p>
    <w:p w:rsidR="00D23F9E" w:rsidRDefault="00D23F9E">
      <w:pPr>
        <w:rPr>
          <w:szCs w:val="21"/>
        </w:rPr>
      </w:pPr>
    </w:p>
    <w:p w:rsidR="00D23F9E" w:rsidRDefault="00D23F9E">
      <w:pPr>
        <w:rPr>
          <w:szCs w:val="21"/>
        </w:rPr>
      </w:pPr>
    </w:p>
    <w:p w:rsidR="00D23F9E" w:rsidRDefault="00D23F9E">
      <w:pPr>
        <w:rPr>
          <w:szCs w:val="21"/>
        </w:rPr>
      </w:pPr>
    </w:p>
    <w:p w:rsidR="006A63CA" w:rsidRDefault="006A63CA">
      <w:pPr>
        <w:rPr>
          <w:szCs w:val="21"/>
        </w:rPr>
      </w:pPr>
      <w:r>
        <w:rPr>
          <w:rFonts w:hint="eastAsia"/>
          <w:szCs w:val="21"/>
        </w:rPr>
        <w:t>12</w:t>
      </w:r>
      <w:r>
        <w:rPr>
          <w:rFonts w:hint="eastAsia"/>
          <w:szCs w:val="21"/>
        </w:rPr>
        <w:t>、</w:t>
      </w:r>
    </w:p>
    <w:p w:rsidR="0046548D" w:rsidRDefault="00345813">
      <w:pPr>
        <w:rPr>
          <w:szCs w:val="21"/>
        </w:rPr>
      </w:pPr>
      <w:r>
        <w:rPr>
          <w:noProof/>
          <w:szCs w:val="21"/>
        </w:rPr>
        <w:drawing>
          <wp:inline distT="0" distB="0" distL="0" distR="0">
            <wp:extent cx="2529169" cy="3427012"/>
            <wp:effectExtent l="19050" t="0" r="4481" b="0"/>
            <wp:docPr id="83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309" cy="3427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1"/>
        </w:rPr>
        <w:drawing>
          <wp:inline distT="0" distB="0" distL="0" distR="0">
            <wp:extent cx="2569012" cy="3252084"/>
            <wp:effectExtent l="19050" t="0" r="2738" b="0"/>
            <wp:docPr id="84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104" cy="3252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548D" w:rsidRDefault="000A6A99">
      <w:pPr>
        <w:rPr>
          <w:szCs w:val="21"/>
        </w:rPr>
      </w:pPr>
      <w:r w:rsidRPr="000A6A99">
        <w:rPr>
          <w:noProof/>
          <w:szCs w:val="21"/>
        </w:rPr>
        <w:drawing>
          <wp:inline distT="0" distB="0" distL="0" distR="0">
            <wp:extent cx="2546270" cy="3583833"/>
            <wp:effectExtent l="19050" t="0" r="6430" b="0"/>
            <wp:docPr id="126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728" cy="358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A6A99">
        <w:rPr>
          <w:noProof/>
          <w:szCs w:val="21"/>
        </w:rPr>
        <w:drawing>
          <wp:inline distT="0" distB="0" distL="0" distR="0">
            <wp:extent cx="2549221" cy="3578555"/>
            <wp:effectExtent l="19050" t="0" r="3479" b="0"/>
            <wp:docPr id="127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711" cy="3587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6A99" w:rsidRDefault="000A6A99">
      <w:pPr>
        <w:rPr>
          <w:szCs w:val="21"/>
        </w:rPr>
      </w:pPr>
    </w:p>
    <w:p w:rsidR="000A6A99" w:rsidRDefault="000A6A99">
      <w:pPr>
        <w:rPr>
          <w:szCs w:val="21"/>
        </w:rPr>
      </w:pPr>
    </w:p>
    <w:p w:rsidR="000A6A99" w:rsidRDefault="000A6A99">
      <w:pPr>
        <w:rPr>
          <w:szCs w:val="21"/>
        </w:rPr>
      </w:pPr>
    </w:p>
    <w:p w:rsidR="000A6A99" w:rsidRDefault="000A6A99">
      <w:pPr>
        <w:rPr>
          <w:szCs w:val="21"/>
        </w:rPr>
      </w:pPr>
    </w:p>
    <w:p w:rsidR="000A6A99" w:rsidRDefault="000A6A99">
      <w:pPr>
        <w:rPr>
          <w:szCs w:val="21"/>
        </w:rPr>
      </w:pPr>
    </w:p>
    <w:p w:rsidR="000A6A99" w:rsidRDefault="000A6A99">
      <w:pPr>
        <w:rPr>
          <w:szCs w:val="21"/>
        </w:rPr>
      </w:pPr>
    </w:p>
    <w:p w:rsidR="006A63CA" w:rsidRDefault="00D378A3">
      <w:pPr>
        <w:rPr>
          <w:szCs w:val="21"/>
        </w:rPr>
      </w:pPr>
      <w:r>
        <w:rPr>
          <w:rFonts w:hint="eastAsia"/>
          <w:szCs w:val="21"/>
        </w:rPr>
        <w:t>13</w:t>
      </w:r>
      <w:r>
        <w:rPr>
          <w:rFonts w:hint="eastAsia"/>
          <w:szCs w:val="21"/>
        </w:rPr>
        <w:t>、</w:t>
      </w:r>
    </w:p>
    <w:p w:rsidR="00D378A3" w:rsidRDefault="00D378A3">
      <w:pPr>
        <w:rPr>
          <w:szCs w:val="21"/>
        </w:rPr>
      </w:pPr>
      <w:r w:rsidRPr="00D378A3">
        <w:rPr>
          <w:rFonts w:hint="eastAsia"/>
          <w:noProof/>
          <w:szCs w:val="21"/>
        </w:rPr>
        <w:drawing>
          <wp:inline distT="0" distB="0" distL="114300" distR="114300">
            <wp:extent cx="2421869" cy="3229159"/>
            <wp:effectExtent l="19050" t="0" r="0" b="0"/>
            <wp:docPr id="24" name="图片 9" descr="IMG_9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9875"/>
                    <pic:cNvPicPr>
                      <a:picLocks noChangeAspect="1"/>
                    </pic:cNvPicPr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2812" cy="323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378A3">
        <w:rPr>
          <w:rFonts w:hint="eastAsia"/>
          <w:noProof/>
          <w:szCs w:val="21"/>
        </w:rPr>
        <w:drawing>
          <wp:inline distT="0" distB="0" distL="114300" distR="114300">
            <wp:extent cx="2652516" cy="3536688"/>
            <wp:effectExtent l="19050" t="0" r="0" b="0"/>
            <wp:docPr id="26" name="图片 10" descr="IMG_9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9876"/>
                    <pic:cNvPicPr>
                      <a:picLocks noChangeAspect="1"/>
                    </pic:cNvPicPr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3548" cy="3538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8A3" w:rsidRDefault="00D378A3">
      <w:pPr>
        <w:rPr>
          <w:szCs w:val="21"/>
        </w:rPr>
      </w:pPr>
      <w:r w:rsidRPr="00D378A3">
        <w:rPr>
          <w:rFonts w:hint="eastAsia"/>
          <w:noProof/>
          <w:szCs w:val="21"/>
        </w:rPr>
        <w:drawing>
          <wp:inline distT="0" distB="0" distL="114300" distR="114300">
            <wp:extent cx="2516489" cy="3355319"/>
            <wp:effectExtent l="19050" t="0" r="0" b="0"/>
            <wp:docPr id="27" name="图片 11" descr="IMG_9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9877"/>
                    <pic:cNvPicPr>
                      <a:picLocks noChangeAspect="1"/>
                    </pic:cNvPicPr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7468" cy="335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378A3">
        <w:rPr>
          <w:rFonts w:hint="eastAsia"/>
          <w:noProof/>
          <w:szCs w:val="21"/>
        </w:rPr>
        <w:drawing>
          <wp:inline distT="0" distB="0" distL="114300" distR="114300">
            <wp:extent cx="2516489" cy="3355319"/>
            <wp:effectExtent l="19050" t="0" r="0" b="0"/>
            <wp:docPr id="29" name="图片 12" descr="IMG_9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9878"/>
                    <pic:cNvPicPr>
                      <a:picLocks noChangeAspect="1"/>
                    </pic:cNvPicPr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7468" cy="335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5119" w:rsidRDefault="00EA5119">
      <w:pPr>
        <w:rPr>
          <w:szCs w:val="21"/>
        </w:rPr>
      </w:pPr>
    </w:p>
    <w:p w:rsidR="00EA5119" w:rsidRDefault="00EA5119">
      <w:pPr>
        <w:rPr>
          <w:szCs w:val="21"/>
        </w:rPr>
      </w:pPr>
    </w:p>
    <w:p w:rsidR="00EA5119" w:rsidRDefault="00EA5119">
      <w:pPr>
        <w:rPr>
          <w:szCs w:val="21"/>
        </w:rPr>
      </w:pPr>
    </w:p>
    <w:p w:rsidR="00EA5119" w:rsidRDefault="00EA5119">
      <w:pPr>
        <w:rPr>
          <w:szCs w:val="21"/>
        </w:rPr>
      </w:pPr>
    </w:p>
    <w:p w:rsidR="00345813" w:rsidRDefault="00345813">
      <w:pPr>
        <w:rPr>
          <w:szCs w:val="21"/>
        </w:rPr>
      </w:pPr>
    </w:p>
    <w:p w:rsidR="00EA5119" w:rsidRDefault="00EA5119">
      <w:pPr>
        <w:rPr>
          <w:szCs w:val="21"/>
        </w:rPr>
      </w:pPr>
    </w:p>
    <w:p w:rsidR="00EA5119" w:rsidRDefault="00EA5119">
      <w:pPr>
        <w:rPr>
          <w:szCs w:val="21"/>
        </w:rPr>
      </w:pPr>
    </w:p>
    <w:p w:rsidR="00EA5119" w:rsidRDefault="00EA5119">
      <w:pPr>
        <w:rPr>
          <w:szCs w:val="21"/>
        </w:rPr>
      </w:pPr>
    </w:p>
    <w:p w:rsidR="00D378A3" w:rsidRDefault="00D378A3">
      <w:pPr>
        <w:rPr>
          <w:szCs w:val="21"/>
        </w:rPr>
      </w:pPr>
      <w:r>
        <w:rPr>
          <w:rFonts w:hint="eastAsia"/>
          <w:szCs w:val="21"/>
        </w:rPr>
        <w:t>14</w:t>
      </w:r>
      <w:r>
        <w:rPr>
          <w:rFonts w:hint="eastAsia"/>
          <w:szCs w:val="21"/>
        </w:rPr>
        <w:t>、</w:t>
      </w:r>
    </w:p>
    <w:p w:rsidR="00D378A3" w:rsidRDefault="00D378A3">
      <w:pPr>
        <w:rPr>
          <w:szCs w:val="21"/>
        </w:rPr>
      </w:pPr>
      <w:r w:rsidRPr="00D378A3">
        <w:rPr>
          <w:rFonts w:hint="eastAsia"/>
          <w:noProof/>
          <w:szCs w:val="21"/>
        </w:rPr>
        <w:drawing>
          <wp:inline distT="0" distB="0" distL="114300" distR="114300">
            <wp:extent cx="2550496" cy="3400661"/>
            <wp:effectExtent l="19050" t="0" r="2204" b="0"/>
            <wp:docPr id="32" name="图片 13" descr="IMG_9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9868"/>
                    <pic:cNvPicPr>
                      <a:picLocks noChangeAspect="1"/>
                    </pic:cNvPicPr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1489" cy="340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33E9">
        <w:rPr>
          <w:rFonts w:hint="eastAsia"/>
          <w:szCs w:val="21"/>
        </w:rPr>
        <w:t xml:space="preserve"> </w:t>
      </w:r>
      <w:r w:rsidR="00B333E9" w:rsidRPr="00B333E9">
        <w:rPr>
          <w:rFonts w:hint="eastAsia"/>
          <w:noProof/>
          <w:szCs w:val="21"/>
        </w:rPr>
        <w:drawing>
          <wp:inline distT="0" distB="0" distL="114300" distR="114300">
            <wp:extent cx="2509465" cy="3345954"/>
            <wp:effectExtent l="19050" t="0" r="5135" b="0"/>
            <wp:docPr id="33" name="图片 14" descr="IMG_9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9869"/>
                    <pic:cNvPicPr>
                      <a:picLocks noChangeAspect="1"/>
                    </pic:cNvPicPr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3208" cy="3350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33E9" w:rsidRDefault="00B333E9">
      <w:pPr>
        <w:rPr>
          <w:szCs w:val="21"/>
        </w:rPr>
      </w:pPr>
      <w:r w:rsidRPr="00B333E9">
        <w:rPr>
          <w:rFonts w:hint="eastAsia"/>
          <w:noProof/>
          <w:szCs w:val="21"/>
        </w:rPr>
        <w:drawing>
          <wp:inline distT="0" distB="0" distL="114300" distR="114300">
            <wp:extent cx="2544828" cy="3393104"/>
            <wp:effectExtent l="19050" t="0" r="7872" b="0"/>
            <wp:docPr id="35" name="图片 15" descr="IMG_9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MG_9870"/>
                    <pic:cNvPicPr>
                      <a:picLocks noChangeAspect="1"/>
                    </pic:cNvPicPr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5818" cy="339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333E9">
        <w:rPr>
          <w:rFonts w:hint="eastAsia"/>
          <w:noProof/>
          <w:szCs w:val="21"/>
        </w:rPr>
        <w:drawing>
          <wp:inline distT="0" distB="0" distL="114300" distR="114300">
            <wp:extent cx="2543400" cy="3391201"/>
            <wp:effectExtent l="19050" t="0" r="9300" b="0"/>
            <wp:docPr id="36" name="图片 16" descr="IMG_9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G_9871"/>
                    <pic:cNvPicPr>
                      <a:picLocks noChangeAspect="1"/>
                    </pic:cNvPicPr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5717" cy="3394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33E9" w:rsidRDefault="00B333E9">
      <w:pPr>
        <w:rPr>
          <w:szCs w:val="21"/>
        </w:rPr>
      </w:pPr>
    </w:p>
    <w:p w:rsidR="00F12C98" w:rsidRDefault="00F12C98">
      <w:pPr>
        <w:rPr>
          <w:szCs w:val="21"/>
        </w:rPr>
      </w:pPr>
    </w:p>
    <w:p w:rsidR="00F12C98" w:rsidRDefault="00F12C98">
      <w:pPr>
        <w:rPr>
          <w:szCs w:val="21"/>
        </w:rPr>
      </w:pPr>
    </w:p>
    <w:p w:rsidR="00F12C98" w:rsidRDefault="00F12C98">
      <w:pPr>
        <w:rPr>
          <w:szCs w:val="21"/>
        </w:rPr>
      </w:pPr>
    </w:p>
    <w:p w:rsidR="00F12C98" w:rsidRDefault="00F12C98">
      <w:pPr>
        <w:rPr>
          <w:szCs w:val="21"/>
        </w:rPr>
      </w:pPr>
    </w:p>
    <w:p w:rsidR="00F12C98" w:rsidRDefault="00F12C98">
      <w:pPr>
        <w:rPr>
          <w:szCs w:val="21"/>
        </w:rPr>
      </w:pPr>
    </w:p>
    <w:p w:rsidR="00F12C98" w:rsidRDefault="00F12C98">
      <w:pPr>
        <w:rPr>
          <w:szCs w:val="21"/>
        </w:rPr>
      </w:pPr>
    </w:p>
    <w:p w:rsidR="00B333E9" w:rsidRDefault="009D744C">
      <w:pPr>
        <w:rPr>
          <w:szCs w:val="21"/>
        </w:rPr>
      </w:pPr>
      <w:r>
        <w:rPr>
          <w:rFonts w:hint="eastAsia"/>
          <w:szCs w:val="21"/>
        </w:rPr>
        <w:t>15</w:t>
      </w:r>
      <w:r>
        <w:rPr>
          <w:rFonts w:hint="eastAsia"/>
          <w:szCs w:val="21"/>
        </w:rPr>
        <w:t>、</w:t>
      </w:r>
    </w:p>
    <w:p w:rsidR="009D744C" w:rsidRDefault="00E221DE">
      <w:pPr>
        <w:rPr>
          <w:szCs w:val="21"/>
        </w:rPr>
      </w:pPr>
      <w:r>
        <w:rPr>
          <w:noProof/>
          <w:szCs w:val="21"/>
        </w:rPr>
        <w:drawing>
          <wp:inline distT="0" distB="0" distL="0" distR="0">
            <wp:extent cx="2533650" cy="3467100"/>
            <wp:effectExtent l="19050" t="0" r="0" b="0"/>
            <wp:docPr id="9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2CC8">
        <w:rPr>
          <w:noProof/>
          <w:szCs w:val="21"/>
        </w:rPr>
        <w:drawing>
          <wp:inline distT="0" distB="0" distL="0" distR="0">
            <wp:extent cx="2609850" cy="3710317"/>
            <wp:effectExtent l="19050" t="0" r="0" b="0"/>
            <wp:docPr id="9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3710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2CC8" w:rsidRDefault="00752CC8">
      <w:pPr>
        <w:rPr>
          <w:szCs w:val="21"/>
        </w:rPr>
      </w:pPr>
      <w:r>
        <w:rPr>
          <w:noProof/>
          <w:szCs w:val="21"/>
        </w:rPr>
        <w:drawing>
          <wp:inline distT="0" distB="0" distL="0" distR="0">
            <wp:extent cx="2659013" cy="3848100"/>
            <wp:effectExtent l="19050" t="0" r="7987" b="0"/>
            <wp:docPr id="96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013" cy="384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1"/>
        </w:rPr>
        <w:drawing>
          <wp:inline distT="0" distB="0" distL="0" distR="0">
            <wp:extent cx="2514600" cy="3532956"/>
            <wp:effectExtent l="19050" t="0" r="0" b="0"/>
            <wp:docPr id="98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3532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5119" w:rsidRDefault="00EA5119">
      <w:pPr>
        <w:rPr>
          <w:szCs w:val="21"/>
        </w:rPr>
      </w:pPr>
    </w:p>
    <w:p w:rsidR="00EA5119" w:rsidRDefault="00EA5119">
      <w:pPr>
        <w:rPr>
          <w:szCs w:val="21"/>
        </w:rPr>
      </w:pPr>
    </w:p>
    <w:p w:rsidR="00EA5119" w:rsidRDefault="00EA5119">
      <w:pPr>
        <w:rPr>
          <w:szCs w:val="21"/>
        </w:rPr>
      </w:pPr>
    </w:p>
    <w:p w:rsidR="00EA5119" w:rsidRDefault="00EA5119">
      <w:pPr>
        <w:rPr>
          <w:szCs w:val="21"/>
        </w:rPr>
      </w:pPr>
    </w:p>
    <w:p w:rsidR="009D744C" w:rsidRDefault="00EA5119">
      <w:pPr>
        <w:rPr>
          <w:szCs w:val="21"/>
        </w:rPr>
      </w:pPr>
      <w:r>
        <w:rPr>
          <w:rFonts w:hint="eastAsia"/>
          <w:szCs w:val="21"/>
        </w:rPr>
        <w:t>1</w:t>
      </w:r>
      <w:r w:rsidR="009D744C">
        <w:rPr>
          <w:rFonts w:hint="eastAsia"/>
          <w:szCs w:val="21"/>
        </w:rPr>
        <w:t>6</w:t>
      </w:r>
      <w:r w:rsidR="009D744C">
        <w:rPr>
          <w:rFonts w:hint="eastAsia"/>
          <w:szCs w:val="21"/>
        </w:rPr>
        <w:t>、</w:t>
      </w:r>
    </w:p>
    <w:p w:rsidR="009D744C" w:rsidRDefault="009372A6">
      <w:pPr>
        <w:rPr>
          <w:szCs w:val="21"/>
        </w:rPr>
      </w:pPr>
      <w:r>
        <w:rPr>
          <w:noProof/>
          <w:szCs w:val="21"/>
        </w:rPr>
        <w:drawing>
          <wp:inline distT="0" distB="0" distL="0" distR="0">
            <wp:extent cx="2510841" cy="3400425"/>
            <wp:effectExtent l="19050" t="0" r="3759" b="0"/>
            <wp:docPr id="99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3756" cy="3404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1"/>
        </w:rPr>
        <w:drawing>
          <wp:inline distT="0" distB="0" distL="0" distR="0">
            <wp:extent cx="2609850" cy="3442059"/>
            <wp:effectExtent l="19050" t="0" r="0" b="0"/>
            <wp:docPr id="10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3442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72A6" w:rsidRDefault="009372A6">
      <w:pPr>
        <w:rPr>
          <w:szCs w:val="21"/>
        </w:rPr>
      </w:pPr>
      <w:r>
        <w:rPr>
          <w:noProof/>
          <w:szCs w:val="21"/>
        </w:rPr>
        <w:drawing>
          <wp:inline distT="0" distB="0" distL="0" distR="0">
            <wp:extent cx="2562225" cy="3630803"/>
            <wp:effectExtent l="19050" t="0" r="9525" b="0"/>
            <wp:docPr id="102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3630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1"/>
        </w:rPr>
        <w:drawing>
          <wp:inline distT="0" distB="0" distL="0" distR="0">
            <wp:extent cx="2600127" cy="3676650"/>
            <wp:effectExtent l="19050" t="0" r="0" b="0"/>
            <wp:docPr id="103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127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5119" w:rsidRDefault="00EA5119">
      <w:pPr>
        <w:rPr>
          <w:szCs w:val="21"/>
        </w:rPr>
      </w:pPr>
    </w:p>
    <w:p w:rsidR="00EA5119" w:rsidRDefault="00EA5119">
      <w:pPr>
        <w:rPr>
          <w:szCs w:val="21"/>
        </w:rPr>
      </w:pPr>
    </w:p>
    <w:p w:rsidR="00EA5119" w:rsidRDefault="00EA5119">
      <w:pPr>
        <w:rPr>
          <w:szCs w:val="21"/>
        </w:rPr>
      </w:pPr>
    </w:p>
    <w:p w:rsidR="00EA5119" w:rsidRDefault="00EA5119">
      <w:pPr>
        <w:rPr>
          <w:szCs w:val="21"/>
        </w:rPr>
      </w:pPr>
    </w:p>
    <w:p w:rsidR="00EA5119" w:rsidRDefault="00EA5119">
      <w:pPr>
        <w:rPr>
          <w:szCs w:val="21"/>
        </w:rPr>
      </w:pPr>
    </w:p>
    <w:p w:rsidR="00EA5119" w:rsidRDefault="00EA5119">
      <w:pPr>
        <w:rPr>
          <w:szCs w:val="21"/>
        </w:rPr>
      </w:pPr>
    </w:p>
    <w:p w:rsidR="004F4A89" w:rsidRDefault="004F4A89">
      <w:pPr>
        <w:rPr>
          <w:szCs w:val="21"/>
        </w:rPr>
      </w:pPr>
      <w:r>
        <w:rPr>
          <w:rFonts w:hint="eastAsia"/>
          <w:szCs w:val="21"/>
        </w:rPr>
        <w:t>17</w:t>
      </w:r>
      <w:r>
        <w:rPr>
          <w:rFonts w:hint="eastAsia"/>
          <w:szCs w:val="21"/>
        </w:rPr>
        <w:t>、</w:t>
      </w:r>
    </w:p>
    <w:p w:rsidR="004F4A89" w:rsidRDefault="00322443">
      <w:pPr>
        <w:rPr>
          <w:szCs w:val="21"/>
        </w:rPr>
      </w:pPr>
      <w:r>
        <w:rPr>
          <w:rFonts w:hint="eastAsia"/>
          <w:noProof/>
          <w:szCs w:val="21"/>
        </w:rPr>
        <w:drawing>
          <wp:inline distT="0" distB="0" distL="0" distR="0">
            <wp:extent cx="2512790" cy="3347762"/>
            <wp:effectExtent l="19050" t="0" r="1810" b="0"/>
            <wp:docPr id="56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836" cy="3350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  <w:szCs w:val="21"/>
        </w:rPr>
        <w:drawing>
          <wp:inline distT="0" distB="0" distL="0" distR="0">
            <wp:extent cx="2489882" cy="3515909"/>
            <wp:effectExtent l="19050" t="0" r="5668" b="0"/>
            <wp:docPr id="57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924" cy="3515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443" w:rsidRDefault="00322443">
      <w:pPr>
        <w:rPr>
          <w:szCs w:val="21"/>
        </w:rPr>
      </w:pPr>
      <w:r w:rsidRPr="00322443">
        <w:rPr>
          <w:rFonts w:hint="eastAsia"/>
          <w:noProof/>
          <w:szCs w:val="21"/>
        </w:rPr>
        <w:drawing>
          <wp:inline distT="0" distB="0" distL="0" distR="0">
            <wp:extent cx="2478073" cy="3483789"/>
            <wp:effectExtent l="19050" t="0" r="0" b="0"/>
            <wp:docPr id="62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8062" cy="3483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22443">
        <w:rPr>
          <w:rFonts w:hint="eastAsia"/>
          <w:noProof/>
          <w:szCs w:val="21"/>
        </w:rPr>
        <w:drawing>
          <wp:inline distT="0" distB="0" distL="0" distR="0">
            <wp:extent cx="2474768" cy="3433192"/>
            <wp:effectExtent l="19050" t="0" r="1732" b="0"/>
            <wp:docPr id="63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4807" cy="3433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A89" w:rsidRDefault="004F4A89">
      <w:pPr>
        <w:rPr>
          <w:szCs w:val="21"/>
        </w:rPr>
      </w:pPr>
    </w:p>
    <w:p w:rsidR="00EA5119" w:rsidRDefault="00EA5119">
      <w:pPr>
        <w:rPr>
          <w:szCs w:val="21"/>
        </w:rPr>
      </w:pPr>
    </w:p>
    <w:p w:rsidR="00EA5119" w:rsidRDefault="00EA5119">
      <w:pPr>
        <w:rPr>
          <w:szCs w:val="21"/>
        </w:rPr>
      </w:pPr>
    </w:p>
    <w:p w:rsidR="00EA5119" w:rsidRDefault="00EA5119">
      <w:pPr>
        <w:rPr>
          <w:szCs w:val="21"/>
        </w:rPr>
      </w:pPr>
    </w:p>
    <w:p w:rsidR="00EA5119" w:rsidRDefault="00EA5119">
      <w:pPr>
        <w:rPr>
          <w:szCs w:val="21"/>
        </w:rPr>
      </w:pPr>
    </w:p>
    <w:p w:rsidR="00EA5119" w:rsidRDefault="00EA5119">
      <w:pPr>
        <w:rPr>
          <w:szCs w:val="21"/>
        </w:rPr>
      </w:pPr>
    </w:p>
    <w:p w:rsidR="00EA5119" w:rsidRDefault="00EA5119">
      <w:pPr>
        <w:rPr>
          <w:szCs w:val="21"/>
        </w:rPr>
      </w:pPr>
    </w:p>
    <w:p w:rsidR="004F4A89" w:rsidRDefault="004F4A89">
      <w:pPr>
        <w:rPr>
          <w:szCs w:val="21"/>
        </w:rPr>
      </w:pPr>
      <w:r>
        <w:rPr>
          <w:rFonts w:hint="eastAsia"/>
          <w:szCs w:val="21"/>
        </w:rPr>
        <w:t>18</w:t>
      </w:r>
      <w:r>
        <w:rPr>
          <w:rFonts w:hint="eastAsia"/>
          <w:szCs w:val="21"/>
        </w:rPr>
        <w:t>、</w:t>
      </w:r>
    </w:p>
    <w:p w:rsidR="004F4A89" w:rsidRDefault="00D42807">
      <w:pPr>
        <w:rPr>
          <w:szCs w:val="21"/>
        </w:rPr>
      </w:pPr>
      <w:r>
        <w:rPr>
          <w:rFonts w:hint="eastAsia"/>
          <w:noProof/>
          <w:szCs w:val="21"/>
        </w:rPr>
        <w:drawing>
          <wp:inline distT="0" distB="0" distL="0" distR="0">
            <wp:extent cx="2489882" cy="3325923"/>
            <wp:effectExtent l="19050" t="0" r="5668" b="0"/>
            <wp:docPr id="51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0000" cy="3326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  <w:szCs w:val="21"/>
        </w:rPr>
        <w:drawing>
          <wp:inline distT="0" distB="0" distL="0" distR="0">
            <wp:extent cx="1949155" cy="3514016"/>
            <wp:effectExtent l="19050" t="0" r="0" b="0"/>
            <wp:docPr id="53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275" cy="3514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2807" w:rsidRDefault="00D42807">
      <w:pPr>
        <w:rPr>
          <w:szCs w:val="21"/>
        </w:rPr>
      </w:pPr>
      <w:r>
        <w:rPr>
          <w:rFonts w:hint="eastAsia"/>
          <w:noProof/>
          <w:szCs w:val="21"/>
        </w:rPr>
        <w:drawing>
          <wp:inline distT="0" distB="0" distL="0" distR="0">
            <wp:extent cx="2520110" cy="3281552"/>
            <wp:effectExtent l="19050" t="0" r="0" b="0"/>
            <wp:docPr id="54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127" cy="3284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5119" w:rsidRDefault="00EA5119">
      <w:pPr>
        <w:rPr>
          <w:szCs w:val="21"/>
        </w:rPr>
      </w:pPr>
    </w:p>
    <w:p w:rsidR="00EA5119" w:rsidRDefault="00EA5119">
      <w:pPr>
        <w:rPr>
          <w:szCs w:val="21"/>
        </w:rPr>
      </w:pPr>
    </w:p>
    <w:p w:rsidR="00EA5119" w:rsidRDefault="00EA5119">
      <w:pPr>
        <w:rPr>
          <w:szCs w:val="21"/>
        </w:rPr>
      </w:pPr>
    </w:p>
    <w:p w:rsidR="00EA5119" w:rsidRDefault="00EA5119">
      <w:pPr>
        <w:rPr>
          <w:szCs w:val="21"/>
        </w:rPr>
      </w:pPr>
    </w:p>
    <w:p w:rsidR="00EA5119" w:rsidRDefault="00EA5119">
      <w:pPr>
        <w:rPr>
          <w:szCs w:val="21"/>
        </w:rPr>
      </w:pPr>
    </w:p>
    <w:p w:rsidR="00EA5119" w:rsidRDefault="00EA5119">
      <w:pPr>
        <w:rPr>
          <w:szCs w:val="21"/>
        </w:rPr>
      </w:pPr>
    </w:p>
    <w:p w:rsidR="00EA5119" w:rsidRDefault="00EA5119">
      <w:pPr>
        <w:rPr>
          <w:szCs w:val="21"/>
        </w:rPr>
      </w:pPr>
    </w:p>
    <w:p w:rsidR="00EA5119" w:rsidRDefault="00EA5119">
      <w:pPr>
        <w:rPr>
          <w:szCs w:val="21"/>
        </w:rPr>
      </w:pPr>
    </w:p>
    <w:p w:rsidR="004F4A89" w:rsidRDefault="004F4A89">
      <w:pPr>
        <w:rPr>
          <w:szCs w:val="21"/>
        </w:rPr>
      </w:pPr>
      <w:r>
        <w:rPr>
          <w:rFonts w:hint="eastAsia"/>
          <w:szCs w:val="21"/>
        </w:rPr>
        <w:t>19</w:t>
      </w:r>
      <w:r>
        <w:rPr>
          <w:rFonts w:hint="eastAsia"/>
          <w:szCs w:val="21"/>
        </w:rPr>
        <w:t>、</w:t>
      </w:r>
    </w:p>
    <w:p w:rsidR="00C66602" w:rsidRDefault="00C66602">
      <w:pPr>
        <w:rPr>
          <w:szCs w:val="21"/>
        </w:rPr>
      </w:pPr>
      <w:r>
        <w:rPr>
          <w:noProof/>
          <w:szCs w:val="21"/>
        </w:rPr>
        <w:drawing>
          <wp:inline distT="0" distB="0" distL="0" distR="0">
            <wp:extent cx="2524125" cy="3345625"/>
            <wp:effectExtent l="19050" t="0" r="9525" b="0"/>
            <wp:docPr id="104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334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66602">
        <w:rPr>
          <w:noProof/>
          <w:szCs w:val="21"/>
        </w:rPr>
        <w:drawing>
          <wp:inline distT="0" distB="0" distL="0" distR="0">
            <wp:extent cx="2530699" cy="3381375"/>
            <wp:effectExtent l="19050" t="0" r="2951" b="0"/>
            <wp:docPr id="118" name="图片 9" descr="IMG_1378(20201231-1049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78(20201231-104910).JP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0699" cy="338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4A89" w:rsidRDefault="00C66602">
      <w:pPr>
        <w:rPr>
          <w:szCs w:val="21"/>
        </w:rPr>
      </w:pPr>
      <w:r w:rsidRPr="00C66602">
        <w:rPr>
          <w:noProof/>
          <w:szCs w:val="21"/>
        </w:rPr>
        <w:drawing>
          <wp:inline distT="0" distB="0" distL="0" distR="0">
            <wp:extent cx="2561886" cy="3533775"/>
            <wp:effectExtent l="19050" t="0" r="0" b="0"/>
            <wp:docPr id="116" name="图片 6" descr="IMG_1375(20201231-10485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75(20201231-104852).JP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1886" cy="353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66602">
        <w:rPr>
          <w:noProof/>
          <w:szCs w:val="21"/>
        </w:rPr>
        <w:drawing>
          <wp:inline distT="0" distB="0" distL="0" distR="0">
            <wp:extent cx="2486822" cy="3371850"/>
            <wp:effectExtent l="19050" t="0" r="8728" b="0"/>
            <wp:docPr id="117" name="图片 7" descr="IMG_1376(20201231-10485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76(20201231-104858).JP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6822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602" w:rsidRDefault="00C66602">
      <w:pPr>
        <w:rPr>
          <w:szCs w:val="21"/>
        </w:rPr>
      </w:pPr>
      <w:r w:rsidRPr="00C66602">
        <w:rPr>
          <w:noProof/>
          <w:szCs w:val="21"/>
        </w:rPr>
        <w:drawing>
          <wp:inline distT="0" distB="0" distL="0" distR="0">
            <wp:extent cx="2769047" cy="3819525"/>
            <wp:effectExtent l="19050" t="0" r="0" b="0"/>
            <wp:docPr id="119" name="图片 8" descr="IMG_1377(20201231-10490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77(20201231-104904).JP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9047" cy="381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602" w:rsidRDefault="00C66602">
      <w:pPr>
        <w:rPr>
          <w:szCs w:val="21"/>
        </w:rPr>
      </w:pPr>
    </w:p>
    <w:p w:rsidR="00B566DF" w:rsidRDefault="00B566DF">
      <w:pPr>
        <w:rPr>
          <w:szCs w:val="21"/>
        </w:rPr>
      </w:pPr>
    </w:p>
    <w:p w:rsidR="00B566DF" w:rsidRDefault="00B566DF">
      <w:pPr>
        <w:rPr>
          <w:szCs w:val="21"/>
        </w:rPr>
      </w:pPr>
    </w:p>
    <w:p w:rsidR="00B566DF" w:rsidRDefault="00B566DF">
      <w:pPr>
        <w:rPr>
          <w:szCs w:val="21"/>
        </w:rPr>
      </w:pPr>
    </w:p>
    <w:p w:rsidR="00710223" w:rsidRDefault="00710223">
      <w:pPr>
        <w:rPr>
          <w:szCs w:val="21"/>
        </w:rPr>
      </w:pPr>
      <w:r>
        <w:rPr>
          <w:rFonts w:hint="eastAsia"/>
          <w:szCs w:val="21"/>
        </w:rPr>
        <w:t>20</w:t>
      </w:r>
      <w:r>
        <w:rPr>
          <w:rFonts w:hint="eastAsia"/>
          <w:szCs w:val="21"/>
        </w:rPr>
        <w:t>、</w:t>
      </w:r>
    </w:p>
    <w:p w:rsidR="00710223" w:rsidRDefault="00710223">
      <w:pPr>
        <w:rPr>
          <w:szCs w:val="21"/>
        </w:rPr>
      </w:pPr>
      <w:r w:rsidRPr="00710223">
        <w:rPr>
          <w:rFonts w:hint="eastAsia"/>
          <w:noProof/>
          <w:szCs w:val="21"/>
        </w:rPr>
        <w:drawing>
          <wp:inline distT="0" distB="0" distL="114300" distR="114300">
            <wp:extent cx="2331184" cy="3579720"/>
            <wp:effectExtent l="19050" t="0" r="0" b="0"/>
            <wp:docPr id="41" name="图片 1" descr="IMG_20201225_125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0201225_125700"/>
                    <pic:cNvPicPr>
                      <a:picLocks noChangeAspect="1"/>
                    </pic:cNvPicPr>
                  </pic:nvPicPr>
                  <pic:blipFill>
                    <a:blip r:embed="rId90"/>
                    <a:srcRect l="7613" t="3904" r="5813" b="1839"/>
                    <a:stretch>
                      <a:fillRect/>
                    </a:stretch>
                  </pic:blipFill>
                  <pic:spPr>
                    <a:xfrm>
                      <a:off x="0" y="0"/>
                      <a:ext cx="2331184" cy="357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10223">
        <w:rPr>
          <w:noProof/>
          <w:szCs w:val="21"/>
        </w:rPr>
        <w:drawing>
          <wp:inline distT="0" distB="0" distL="114300" distR="114300">
            <wp:extent cx="2524047" cy="3574486"/>
            <wp:effectExtent l="19050" t="0" r="0" b="0"/>
            <wp:docPr id="42" name="图片 2" descr="IMG_20201226_191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0201226_191430"/>
                    <pic:cNvPicPr>
                      <a:picLocks noChangeAspect="1"/>
                    </pic:cNvPicPr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2048" cy="3571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66DF">
        <w:rPr>
          <w:noProof/>
          <w:szCs w:val="21"/>
        </w:rPr>
        <w:drawing>
          <wp:inline distT="0" distB="0" distL="0" distR="0">
            <wp:extent cx="2446085" cy="3474720"/>
            <wp:effectExtent l="19050" t="0" r="0" b="0"/>
            <wp:docPr id="110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881" cy="3477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0223" w:rsidRDefault="00710223">
      <w:pPr>
        <w:rPr>
          <w:szCs w:val="21"/>
        </w:rPr>
      </w:pPr>
    </w:p>
    <w:p w:rsidR="00EA5119" w:rsidRDefault="00EA5119">
      <w:pPr>
        <w:rPr>
          <w:szCs w:val="21"/>
        </w:rPr>
      </w:pPr>
    </w:p>
    <w:p w:rsidR="00B566DF" w:rsidRDefault="00B566DF">
      <w:pPr>
        <w:rPr>
          <w:szCs w:val="21"/>
        </w:rPr>
      </w:pPr>
    </w:p>
    <w:p w:rsidR="00710223" w:rsidRDefault="003C065D">
      <w:pPr>
        <w:rPr>
          <w:szCs w:val="21"/>
        </w:rPr>
      </w:pPr>
      <w:r>
        <w:rPr>
          <w:rFonts w:hint="eastAsia"/>
          <w:szCs w:val="21"/>
        </w:rPr>
        <w:t>21</w:t>
      </w:r>
      <w:r>
        <w:rPr>
          <w:rFonts w:hint="eastAsia"/>
          <w:szCs w:val="21"/>
        </w:rPr>
        <w:t>、</w:t>
      </w:r>
    </w:p>
    <w:p w:rsidR="003C065D" w:rsidRDefault="00662CAC">
      <w:pPr>
        <w:rPr>
          <w:szCs w:val="21"/>
        </w:rPr>
      </w:pPr>
      <w:r>
        <w:rPr>
          <w:noProof/>
          <w:szCs w:val="21"/>
        </w:rPr>
        <w:drawing>
          <wp:inline distT="0" distB="0" distL="0" distR="0">
            <wp:extent cx="2520110" cy="3882479"/>
            <wp:effectExtent l="19050" t="0" r="0" b="0"/>
            <wp:docPr id="44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153" cy="3882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1"/>
        </w:rPr>
        <w:drawing>
          <wp:inline distT="0" distB="0" distL="0" distR="0">
            <wp:extent cx="2477509" cy="3650043"/>
            <wp:effectExtent l="19050" t="0" r="0" b="0"/>
            <wp:docPr id="45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646" cy="3650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2CAC" w:rsidRDefault="00662CAC">
      <w:pPr>
        <w:rPr>
          <w:szCs w:val="21"/>
        </w:rPr>
      </w:pPr>
      <w:r>
        <w:rPr>
          <w:noProof/>
          <w:szCs w:val="21"/>
        </w:rPr>
        <w:drawing>
          <wp:inline distT="0" distB="0" distL="0" distR="0">
            <wp:extent cx="2547471" cy="3680271"/>
            <wp:effectExtent l="19050" t="0" r="5229" b="0"/>
            <wp:docPr id="5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492" cy="3680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1"/>
        </w:rPr>
        <w:drawing>
          <wp:inline distT="0" distB="0" distL="0" distR="0">
            <wp:extent cx="2557895" cy="3698181"/>
            <wp:effectExtent l="19050" t="0" r="0" b="0"/>
            <wp:docPr id="48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774" cy="3698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2A18" w:rsidRDefault="003C2A18">
      <w:pPr>
        <w:rPr>
          <w:szCs w:val="21"/>
        </w:rPr>
      </w:pPr>
    </w:p>
    <w:p w:rsidR="00EA5119" w:rsidRDefault="00EA5119">
      <w:pPr>
        <w:rPr>
          <w:szCs w:val="21"/>
        </w:rPr>
      </w:pPr>
    </w:p>
    <w:p w:rsidR="00EA5119" w:rsidRDefault="00EA5119">
      <w:pPr>
        <w:rPr>
          <w:szCs w:val="21"/>
        </w:rPr>
      </w:pPr>
    </w:p>
    <w:p w:rsidR="00EA5119" w:rsidRDefault="00EA5119">
      <w:pPr>
        <w:rPr>
          <w:szCs w:val="21"/>
        </w:rPr>
      </w:pPr>
    </w:p>
    <w:p w:rsidR="003C2A18" w:rsidRDefault="003C2A18">
      <w:pPr>
        <w:rPr>
          <w:szCs w:val="21"/>
        </w:rPr>
      </w:pPr>
      <w:r>
        <w:rPr>
          <w:rFonts w:hint="eastAsia"/>
          <w:szCs w:val="21"/>
        </w:rPr>
        <w:t>22</w:t>
      </w:r>
      <w:r>
        <w:rPr>
          <w:rFonts w:hint="eastAsia"/>
          <w:szCs w:val="21"/>
        </w:rPr>
        <w:t>、</w:t>
      </w:r>
    </w:p>
    <w:p w:rsidR="003C2A18" w:rsidRDefault="003C2A18">
      <w:pPr>
        <w:rPr>
          <w:szCs w:val="21"/>
        </w:rPr>
      </w:pPr>
      <w:r w:rsidRPr="003C2A18">
        <w:rPr>
          <w:rFonts w:hint="eastAsia"/>
          <w:noProof/>
          <w:szCs w:val="21"/>
        </w:rPr>
        <w:drawing>
          <wp:inline distT="0" distB="0" distL="114300" distR="114300">
            <wp:extent cx="2535581" cy="3559359"/>
            <wp:effectExtent l="19050" t="0" r="0" b="0"/>
            <wp:docPr id="65" name="图片 8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1"/>
                    <pic:cNvPicPr>
                      <a:picLocks noChangeAspect="1"/>
                    </pic:cNvPicPr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6568" cy="3560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C2A18">
        <w:rPr>
          <w:rFonts w:hint="eastAsia"/>
          <w:noProof/>
          <w:szCs w:val="21"/>
        </w:rPr>
        <w:drawing>
          <wp:inline distT="0" distB="0" distL="114300" distR="114300">
            <wp:extent cx="2550078" cy="3634929"/>
            <wp:effectExtent l="19050" t="0" r="2622" b="0"/>
            <wp:docPr id="66" name="图片 9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2"/>
                    <pic:cNvPicPr>
                      <a:picLocks noChangeAspect="1"/>
                    </pic:cNvPicPr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1070" cy="3636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2A18" w:rsidRDefault="003C2A18">
      <w:pPr>
        <w:rPr>
          <w:szCs w:val="21"/>
        </w:rPr>
      </w:pPr>
      <w:r w:rsidRPr="003C2A18">
        <w:rPr>
          <w:rFonts w:hint="eastAsia"/>
          <w:noProof/>
          <w:szCs w:val="21"/>
        </w:rPr>
        <w:drawing>
          <wp:inline distT="0" distB="0" distL="114300" distR="114300">
            <wp:extent cx="2459649" cy="3385547"/>
            <wp:effectExtent l="19050" t="0" r="0" b="0"/>
            <wp:docPr id="68" name="图片 10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3"/>
                    <pic:cNvPicPr>
                      <a:picLocks noChangeAspect="1"/>
                    </pic:cNvPicPr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4789" cy="3392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C2A18">
        <w:rPr>
          <w:rFonts w:hint="eastAsia"/>
          <w:noProof/>
          <w:szCs w:val="21"/>
        </w:rPr>
        <w:drawing>
          <wp:inline distT="0" distB="0" distL="114300" distR="114300">
            <wp:extent cx="2471406" cy="3627372"/>
            <wp:effectExtent l="19050" t="0" r="5094" b="0"/>
            <wp:docPr id="69" name="图片 11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4"/>
                    <pic:cNvPicPr>
                      <a:picLocks noChangeAspect="1"/>
                    </pic:cNvPicPr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2514" cy="3628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5119" w:rsidRDefault="00EA5119">
      <w:pPr>
        <w:rPr>
          <w:szCs w:val="21"/>
        </w:rPr>
      </w:pPr>
    </w:p>
    <w:p w:rsidR="00EA5119" w:rsidRDefault="00EA5119">
      <w:pPr>
        <w:rPr>
          <w:szCs w:val="21"/>
        </w:rPr>
      </w:pPr>
    </w:p>
    <w:p w:rsidR="00EA5119" w:rsidRDefault="00EA5119">
      <w:pPr>
        <w:rPr>
          <w:szCs w:val="21"/>
        </w:rPr>
      </w:pPr>
    </w:p>
    <w:p w:rsidR="00EA5119" w:rsidRDefault="00EA5119">
      <w:pPr>
        <w:rPr>
          <w:szCs w:val="21"/>
        </w:rPr>
      </w:pPr>
    </w:p>
    <w:p w:rsidR="00EA5119" w:rsidRDefault="00EA5119">
      <w:pPr>
        <w:rPr>
          <w:szCs w:val="21"/>
        </w:rPr>
      </w:pPr>
    </w:p>
    <w:p w:rsidR="003C2A18" w:rsidRDefault="003C2A18">
      <w:pPr>
        <w:rPr>
          <w:szCs w:val="21"/>
        </w:rPr>
      </w:pPr>
      <w:r>
        <w:rPr>
          <w:rFonts w:hint="eastAsia"/>
          <w:szCs w:val="21"/>
        </w:rPr>
        <w:t>23</w:t>
      </w:r>
      <w:r>
        <w:rPr>
          <w:rFonts w:hint="eastAsia"/>
          <w:szCs w:val="21"/>
        </w:rPr>
        <w:t>、</w:t>
      </w:r>
    </w:p>
    <w:p w:rsidR="003C2A18" w:rsidRDefault="003C2A18">
      <w:pPr>
        <w:rPr>
          <w:szCs w:val="21"/>
        </w:rPr>
      </w:pPr>
      <w:r w:rsidRPr="003C2A18">
        <w:rPr>
          <w:rFonts w:hint="eastAsia"/>
          <w:noProof/>
          <w:szCs w:val="21"/>
        </w:rPr>
        <w:drawing>
          <wp:inline distT="0" distB="0" distL="114300" distR="114300">
            <wp:extent cx="2541508" cy="3634929"/>
            <wp:effectExtent l="19050" t="0" r="0" b="0"/>
            <wp:docPr id="71" name="图片 1" descr="荣誉等证书_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荣誉等证书_76"/>
                    <pic:cNvPicPr>
                      <a:picLocks noChangeAspect="1"/>
                    </pic:cNvPicPr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2497" cy="3636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C2A18">
        <w:rPr>
          <w:noProof/>
          <w:szCs w:val="21"/>
        </w:rPr>
        <w:drawing>
          <wp:inline distT="0" distB="0" distL="114300" distR="114300">
            <wp:extent cx="2541940" cy="3634929"/>
            <wp:effectExtent l="19050" t="0" r="0" b="0"/>
            <wp:docPr id="72" name="图片 6" descr="荣誉等证书_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荣誉等证书_79"/>
                    <pic:cNvPicPr>
                      <a:picLocks noChangeAspect="1"/>
                    </pic:cNvPicPr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2927" cy="363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2A18" w:rsidRDefault="003C2A18">
      <w:pPr>
        <w:rPr>
          <w:szCs w:val="21"/>
        </w:rPr>
      </w:pPr>
      <w:r w:rsidRPr="003C2A18">
        <w:rPr>
          <w:noProof/>
          <w:szCs w:val="21"/>
        </w:rPr>
        <w:drawing>
          <wp:inline distT="0" distB="0" distL="114300" distR="114300">
            <wp:extent cx="2570915" cy="3861640"/>
            <wp:effectExtent l="19050" t="0" r="835" b="0"/>
            <wp:docPr id="74" name="图片 4" descr="荣誉等证书_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荣誉等证书_80"/>
                    <pic:cNvPicPr>
                      <a:picLocks noChangeAspect="1"/>
                    </pic:cNvPicPr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1914" cy="3863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C2A18">
        <w:rPr>
          <w:noProof/>
          <w:szCs w:val="21"/>
        </w:rPr>
        <w:drawing>
          <wp:inline distT="0" distB="0" distL="114300" distR="114300">
            <wp:extent cx="2531926" cy="3514017"/>
            <wp:effectExtent l="19050" t="0" r="1724" b="0"/>
            <wp:docPr id="75" name="图片 5" descr="QQ图片20201124083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QQ图片20201124083646"/>
                    <pic:cNvPicPr>
                      <a:picLocks noChangeAspect="1"/>
                    </pic:cNvPicPr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2911" cy="351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5119" w:rsidRDefault="00EA5119">
      <w:pPr>
        <w:rPr>
          <w:szCs w:val="21"/>
        </w:rPr>
      </w:pPr>
    </w:p>
    <w:p w:rsidR="00EA5119" w:rsidRDefault="00EA5119">
      <w:pPr>
        <w:rPr>
          <w:szCs w:val="21"/>
        </w:rPr>
      </w:pPr>
    </w:p>
    <w:p w:rsidR="00EA5119" w:rsidRDefault="00EA5119">
      <w:pPr>
        <w:rPr>
          <w:szCs w:val="21"/>
        </w:rPr>
      </w:pPr>
    </w:p>
    <w:p w:rsidR="00EA5119" w:rsidRDefault="00EA5119">
      <w:pPr>
        <w:rPr>
          <w:szCs w:val="21"/>
        </w:rPr>
      </w:pPr>
    </w:p>
    <w:p w:rsidR="003C2A18" w:rsidRDefault="00A374EC">
      <w:pPr>
        <w:rPr>
          <w:szCs w:val="21"/>
        </w:rPr>
      </w:pPr>
      <w:r>
        <w:rPr>
          <w:rFonts w:hint="eastAsia"/>
          <w:szCs w:val="21"/>
        </w:rPr>
        <w:t>24</w:t>
      </w:r>
      <w:r>
        <w:rPr>
          <w:rFonts w:hint="eastAsia"/>
          <w:szCs w:val="21"/>
        </w:rPr>
        <w:t>、</w:t>
      </w:r>
    </w:p>
    <w:p w:rsidR="00A374EC" w:rsidRDefault="00A374EC">
      <w:pPr>
        <w:rPr>
          <w:szCs w:val="21"/>
        </w:rPr>
      </w:pPr>
      <w:r w:rsidRPr="00A374EC">
        <w:rPr>
          <w:rFonts w:hint="eastAsia"/>
          <w:noProof/>
          <w:szCs w:val="21"/>
        </w:rPr>
        <w:drawing>
          <wp:inline distT="0" distB="0" distL="114300" distR="114300">
            <wp:extent cx="2502760" cy="3414857"/>
            <wp:effectExtent l="19050" t="0" r="0" b="0"/>
            <wp:docPr id="77" name="图片 1" descr="EEF2CF7ED89F7AC972B467127B28D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EEF2CF7ED89F7AC972B467127B28D916"/>
                    <pic:cNvPicPr>
                      <a:picLocks noChangeAspect="1"/>
                    </pic:cNvPicPr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4321" cy="3416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374EC">
        <w:rPr>
          <w:rFonts w:hint="eastAsia"/>
          <w:noProof/>
          <w:szCs w:val="21"/>
        </w:rPr>
        <w:drawing>
          <wp:inline distT="0" distB="0" distL="114300" distR="114300">
            <wp:extent cx="2388781" cy="3370433"/>
            <wp:effectExtent l="19050" t="0" r="0" b="0"/>
            <wp:docPr id="78" name="图片 2" descr="E7628604F772A5A5155CC739DF48E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E7628604F772A5A5155CC739DF48E425"/>
                    <pic:cNvPicPr>
                      <a:picLocks noChangeAspect="1"/>
                    </pic:cNvPicPr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9709" cy="3371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74EC" w:rsidRDefault="00A374EC">
      <w:pPr>
        <w:rPr>
          <w:szCs w:val="21"/>
        </w:rPr>
      </w:pPr>
      <w:r w:rsidRPr="00A374EC">
        <w:rPr>
          <w:rFonts w:hint="eastAsia"/>
          <w:noProof/>
          <w:szCs w:val="21"/>
        </w:rPr>
        <w:drawing>
          <wp:inline distT="0" distB="0" distL="114300" distR="114300">
            <wp:extent cx="2536004" cy="3733171"/>
            <wp:effectExtent l="19050" t="0" r="0" b="0"/>
            <wp:docPr id="80" name="图片 3" descr="B664F3D2B4E0CF9E1575BEF2E9B60F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B664F3D2B4E0CF9E1575BEF2E9B60F82"/>
                    <pic:cNvPicPr>
                      <a:picLocks noChangeAspect="1"/>
                    </pic:cNvPicPr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7010" cy="3734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74EC" w:rsidRDefault="00A374EC">
      <w:pPr>
        <w:rPr>
          <w:szCs w:val="21"/>
        </w:rPr>
      </w:pPr>
    </w:p>
    <w:p w:rsidR="00EA5119" w:rsidRDefault="00EA5119">
      <w:pPr>
        <w:rPr>
          <w:szCs w:val="21"/>
        </w:rPr>
      </w:pPr>
    </w:p>
    <w:p w:rsidR="00EA5119" w:rsidRDefault="00EA5119">
      <w:pPr>
        <w:rPr>
          <w:szCs w:val="21"/>
        </w:rPr>
      </w:pPr>
    </w:p>
    <w:p w:rsidR="00EA5119" w:rsidRDefault="00EA5119">
      <w:pPr>
        <w:rPr>
          <w:szCs w:val="21"/>
        </w:rPr>
      </w:pPr>
    </w:p>
    <w:p w:rsidR="00EA5119" w:rsidRDefault="00EA5119">
      <w:pPr>
        <w:rPr>
          <w:szCs w:val="21"/>
        </w:rPr>
      </w:pPr>
    </w:p>
    <w:p w:rsidR="00EA5119" w:rsidRDefault="00EA5119">
      <w:pPr>
        <w:rPr>
          <w:szCs w:val="21"/>
        </w:rPr>
      </w:pPr>
    </w:p>
    <w:p w:rsidR="00A374EC" w:rsidRDefault="00A374EC">
      <w:pPr>
        <w:rPr>
          <w:szCs w:val="21"/>
        </w:rPr>
      </w:pPr>
      <w:r>
        <w:rPr>
          <w:rFonts w:hint="eastAsia"/>
          <w:szCs w:val="21"/>
        </w:rPr>
        <w:t>25</w:t>
      </w:r>
      <w:r>
        <w:rPr>
          <w:rFonts w:hint="eastAsia"/>
          <w:szCs w:val="21"/>
        </w:rPr>
        <w:t>、</w:t>
      </w:r>
    </w:p>
    <w:p w:rsidR="00A374EC" w:rsidRDefault="00D82C71">
      <w:pPr>
        <w:rPr>
          <w:szCs w:val="21"/>
        </w:rPr>
      </w:pPr>
      <w:r>
        <w:rPr>
          <w:noProof/>
          <w:szCs w:val="21"/>
        </w:rPr>
        <w:drawing>
          <wp:inline distT="0" distB="0" distL="0" distR="0">
            <wp:extent cx="2581275" cy="3473484"/>
            <wp:effectExtent l="19050" t="0" r="9525" b="0"/>
            <wp:docPr id="105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3473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1"/>
        </w:rPr>
        <w:drawing>
          <wp:inline distT="0" distB="0" distL="0" distR="0">
            <wp:extent cx="2473881" cy="3467100"/>
            <wp:effectExtent l="19050" t="0" r="2619" b="0"/>
            <wp:docPr id="10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420" cy="3472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74EC" w:rsidRDefault="00D82C71">
      <w:pPr>
        <w:rPr>
          <w:szCs w:val="21"/>
        </w:rPr>
      </w:pPr>
      <w:r>
        <w:rPr>
          <w:noProof/>
          <w:szCs w:val="21"/>
        </w:rPr>
        <w:drawing>
          <wp:inline distT="0" distB="0" distL="0" distR="0">
            <wp:extent cx="2609850" cy="3678589"/>
            <wp:effectExtent l="19050" t="0" r="0" b="0"/>
            <wp:docPr id="107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518" cy="3680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1"/>
        </w:rPr>
        <w:drawing>
          <wp:inline distT="0" distB="0" distL="0" distR="0">
            <wp:extent cx="2531110" cy="3766676"/>
            <wp:effectExtent l="19050" t="0" r="2540" b="0"/>
            <wp:docPr id="108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038" cy="3769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74EC" w:rsidRDefault="00A374EC">
      <w:pPr>
        <w:rPr>
          <w:szCs w:val="21"/>
        </w:rPr>
      </w:pPr>
      <w:r>
        <w:rPr>
          <w:rFonts w:hint="eastAsia"/>
          <w:szCs w:val="21"/>
        </w:rPr>
        <w:t>26</w:t>
      </w:r>
      <w:r>
        <w:rPr>
          <w:rFonts w:hint="eastAsia"/>
          <w:szCs w:val="21"/>
        </w:rPr>
        <w:t>、</w:t>
      </w:r>
    </w:p>
    <w:p w:rsidR="00A374EC" w:rsidRDefault="004220F2">
      <w:pPr>
        <w:rPr>
          <w:szCs w:val="21"/>
        </w:rPr>
      </w:pPr>
      <w:r>
        <w:rPr>
          <w:noProof/>
          <w:szCs w:val="21"/>
        </w:rPr>
        <w:drawing>
          <wp:inline distT="0" distB="0" distL="0" distR="0">
            <wp:extent cx="2455127" cy="3586039"/>
            <wp:effectExtent l="19050" t="0" r="2323" b="0"/>
            <wp:docPr id="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782" cy="3588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1"/>
        </w:rPr>
        <w:drawing>
          <wp:inline distT="0" distB="0" distL="0" distR="0">
            <wp:extent cx="2445981" cy="4309607"/>
            <wp:effectExtent l="19050" t="0" r="0" b="0"/>
            <wp:docPr id="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8628" cy="4314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20F2" w:rsidRDefault="004220F2">
      <w:pPr>
        <w:rPr>
          <w:szCs w:val="21"/>
        </w:rPr>
      </w:pPr>
      <w:r>
        <w:rPr>
          <w:noProof/>
          <w:szCs w:val="21"/>
        </w:rPr>
        <w:drawing>
          <wp:inline distT="0" distB="0" distL="0" distR="0">
            <wp:extent cx="2494300" cy="3482672"/>
            <wp:effectExtent l="19050" t="0" r="1250" b="0"/>
            <wp:docPr id="1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6083" cy="3485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1"/>
        </w:rPr>
        <w:drawing>
          <wp:inline distT="0" distB="0" distL="0" distR="0">
            <wp:extent cx="2540231" cy="3450866"/>
            <wp:effectExtent l="19050" t="0" r="0" b="0"/>
            <wp:docPr id="1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146" cy="3453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74EC" w:rsidRDefault="00A374EC">
      <w:pPr>
        <w:rPr>
          <w:szCs w:val="21"/>
        </w:rPr>
      </w:pPr>
    </w:p>
    <w:p w:rsidR="00A374EC" w:rsidRDefault="00A374EC">
      <w:pPr>
        <w:rPr>
          <w:szCs w:val="21"/>
        </w:rPr>
      </w:pPr>
    </w:p>
    <w:p w:rsidR="00A374EC" w:rsidRPr="00102E03" w:rsidRDefault="00A374EC">
      <w:pPr>
        <w:rPr>
          <w:szCs w:val="21"/>
        </w:rPr>
      </w:pPr>
    </w:p>
    <w:sectPr w:rsidR="00A374EC" w:rsidRPr="00102E03" w:rsidSect="002C1287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F1B37" w:rsidRDefault="004F1B37" w:rsidP="0029237F">
      <w:r>
        <w:separator/>
      </w:r>
    </w:p>
  </w:endnote>
  <w:endnote w:type="continuationSeparator" w:id="1">
    <w:p w:rsidR="004F1B37" w:rsidRDefault="004F1B37" w:rsidP="0029237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F1B37" w:rsidRDefault="004F1B37" w:rsidP="0029237F">
      <w:r>
        <w:separator/>
      </w:r>
    </w:p>
  </w:footnote>
  <w:footnote w:type="continuationSeparator" w:id="1">
    <w:p w:rsidR="004F1B37" w:rsidRDefault="004F1B37" w:rsidP="0029237F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savePreviewPicture/>
  <w:hdrShapeDefaults>
    <o:shapedefaults v:ext="edit" spidmax="15362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29237F"/>
    <w:rsid w:val="000169B4"/>
    <w:rsid w:val="000918FB"/>
    <w:rsid w:val="000A6A99"/>
    <w:rsid w:val="000F0338"/>
    <w:rsid w:val="00102E03"/>
    <w:rsid w:val="00107A99"/>
    <w:rsid w:val="001535EC"/>
    <w:rsid w:val="001661D0"/>
    <w:rsid w:val="0018284F"/>
    <w:rsid w:val="0029237F"/>
    <w:rsid w:val="002C1287"/>
    <w:rsid w:val="00322443"/>
    <w:rsid w:val="00345813"/>
    <w:rsid w:val="003B150D"/>
    <w:rsid w:val="003C065D"/>
    <w:rsid w:val="003C2A18"/>
    <w:rsid w:val="003D76B4"/>
    <w:rsid w:val="004220F2"/>
    <w:rsid w:val="00433D92"/>
    <w:rsid w:val="0046548D"/>
    <w:rsid w:val="00480B85"/>
    <w:rsid w:val="004E0FBE"/>
    <w:rsid w:val="004F1B37"/>
    <w:rsid w:val="004F4A89"/>
    <w:rsid w:val="00662CAC"/>
    <w:rsid w:val="00664637"/>
    <w:rsid w:val="006904B2"/>
    <w:rsid w:val="006A63CA"/>
    <w:rsid w:val="006E483A"/>
    <w:rsid w:val="00701CE4"/>
    <w:rsid w:val="00710223"/>
    <w:rsid w:val="007126DE"/>
    <w:rsid w:val="00712ADF"/>
    <w:rsid w:val="00752CC8"/>
    <w:rsid w:val="00767236"/>
    <w:rsid w:val="007A0740"/>
    <w:rsid w:val="008248D5"/>
    <w:rsid w:val="0085296C"/>
    <w:rsid w:val="008F330D"/>
    <w:rsid w:val="00914B54"/>
    <w:rsid w:val="0092539F"/>
    <w:rsid w:val="009372A6"/>
    <w:rsid w:val="009C7BEE"/>
    <w:rsid w:val="009D744C"/>
    <w:rsid w:val="00A374EC"/>
    <w:rsid w:val="00A50D61"/>
    <w:rsid w:val="00AA56AF"/>
    <w:rsid w:val="00AE058C"/>
    <w:rsid w:val="00AE6C45"/>
    <w:rsid w:val="00B333E9"/>
    <w:rsid w:val="00B566DF"/>
    <w:rsid w:val="00B61C94"/>
    <w:rsid w:val="00B65984"/>
    <w:rsid w:val="00BB4F93"/>
    <w:rsid w:val="00BD301C"/>
    <w:rsid w:val="00BF3BCD"/>
    <w:rsid w:val="00C66602"/>
    <w:rsid w:val="00C72FB8"/>
    <w:rsid w:val="00CD4CDD"/>
    <w:rsid w:val="00D0241D"/>
    <w:rsid w:val="00D23B57"/>
    <w:rsid w:val="00D23F9E"/>
    <w:rsid w:val="00D378A3"/>
    <w:rsid w:val="00D42807"/>
    <w:rsid w:val="00D7359A"/>
    <w:rsid w:val="00D82C71"/>
    <w:rsid w:val="00DE547F"/>
    <w:rsid w:val="00E221DE"/>
    <w:rsid w:val="00EA5119"/>
    <w:rsid w:val="00F12C98"/>
    <w:rsid w:val="00F87EB1"/>
    <w:rsid w:val="00FB3BF5"/>
    <w:rsid w:val="00FD2A9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362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9237F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29237F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29237F"/>
    <w:rPr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29237F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29237F"/>
    <w:rPr>
      <w:sz w:val="18"/>
      <w:szCs w:val="18"/>
    </w:rPr>
  </w:style>
  <w:style w:type="table" w:styleId="a5">
    <w:name w:val="Table Grid"/>
    <w:basedOn w:val="a1"/>
    <w:uiPriority w:val="59"/>
    <w:rsid w:val="0029237F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Char1"/>
    <w:uiPriority w:val="99"/>
    <w:semiHidden/>
    <w:unhideWhenUsed/>
    <w:rsid w:val="00D23B57"/>
    <w:rPr>
      <w:sz w:val="18"/>
      <w:szCs w:val="18"/>
    </w:rPr>
  </w:style>
  <w:style w:type="character" w:customStyle="1" w:styleId="Char1">
    <w:name w:val="批注框文本 Char"/>
    <w:basedOn w:val="a0"/>
    <w:link w:val="a6"/>
    <w:uiPriority w:val="99"/>
    <w:semiHidden/>
    <w:rsid w:val="00D23B57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117" Type="http://schemas.openxmlformats.org/officeDocument/2006/relationships/theme" Target="theme/theme1.xml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6" Type="http://schemas.openxmlformats.org/officeDocument/2006/relationships/image" Target="media/image10.png"/><Relationship Id="rId107" Type="http://schemas.openxmlformats.org/officeDocument/2006/relationships/image" Target="media/image101.jpe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jpeg"/><Relationship Id="rId45" Type="http://schemas.openxmlformats.org/officeDocument/2006/relationships/image" Target="media/image39.png"/><Relationship Id="rId53" Type="http://schemas.openxmlformats.org/officeDocument/2006/relationships/image" Target="media/image47.jpeg"/><Relationship Id="rId58" Type="http://schemas.openxmlformats.org/officeDocument/2006/relationships/image" Target="media/image52.png"/><Relationship Id="rId66" Type="http://schemas.openxmlformats.org/officeDocument/2006/relationships/image" Target="media/image60.jpe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87" Type="http://schemas.openxmlformats.org/officeDocument/2006/relationships/image" Target="media/image81.jpeg"/><Relationship Id="rId102" Type="http://schemas.openxmlformats.org/officeDocument/2006/relationships/image" Target="media/image96.jpeg"/><Relationship Id="rId110" Type="http://schemas.openxmlformats.org/officeDocument/2006/relationships/image" Target="media/image104.png"/><Relationship Id="rId115" Type="http://schemas.openxmlformats.org/officeDocument/2006/relationships/image" Target="media/image109.jpeg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image" Target="media/image76.png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pn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13" Type="http://schemas.openxmlformats.org/officeDocument/2006/relationships/image" Target="media/image107.png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jpeg"/><Relationship Id="rId59" Type="http://schemas.openxmlformats.org/officeDocument/2006/relationships/image" Target="media/image53.png"/><Relationship Id="rId67" Type="http://schemas.openxmlformats.org/officeDocument/2006/relationships/image" Target="media/image61.jpeg"/><Relationship Id="rId103" Type="http://schemas.openxmlformats.org/officeDocument/2006/relationships/image" Target="media/image97.jpeg"/><Relationship Id="rId108" Type="http://schemas.openxmlformats.org/officeDocument/2006/relationships/image" Target="media/image102.png"/><Relationship Id="rId116" Type="http://schemas.openxmlformats.org/officeDocument/2006/relationships/fontTable" Target="fontTable.xml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11" Type="http://schemas.openxmlformats.org/officeDocument/2006/relationships/image" Target="media/image10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jpeg"/><Relationship Id="rId57" Type="http://schemas.openxmlformats.org/officeDocument/2006/relationships/image" Target="media/image51.png"/><Relationship Id="rId106" Type="http://schemas.openxmlformats.org/officeDocument/2006/relationships/image" Target="media/image100.jpeg"/><Relationship Id="rId114" Type="http://schemas.openxmlformats.org/officeDocument/2006/relationships/image" Target="media/image108.jpe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jpe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tyles" Target="styles.xml"/><Relationship Id="rId29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C0CF62-C9F5-446F-A0A9-C0A0718F9D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228</TotalTime>
  <Pages>32</Pages>
  <Words>266</Words>
  <Characters>1522</Characters>
  <Application>Microsoft Office Word</Application>
  <DocSecurity>0</DocSecurity>
  <Lines>12</Lines>
  <Paragraphs>3</Paragraphs>
  <ScaleCrop>false</ScaleCrop>
  <Company>微软公司</Company>
  <LinksUpToDate>false</LinksUpToDate>
  <CharactersWithSpaces>1785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微软用户</dc:creator>
  <cp:keywords/>
  <dc:description/>
  <cp:lastModifiedBy>微软用户</cp:lastModifiedBy>
  <cp:revision>69</cp:revision>
  <dcterms:created xsi:type="dcterms:W3CDTF">2020-12-23T17:22:00Z</dcterms:created>
  <dcterms:modified xsi:type="dcterms:W3CDTF">2021-01-03T04:05:00Z</dcterms:modified>
</cp:coreProperties>
</file>