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4ABC" w:rsidRPr="00E349DC" w:rsidRDefault="00631734">
      <w:pPr>
        <w:jc w:val="center"/>
        <w:rPr>
          <w:b/>
          <w:sz w:val="28"/>
          <w:szCs w:val="28"/>
        </w:rPr>
      </w:pPr>
      <w:r w:rsidRPr="00E349DC">
        <w:rPr>
          <w:rFonts w:hint="eastAsia"/>
          <w:b/>
          <w:sz w:val="28"/>
          <w:szCs w:val="28"/>
        </w:rPr>
        <w:t>读《核心素养的中国实践》有感</w:t>
      </w:r>
    </w:p>
    <w:p w:rsidR="00D54ABC" w:rsidRPr="00E349DC" w:rsidRDefault="00E349DC" w:rsidP="00E349DC">
      <w:pPr>
        <w:spacing w:line="360" w:lineRule="auto"/>
        <w:ind w:firstLineChars="200" w:firstLine="560"/>
        <w:rPr>
          <w:sz w:val="28"/>
          <w:szCs w:val="28"/>
        </w:rPr>
      </w:pPr>
      <w:r>
        <w:rPr>
          <w:rFonts w:hint="eastAsia"/>
          <w:sz w:val="28"/>
          <w:szCs w:val="28"/>
        </w:rPr>
        <w:t>假期里</w:t>
      </w:r>
      <w:r w:rsidR="00631734" w:rsidRPr="00E349DC">
        <w:rPr>
          <w:rFonts w:hint="eastAsia"/>
          <w:sz w:val="28"/>
          <w:szCs w:val="28"/>
        </w:rPr>
        <w:t>我有幸阅读了</w:t>
      </w:r>
      <w:proofErr w:type="gramStart"/>
      <w:r w:rsidR="00631734" w:rsidRPr="00E349DC">
        <w:rPr>
          <w:rFonts w:hint="eastAsia"/>
          <w:sz w:val="28"/>
          <w:szCs w:val="28"/>
        </w:rPr>
        <w:t>施久铭</w:t>
      </w:r>
      <w:proofErr w:type="gramEnd"/>
      <w:r w:rsidR="00631734" w:rsidRPr="00E349DC">
        <w:rPr>
          <w:rFonts w:hint="eastAsia"/>
          <w:sz w:val="28"/>
          <w:szCs w:val="28"/>
        </w:rPr>
        <w:t>总编的《核心素养的中国实践》，这本书非常值得一读，可以说它所表达的中国实践智慧将会影响当下的实践，也会影响世界的课程改革。它将会成为中国教育改革、课程改革的一份重要文献。文章精彩之处实在太多，我就丁小彦的《是什么决定了教室的尺度？》来谈谈自己的感悟。</w:t>
      </w:r>
    </w:p>
    <w:p w:rsidR="00D54ABC" w:rsidRPr="00E349DC" w:rsidRDefault="00631734" w:rsidP="00E349DC">
      <w:pPr>
        <w:spacing w:line="360" w:lineRule="auto"/>
        <w:ind w:firstLineChars="200" w:firstLine="560"/>
        <w:rPr>
          <w:sz w:val="28"/>
          <w:szCs w:val="28"/>
        </w:rPr>
      </w:pPr>
      <w:r w:rsidRPr="00E349DC">
        <w:rPr>
          <w:rFonts w:hint="eastAsia"/>
          <w:sz w:val="28"/>
          <w:szCs w:val="28"/>
        </w:rPr>
        <w:t>刚开始看到这个题目就被其吸引了，是啊，教室的尺度究竟有多宽呢？这个宽度仅仅是教室的面积吗？当然不是。雷夫曾说：“一间教室能给孩子们带来什么，取决于教室桌椅之外的空白处流动着什么</w:t>
      </w:r>
      <w:r w:rsidRPr="00E349DC">
        <w:rPr>
          <w:rFonts w:hint="eastAsia"/>
          <w:sz w:val="28"/>
          <w:szCs w:val="28"/>
        </w:rPr>
        <w:t>......</w:t>
      </w:r>
      <w:r w:rsidRPr="00E349DC">
        <w:rPr>
          <w:rFonts w:hint="eastAsia"/>
          <w:sz w:val="28"/>
          <w:szCs w:val="28"/>
        </w:rPr>
        <w:t>”那么究竟是什么决定教室的尺度呢？雷夫认为那就是教师，尤其是小学教师。所以，这也给予了我们启示教师以及课程文化决定了教室的内容和教室的容量。可是教师是决定教室尺度的因素之一并不意味着教师在教学中就起决定性作用，教师在教学中应当是学生的引导者，引导学生在学习中起主体作用，培养学生的自主学习能力。传统的课堂教学通常采取的都是教</w:t>
      </w:r>
      <w:r w:rsidRPr="00E349DC">
        <w:rPr>
          <w:rFonts w:hint="eastAsia"/>
          <w:sz w:val="28"/>
          <w:szCs w:val="28"/>
        </w:rPr>
        <w:t>师讲，学生记的填鸭式教学。学生没有自己的思考，只知道记录与背诵。这样子教育出来的学生在学校是宠儿，在社会却变成了低能儿，他们无法融入社会。所以，面对这样的现状教师应当打破传统课堂模式，使得“教”</w:t>
      </w:r>
      <w:proofErr w:type="gramStart"/>
      <w:r w:rsidRPr="00E349DC">
        <w:rPr>
          <w:rFonts w:hint="eastAsia"/>
          <w:sz w:val="28"/>
          <w:szCs w:val="28"/>
        </w:rPr>
        <w:t>堂变成</w:t>
      </w:r>
      <w:proofErr w:type="gramEnd"/>
      <w:r w:rsidRPr="00E349DC">
        <w:rPr>
          <w:rFonts w:hint="eastAsia"/>
          <w:sz w:val="28"/>
          <w:szCs w:val="28"/>
        </w:rPr>
        <w:t>“学”堂，</w:t>
      </w:r>
      <w:proofErr w:type="gramStart"/>
      <w:r w:rsidRPr="00E349DC">
        <w:rPr>
          <w:rFonts w:hint="eastAsia"/>
          <w:sz w:val="28"/>
          <w:szCs w:val="28"/>
        </w:rPr>
        <w:t>“教”室变“学”</w:t>
      </w:r>
      <w:proofErr w:type="gramEnd"/>
      <w:r w:rsidRPr="00E349DC">
        <w:rPr>
          <w:rFonts w:hint="eastAsia"/>
          <w:sz w:val="28"/>
          <w:szCs w:val="28"/>
        </w:rPr>
        <w:t>室。比如在课前预习时，我们要积极引导学生质疑，鼓励学生在自主学习中提出问题，树立问题意识；在课堂上强调合作学习，鼓励开展对话交流，引发思维碰撞；在课堂后让学生自主总结，引导学生用思维导图的方式梳理一解课学习的知识要点、规律方法，</w:t>
      </w:r>
      <w:r w:rsidRPr="00E349DC">
        <w:rPr>
          <w:rFonts w:hint="eastAsia"/>
          <w:sz w:val="28"/>
          <w:szCs w:val="28"/>
        </w:rPr>
        <w:lastRenderedPageBreak/>
        <w:t>有利于知识沉淀和迁移运用。</w:t>
      </w:r>
    </w:p>
    <w:p w:rsidR="00D54ABC" w:rsidRPr="00E349DC" w:rsidRDefault="00631734" w:rsidP="00E349DC">
      <w:pPr>
        <w:spacing w:line="360" w:lineRule="auto"/>
        <w:ind w:firstLineChars="200" w:firstLine="560"/>
        <w:rPr>
          <w:sz w:val="28"/>
          <w:szCs w:val="28"/>
        </w:rPr>
      </w:pPr>
      <w:r w:rsidRPr="00E349DC">
        <w:rPr>
          <w:rFonts w:hint="eastAsia"/>
          <w:sz w:val="28"/>
          <w:szCs w:val="28"/>
        </w:rPr>
        <w:t>除了教师，课程文化也决定着一间</w:t>
      </w:r>
      <w:r w:rsidRPr="00E349DC">
        <w:rPr>
          <w:rFonts w:hint="eastAsia"/>
          <w:sz w:val="28"/>
          <w:szCs w:val="28"/>
        </w:rPr>
        <w:t>教室的容量。</w:t>
      </w:r>
      <w:r w:rsidRPr="00E349DC">
        <w:rPr>
          <w:rFonts w:hint="eastAsia"/>
          <w:sz w:val="28"/>
          <w:szCs w:val="28"/>
        </w:rPr>
        <w:t>2015</w:t>
      </w:r>
      <w:r w:rsidRPr="00E349DC">
        <w:rPr>
          <w:rFonts w:hint="eastAsia"/>
          <w:sz w:val="28"/>
          <w:szCs w:val="28"/>
        </w:rPr>
        <w:t>年，重庆市巴蜀小学便就“爱母语、会读书、会思考、会表达”的一爱三</w:t>
      </w:r>
      <w:proofErr w:type="gramStart"/>
      <w:r w:rsidRPr="00E349DC">
        <w:rPr>
          <w:rFonts w:hint="eastAsia"/>
          <w:sz w:val="28"/>
          <w:szCs w:val="28"/>
        </w:rPr>
        <w:t>会核心</w:t>
      </w:r>
      <w:proofErr w:type="gramEnd"/>
      <w:r w:rsidRPr="00E349DC">
        <w:rPr>
          <w:rFonts w:hint="eastAsia"/>
          <w:sz w:val="28"/>
          <w:szCs w:val="28"/>
        </w:rPr>
        <w:t>素养进行了课程的设置与开发，真正地满足了学生个性化发展需求。比如我们学校也拥有特色教育，将培养能文善武的品</w:t>
      </w:r>
      <w:proofErr w:type="gramStart"/>
      <w:r w:rsidRPr="00E349DC">
        <w:rPr>
          <w:rFonts w:hint="eastAsia"/>
          <w:sz w:val="28"/>
          <w:szCs w:val="28"/>
        </w:rPr>
        <w:t>正娃作为</w:t>
      </w:r>
      <w:proofErr w:type="gramEnd"/>
      <w:r w:rsidRPr="00E349DC">
        <w:rPr>
          <w:rFonts w:hint="eastAsia"/>
          <w:sz w:val="28"/>
          <w:szCs w:val="28"/>
        </w:rPr>
        <w:t>教学的目标。我们不仅有文化课，更带领全校孩子学习武术，陶冶情操，强身健体。这就在一定程度上扩大了教室的尺度，让教室不仅仅局限于一方天地。</w:t>
      </w:r>
    </w:p>
    <w:p w:rsidR="00D54ABC" w:rsidRPr="00E349DC" w:rsidRDefault="00631734" w:rsidP="00E349DC">
      <w:pPr>
        <w:spacing w:line="360" w:lineRule="auto"/>
        <w:ind w:firstLineChars="200" w:firstLine="560"/>
        <w:rPr>
          <w:sz w:val="28"/>
          <w:szCs w:val="28"/>
        </w:rPr>
      </w:pPr>
      <w:r w:rsidRPr="00E349DC">
        <w:rPr>
          <w:rFonts w:hint="eastAsia"/>
          <w:sz w:val="28"/>
          <w:szCs w:val="28"/>
        </w:rPr>
        <w:t>核心素养下的</w:t>
      </w:r>
      <w:r w:rsidR="007E1BA0">
        <w:rPr>
          <w:rFonts w:hint="eastAsia"/>
          <w:sz w:val="28"/>
          <w:szCs w:val="28"/>
        </w:rPr>
        <w:t>数学</w:t>
      </w:r>
      <w:r w:rsidRPr="00E349DC">
        <w:rPr>
          <w:rFonts w:hint="eastAsia"/>
          <w:sz w:val="28"/>
          <w:szCs w:val="28"/>
        </w:rPr>
        <w:t>教学正在悄然发生变化：教师在变，课堂文化在变，课程体系在变，课堂教学方式在变。我们作为乡村学校的老师也是时候进行转变了</w:t>
      </w:r>
      <w:r w:rsidRPr="00E349DC">
        <w:rPr>
          <w:rFonts w:hint="eastAsia"/>
          <w:sz w:val="28"/>
          <w:szCs w:val="28"/>
        </w:rPr>
        <w:t>，学生主动学习、主动发展，这才是核心素养落地的理想状态。</w:t>
      </w:r>
    </w:p>
    <w:sectPr w:rsidR="00D54ABC" w:rsidRPr="00E349DC" w:rsidSect="00D54AB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1734" w:rsidRDefault="00631734" w:rsidP="00E349DC">
      <w:r>
        <w:separator/>
      </w:r>
    </w:p>
  </w:endnote>
  <w:endnote w:type="continuationSeparator" w:id="0">
    <w:p w:rsidR="00631734" w:rsidRDefault="00631734" w:rsidP="00E349D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1734" w:rsidRDefault="00631734" w:rsidP="00E349DC">
      <w:r>
        <w:separator/>
      </w:r>
    </w:p>
  </w:footnote>
  <w:footnote w:type="continuationSeparator" w:id="0">
    <w:p w:rsidR="00631734" w:rsidRDefault="00631734" w:rsidP="00E349D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6F8D77A7"/>
    <w:rsid w:val="00631734"/>
    <w:rsid w:val="007E1BA0"/>
    <w:rsid w:val="00D54ABC"/>
    <w:rsid w:val="00E349DC"/>
    <w:rsid w:val="28FC0073"/>
    <w:rsid w:val="52DC66CF"/>
    <w:rsid w:val="6F8D77A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54AB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E349D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E349DC"/>
    <w:rPr>
      <w:kern w:val="2"/>
      <w:sz w:val="18"/>
      <w:szCs w:val="18"/>
    </w:rPr>
  </w:style>
  <w:style w:type="paragraph" w:styleId="a4">
    <w:name w:val="footer"/>
    <w:basedOn w:val="a"/>
    <w:link w:val="Char0"/>
    <w:rsid w:val="00E349DC"/>
    <w:pPr>
      <w:tabs>
        <w:tab w:val="center" w:pos="4153"/>
        <w:tab w:val="right" w:pos="8306"/>
      </w:tabs>
      <w:snapToGrid w:val="0"/>
      <w:jc w:val="left"/>
    </w:pPr>
    <w:rPr>
      <w:sz w:val="18"/>
      <w:szCs w:val="18"/>
    </w:rPr>
  </w:style>
  <w:style w:type="character" w:customStyle="1" w:styleId="Char0">
    <w:name w:val="页脚 Char"/>
    <w:basedOn w:val="a0"/>
    <w:link w:val="a4"/>
    <w:rsid w:val="00E349DC"/>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2</Pages>
  <Words>139</Words>
  <Characters>793</Characters>
  <Application>Microsoft Office Word</Application>
  <DocSecurity>0</DocSecurity>
  <Lines>6</Lines>
  <Paragraphs>1</Paragraphs>
  <ScaleCrop>false</ScaleCrop>
  <Company/>
  <LinksUpToDate>false</LinksUpToDate>
  <CharactersWithSpaces>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涐是最卑微的那一个</dc:creator>
  <cp:lastModifiedBy>MACBOOK</cp:lastModifiedBy>
  <cp:revision>3</cp:revision>
  <dcterms:created xsi:type="dcterms:W3CDTF">2019-08-28T05:16:00Z</dcterms:created>
  <dcterms:modified xsi:type="dcterms:W3CDTF">2020-12-31T07:06:00Z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