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常州市新北区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徐文娟</w:t>
      </w:r>
      <w:r>
        <w:rPr>
          <w:rFonts w:hint="eastAsia" w:ascii="微软雅黑" w:hAnsi="微软雅黑" w:eastAsia="微软雅黑"/>
          <w:b/>
          <w:sz w:val="32"/>
          <w:szCs w:val="32"/>
        </w:rPr>
        <w:t>名教师成长营年度考核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B17汇总表</w:t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5"/>
        <w:tblpPr w:leftFromText="180" w:rightFromText="180" w:vertAnchor="text" w:horzAnchor="page" w:tblpX="1811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50"/>
        <w:gridCol w:w="46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2020.9</w:t>
            </w:r>
          </w:p>
        </w:tc>
        <w:tc>
          <w:tcPr>
            <w:tcW w:w="46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徐文娟《基于标准的小学英语课程纲要研发的研究》获常州市课题研究优秀成果奖二等奖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bookmarkEnd w:id="0"/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sectPr>
          <w:footerReference r:id="rId3" w:type="default"/>
          <w:pgSz w:w="11906" w:h="16838"/>
          <w:pgMar w:top="567" w:right="567" w:bottom="567" w:left="56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68440" cy="4252595"/>
            <wp:effectExtent l="0" t="0" r="3810" b="5080"/>
            <wp:docPr id="2" name="图片 2" descr="IMG_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8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00495" cy="3063240"/>
            <wp:effectExtent l="0" t="0" r="508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footerReference r:id="rId4" w:type="default"/>
      <w:pgSz w:w="11906" w:h="16838"/>
      <w:pgMar w:top="567" w:right="567" w:bottom="567" w:left="56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A733F"/>
    <w:rsid w:val="0BAE17A6"/>
    <w:rsid w:val="0DFF2CA8"/>
    <w:rsid w:val="45C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2020-12-29T03:30:00Z</dcterms:created>
  <dc:creator>apple</dc:creator>
  <cp:lastModifiedBy>雲丫头</cp:lastModifiedBy>
  <dcterms:modified xsi:type="dcterms:W3CDTF">2020-12-29T06:54:37Z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