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ascii="黑体" w:hAnsi="黑体" w:eastAsia="黑体"/>
          <w:sz w:val="44"/>
          <w:szCs w:val="44"/>
        </w:rPr>
      </w:pPr>
      <w:r>
        <w:rPr>
          <w:rFonts w:hint="eastAsia" w:ascii="黑体" w:hAnsi="黑体" w:eastAsia="黑体"/>
          <w:sz w:val="44"/>
          <w:szCs w:val="44"/>
        </w:rPr>
        <w:t>《</w:t>
      </w:r>
      <w:r>
        <w:rPr>
          <w:rFonts w:hint="eastAsia" w:ascii="黑体" w:hAnsi="黑体" w:eastAsia="黑体"/>
          <w:sz w:val="44"/>
          <w:szCs w:val="44"/>
          <w:lang w:eastAsia="zh-CN"/>
        </w:rPr>
        <w:t>皮囊</w:t>
      </w:r>
      <w:r>
        <w:rPr>
          <w:rFonts w:hint="eastAsia" w:ascii="黑体" w:hAnsi="黑体" w:eastAsia="黑体"/>
          <w:sz w:val="44"/>
          <w:szCs w:val="44"/>
        </w:rPr>
        <w:t>》</w:t>
      </w:r>
      <w:r>
        <w:rPr>
          <w:rFonts w:hint="eastAsia" w:ascii="黑体" w:hAnsi="黑体" w:eastAsia="黑体"/>
          <w:sz w:val="44"/>
          <w:szCs w:val="44"/>
          <w:lang w:eastAsia="zh-CN"/>
        </w:rPr>
        <w:t>读后</w:t>
      </w:r>
      <w:r>
        <w:rPr>
          <w:rFonts w:hint="eastAsia" w:ascii="黑体" w:hAnsi="黑体" w:eastAsia="黑体"/>
          <w:sz w:val="44"/>
          <w:szCs w:val="44"/>
        </w:rPr>
        <w:t>感</w:t>
      </w:r>
      <w:r>
        <w:rPr>
          <w:rFonts w:ascii="黑体" w:hAnsi="黑体" w:eastAsia="黑体"/>
          <w:sz w:val="44"/>
          <w:szCs w:val="44"/>
        </w:rPr>
        <w:t xml:space="preserve">                   </w:t>
      </w:r>
    </w:p>
    <w:p>
      <w:pPr>
        <w:rPr>
          <w:rFonts w:ascii="宋体"/>
          <w:sz w:val="28"/>
          <w:szCs w:val="28"/>
        </w:rPr>
      </w:pPr>
      <w:r>
        <w:rPr>
          <w:rFonts w:ascii="宋体" w:hAnsi="宋体"/>
          <w:sz w:val="28"/>
          <w:szCs w:val="28"/>
        </w:rPr>
        <w:t xml:space="preserve">                  </w:t>
      </w:r>
      <w:r>
        <w:rPr>
          <w:rFonts w:hint="eastAsia" w:ascii="宋体" w:hAnsi="宋体"/>
          <w:sz w:val="28"/>
          <w:szCs w:val="28"/>
        </w:rPr>
        <w:t>武进区礼河实验学校</w:t>
      </w:r>
      <w:r>
        <w:rPr>
          <w:rFonts w:ascii="宋体" w:hAnsi="宋体"/>
          <w:sz w:val="28"/>
          <w:szCs w:val="28"/>
        </w:rPr>
        <w:t xml:space="preserve"> </w:t>
      </w:r>
      <w:r>
        <w:rPr>
          <w:rFonts w:hint="eastAsia" w:ascii="宋体" w:hAnsi="宋体"/>
          <w:sz w:val="28"/>
          <w:szCs w:val="28"/>
        </w:rPr>
        <w:t>印彩萍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rPr>
        <w:t>闲暇之余，</w:t>
      </w:r>
      <w:r>
        <w:rPr>
          <w:rFonts w:hint="eastAsia"/>
          <w:sz w:val="24"/>
          <w:lang w:eastAsia="zh-CN"/>
        </w:rPr>
        <w:t>我</w:t>
      </w:r>
      <w:r>
        <w:rPr>
          <w:rFonts w:hint="eastAsia"/>
          <w:sz w:val="24"/>
        </w:rPr>
        <w:t>阅读了</w:t>
      </w:r>
      <w:r>
        <w:rPr>
          <w:rFonts w:hint="eastAsia"/>
          <w:sz w:val="24"/>
          <w:lang w:eastAsia="zh-CN"/>
        </w:rPr>
        <w:t>蔡崇达的</w:t>
      </w:r>
      <w:r>
        <w:rPr>
          <w:rFonts w:hint="eastAsia"/>
          <w:sz w:val="24"/>
        </w:rPr>
        <w:t>《</w:t>
      </w:r>
      <w:r>
        <w:rPr>
          <w:rFonts w:hint="eastAsia"/>
          <w:sz w:val="24"/>
          <w:lang w:eastAsia="zh-CN"/>
        </w:rPr>
        <w:t>皮囊</w:t>
      </w:r>
      <w:r>
        <w:rPr>
          <w:rFonts w:hint="eastAsia"/>
          <w:sz w:val="24"/>
        </w:rPr>
        <w:t>》，深有感触。</w:t>
      </w:r>
      <w:r>
        <w:rPr>
          <w:rFonts w:hint="eastAsia"/>
          <w:sz w:val="24"/>
          <w:lang w:eastAsia="zh-CN"/>
        </w:rPr>
        <w:t>作者</w:t>
      </w:r>
      <w:r>
        <w:rPr>
          <w:rFonts w:hint="default"/>
          <w:sz w:val="24"/>
        </w:rPr>
        <w:t>的文字似乎是一直以来我所期待能在书里看到的那样，没有华丽的语言去刻意的装饰什么，就像一个老朋友在娓娓说道过往的事情。</w:t>
      </w:r>
      <w:r>
        <w:rPr>
          <w:sz w:val="24"/>
        </w:rPr>
        <w:t>一本好书总要讨论一些普遍、永恒的话题，比如父母，比如朋友，比如人生，归根到底体现的都是人，一个代表了人类的“人”。全书14篇作品，作者用平实而真诚的笔触诉说着他对父母和家乡的怀念，对朋友的感谢和关切，以及对一些我们不得不面对的人生问题的思考</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lang w:val="en-US" w:eastAsia="zh-CN"/>
        </w:rPr>
      </w:pPr>
      <w:r>
        <w:rPr>
          <w:rFonts w:hint="default"/>
          <w:sz w:val="24"/>
        </w:rPr>
        <w:t>在这本书里，我看到了</w:t>
      </w:r>
      <w:r>
        <w:rPr>
          <w:rFonts w:hint="eastAsia"/>
          <w:sz w:val="24"/>
        </w:rPr>
        <w:t>年轻时壮志未酬的父亲、一心想建一所大房子的父亲和年迈时身体抱恙外表倔强内心脆弱的父亲，然而，带有父亲的篇幅都少不了母亲，所有的描述都弥漫着母亲对父亲默默无闻、跨越生死般执着地爱。</w:t>
      </w:r>
      <w:r>
        <w:rPr>
          <w:rFonts w:hint="default"/>
          <w:sz w:val="24"/>
        </w:rPr>
        <w:t>这是我觉得书中最亲切、最温暖、最打动我的</w:t>
      </w:r>
      <w:r>
        <w:rPr>
          <w:rFonts w:hint="eastAsia"/>
          <w:sz w:val="24"/>
          <w:lang w:eastAsia="zh-CN"/>
        </w:rPr>
        <w:t>亲情</w:t>
      </w:r>
      <w:r>
        <w:rPr>
          <w:rFonts w:hint="default"/>
          <w:sz w:val="24"/>
        </w:rPr>
        <w:t>。</w:t>
      </w:r>
      <w:r>
        <w:rPr>
          <w:rFonts w:hint="eastAsia"/>
          <w:sz w:val="24"/>
          <w:lang w:eastAsia="zh-CN"/>
        </w:rPr>
        <w:t>亲情是最无私的，它为我们付出了所有，却从不指望从我们身上获得同等的回报。我父母对我的爱是简简单单的，但他们对我的爱永远是最伟大的，最无私的。他们的爱在我成功的时候会给我幸福的感觉，会让我感到无比的快乐、欣慰，不让我骄傲、落后。在我失败的时候会给我鼓励和支持。在我苦恼的时候会倾听我的心声，为我排忧解难。小时候，我爸爸经常跟我讲人生道理，给我讲与“先苦后甜”有关的故事。为了让我真正体会到这种先苦后甜的过程，他在炎热的夏天带着我去田里割草，做很难吃的饼给我吃</w:t>
      </w:r>
      <w:r>
        <w:rPr>
          <w:rFonts w:hint="eastAsia"/>
          <w:sz w:val="24"/>
          <w:lang w:val="en-US" w:eastAsia="zh-CN"/>
        </w:rPr>
        <w:t>......这件事对我的影响很大，我在生活中一直有这样的“先苦后甜”的信念，在工作中不怕吃苦，兢兢业业。现在想想，父亲就像我人生中的一个导师，指引着我前行。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default"/>
          <w:sz w:val="24"/>
        </w:rPr>
        <w:t>我越来越觉得，在这个物欲横飞的时代，不光要追求物质的丰富，也要静下心来提升我们的精神，让心灵有所安放、让精神有所依托、让思想更加纯粹，这样的生活才是真实的，才最踏实。</w:t>
      </w:r>
      <w:r>
        <w:rPr>
          <w:rFonts w:hint="eastAsia"/>
          <w:sz w:val="24"/>
        </w:rPr>
        <w:t>作为老师，遇到孩子不懂的时候，不应该感到沮丧，而应该学会换位思考，多思考自己讲解的方式是不是不对，用积极的态度和耐心来对待问题，获得学生的信任。如果我们一方面告诉学生要诚实，另一方面当学生把事情的真实情况说出来的时候，我们因为不能接受学生说的理由而不能妥善地处理事情的话，那老师首先就失去了学生的信任。雷夫也同时告诉学生，如果你说了一次谎，那就意味你失去了老师和同学对你的信任，规则也会随之改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default"/>
          <w:sz w:val="24"/>
        </w:rPr>
        <w:t>在《皮囊》一书中，我看到了父亲作为家庭支柱对家的担当，看到了母亲为了完成父亲遗愿对子女的担当，看到了作者立志求学改变家族命运的担当。</w:t>
      </w:r>
      <w:r>
        <w:rPr>
          <w:rFonts w:hint="eastAsia"/>
          <w:sz w:val="24"/>
          <w:lang w:eastAsia="zh-CN"/>
        </w:rPr>
        <w:t>作为老师，我们也要对学生有担当，以身作则，做个好榜样。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rPr>
        <w:t>俗话说，亲其师，则信其道；信其道，则循其步。喊破嗓子不如做出样子，所以说教师是旗帜，学生如影随形般地追着走；教师是路标，学生毫不迟疑地顺着标记前行。著名大教育家孔子说过：“其身正，不令则行。其身不正，虽令不从。”我们教师若不是路标，你讲的道理再透，教育的形式再好，艺术性再强，都是无根之树、无源之水、无雨之云、无光之灯</w:t>
      </w:r>
      <w:r>
        <w:rPr>
          <w:sz w:val="24"/>
        </w:rPr>
        <w:t>!</w:t>
      </w:r>
      <w:r>
        <w:rPr>
          <w:rFonts w:hint="eastAsia"/>
          <w:sz w:val="24"/>
        </w:rPr>
        <w:t>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学子对恩师的追随，如同云翔而影从。小学生正处在身心迅速成长时期，模仿性极强。教师怎样做，他们就会怎样学。教师是学生的榜样，教师的一举一动、一言一行都会在学生心中生根发芽。无论教师是否被学生喜欢，他留给学生的印象在学生的脑海中都显得很突出。每个教师都有所不同，如教师准备教案和课堂教学的方式；教师排遣失望、错误和耻辱的方式；教师是否有幽默感，教师是否宽恕和既往不咎，教师是否对待学生公平，教师是否诚实以待；教师是否有耐心；教师开的那些愚蠢的玩笑、教师的癖好、教师习惯的手势等都在学生敏锐的知觉内，并被学生津津乐道。如果老师连承诺的都做不到，还怎么去要求学生答应了的事就要做到呢？就像</w:t>
      </w:r>
      <w:r>
        <w:rPr>
          <w:rFonts w:hint="eastAsia"/>
          <w:sz w:val="24"/>
          <w:lang w:eastAsia="zh-CN"/>
        </w:rPr>
        <w:t>美国的一位有名的</w:t>
      </w:r>
      <w:r>
        <w:rPr>
          <w:rFonts w:hint="eastAsia"/>
          <w:sz w:val="24"/>
        </w:rPr>
        <w:t>雷夫</w:t>
      </w:r>
      <w:r>
        <w:rPr>
          <w:rFonts w:hint="eastAsia"/>
          <w:sz w:val="24"/>
          <w:lang w:eastAsia="zh-CN"/>
        </w:rPr>
        <w:t>老师</w:t>
      </w:r>
      <w:r>
        <w:rPr>
          <w:rFonts w:hint="eastAsia"/>
          <w:sz w:val="24"/>
        </w:rPr>
        <w:t>所说的：“我们不需要对孩子长篇大论地谈我们多么负责任，而是要他们把信任放在我们肩上。”</w:t>
      </w:r>
      <w:r>
        <w:rPr>
          <w:sz w:val="24"/>
        </w:rPr>
        <w:t> </w:t>
      </w:r>
      <w:r>
        <w:rPr>
          <w:rFonts w:hint="eastAsia"/>
          <w:sz w:val="24"/>
        </w:rPr>
        <w:t>“孩子们以你为榜样。你要他们做到的事情，自己要先做到。我要我的学生和气待人、认真勤勉，那么我最好就是他们所认识的人之中最和气待人、最认真勤勉的一个。”这提醒我们</w:t>
      </w:r>
      <w:r>
        <w:rPr>
          <w:rFonts w:hint="eastAsia"/>
          <w:sz w:val="24"/>
          <w:lang w:eastAsia="zh-CN"/>
        </w:rPr>
        <w:t>要做个有担当的老师，要有高度的责任心，抱着对学生的一生负责的态度去备课、上课、批作、改作。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bookmarkStart w:id="0" w:name="_GoBack"/>
      <w:bookmarkEnd w:id="0"/>
      <w:r>
        <w:rPr>
          <w:sz w:val="24"/>
        </w:rPr>
        <w:t>作者叙事平淡而又自然，颇有大家风范。是唯一一部读着读着就流下泪水的书，不是因为某一个情节、一个场景，而是因为整本书，整个感情的积累，不需要爆发点，就慢慢的涌出。但后面作者对什么是生活的诘问，是全书的唯一一个高潮点</w:t>
      </w:r>
      <w:r>
        <w:rPr>
          <w:rFonts w:hint="eastAsia"/>
          <w:sz w:val="24"/>
          <w:lang w:eastAsia="zh-CN"/>
        </w:rPr>
        <w:t>。</w:t>
      </w:r>
      <w:r>
        <w:rPr>
          <w:sz w:val="24"/>
        </w:rPr>
        <w:t>也许真如作者所说：生活从来不是简单的梦想及磨难，也不是简单的理想和追求。但生活到底是什么？我们该如何去生活？这个事情只有我们自己去探索，如果我们回答不了，生活会一直追问，直至生命的结束！没有了皮囊，还有灵魂。没有了灵魂的皮囊也仅仅是皮囊而已，没有任何意义。刘德华说，看蔡崇达的书，犹如生命中多添一盏明灯。我想，这盏明灯我需要，你也需要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14C"/>
    <w:rsid w:val="000312B3"/>
    <w:rsid w:val="00051BB3"/>
    <w:rsid w:val="000F7999"/>
    <w:rsid w:val="001529E6"/>
    <w:rsid w:val="00162F77"/>
    <w:rsid w:val="00325F6D"/>
    <w:rsid w:val="00360413"/>
    <w:rsid w:val="00362FDF"/>
    <w:rsid w:val="00377691"/>
    <w:rsid w:val="004A2156"/>
    <w:rsid w:val="0053214C"/>
    <w:rsid w:val="00560795"/>
    <w:rsid w:val="005A34BA"/>
    <w:rsid w:val="005D45CA"/>
    <w:rsid w:val="005F684E"/>
    <w:rsid w:val="00614E22"/>
    <w:rsid w:val="00622224"/>
    <w:rsid w:val="00681CDC"/>
    <w:rsid w:val="006B582C"/>
    <w:rsid w:val="007075AF"/>
    <w:rsid w:val="007470F2"/>
    <w:rsid w:val="00881092"/>
    <w:rsid w:val="008945C3"/>
    <w:rsid w:val="00957165"/>
    <w:rsid w:val="009E3E9E"/>
    <w:rsid w:val="00A0581D"/>
    <w:rsid w:val="00B35D93"/>
    <w:rsid w:val="00BE1EB1"/>
    <w:rsid w:val="00C552D1"/>
    <w:rsid w:val="00CE07A2"/>
    <w:rsid w:val="00D54D77"/>
    <w:rsid w:val="00D74A5A"/>
    <w:rsid w:val="00DC4B53"/>
    <w:rsid w:val="00E07C64"/>
    <w:rsid w:val="00E746D2"/>
    <w:rsid w:val="00ED3190"/>
    <w:rsid w:val="00ED4259"/>
    <w:rsid w:val="00EE4E9A"/>
    <w:rsid w:val="00F14F5F"/>
    <w:rsid w:val="00FE6A73"/>
    <w:rsid w:val="00FF7C17"/>
    <w:rsid w:val="32154756"/>
    <w:rsid w:val="4EBB36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character" w:styleId="6">
    <w:name w:val="Hyperlink"/>
    <w:basedOn w:val="4"/>
    <w:qFormat/>
    <w:uiPriority w:val="99"/>
    <w:rPr>
      <w:rFonts w:cs="Times New Roman"/>
      <w:color w:val="0000FF"/>
      <w:u w:val="single"/>
    </w:rPr>
  </w:style>
  <w:style w:type="character" w:customStyle="1" w:styleId="7">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xzcgxy</Company>
  <Pages>3</Pages>
  <Words>448</Words>
  <Characters>2557</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2016-11-19T07:05:00Z</dcterms:created>
  <dc:creator>glxy</dc:creator>
  <cp:lastModifiedBy>asus</cp:lastModifiedBy>
  <dcterms:modified xsi:type="dcterms:W3CDTF">2020-12-29T07:17:16Z</dcterms:modified>
  <dc:title>读《56号教室的奇迹》有感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